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105" w:rsidRDefault="00862400">
      <w:pPr>
        <w:ind w:left="160"/>
        <w:rPr>
          <w:sz w:val="20"/>
          <w:szCs w:val="20"/>
        </w:rPr>
      </w:pPr>
      <w:bookmarkStart w:id="0" w:name="page1"/>
      <w:bookmarkEnd w:id="0"/>
      <w:r>
        <w:rPr>
          <w:rFonts w:ascii="Impact" w:eastAsia="Impact" w:hAnsi="Impact" w:cs="Impact"/>
          <w:color w:val="0000FF"/>
          <w:sz w:val="39"/>
          <w:szCs w:val="39"/>
        </w:rPr>
        <w:t>STATUS ANALYSIS OF MENOPAUSAL DISORDER AND EXERCISE</w:t>
      </w:r>
    </w:p>
    <w:p w:rsidR="00873105" w:rsidRDefault="00873105">
      <w:pPr>
        <w:spacing w:line="119" w:lineRule="exact"/>
        <w:rPr>
          <w:sz w:val="24"/>
          <w:szCs w:val="24"/>
        </w:rPr>
      </w:pPr>
    </w:p>
    <w:p w:rsidR="00873105" w:rsidRDefault="00862400">
      <w:pPr>
        <w:ind w:left="1200"/>
        <w:rPr>
          <w:sz w:val="20"/>
          <w:szCs w:val="20"/>
        </w:rPr>
      </w:pPr>
      <w:r>
        <w:rPr>
          <w:rFonts w:ascii="Impact" w:eastAsia="Impact" w:hAnsi="Impact" w:cs="Impact"/>
          <w:color w:val="0000FF"/>
          <w:sz w:val="40"/>
          <w:szCs w:val="40"/>
        </w:rPr>
        <w:t>INTERVENTION ON SELECTED HAEMATOLOGICAL</w:t>
      </w:r>
    </w:p>
    <w:p w:rsidR="00873105" w:rsidRDefault="00862400">
      <w:pPr>
        <w:spacing w:line="239" w:lineRule="auto"/>
        <w:ind w:left="1940"/>
        <w:rPr>
          <w:sz w:val="20"/>
          <w:szCs w:val="20"/>
        </w:rPr>
      </w:pPr>
      <w:r>
        <w:rPr>
          <w:rFonts w:ascii="Impact" w:eastAsia="Impact" w:hAnsi="Impact" w:cs="Impact"/>
          <w:color w:val="0000FF"/>
          <w:sz w:val="40"/>
          <w:szCs w:val="40"/>
        </w:rPr>
        <w:t>BIOCHEMICAL AND PSYCHOLOGICAL</w:t>
      </w:r>
    </w:p>
    <w:p w:rsidR="00873105" w:rsidRDefault="00873105">
      <w:pPr>
        <w:spacing w:line="1" w:lineRule="exact"/>
        <w:rPr>
          <w:sz w:val="24"/>
          <w:szCs w:val="24"/>
        </w:rPr>
      </w:pPr>
    </w:p>
    <w:p w:rsidR="00873105" w:rsidRDefault="00862400">
      <w:pPr>
        <w:ind w:left="2580"/>
        <w:rPr>
          <w:sz w:val="20"/>
          <w:szCs w:val="20"/>
        </w:rPr>
      </w:pPr>
      <w:r>
        <w:rPr>
          <w:rFonts w:ascii="Impact" w:eastAsia="Impact" w:hAnsi="Impact" w:cs="Impact"/>
          <w:color w:val="0000FF"/>
          <w:sz w:val="40"/>
          <w:szCs w:val="40"/>
        </w:rPr>
        <w:t>VARIABLES AMONG WOMEN</w:t>
      </w:r>
    </w:p>
    <w:p w:rsidR="00873105" w:rsidRDefault="00873105">
      <w:pPr>
        <w:spacing w:line="200" w:lineRule="exact"/>
        <w:rPr>
          <w:sz w:val="24"/>
          <w:szCs w:val="24"/>
        </w:rPr>
      </w:pPr>
    </w:p>
    <w:p w:rsidR="00873105" w:rsidRDefault="00873105">
      <w:pPr>
        <w:spacing w:line="200" w:lineRule="exact"/>
        <w:rPr>
          <w:sz w:val="24"/>
          <w:szCs w:val="24"/>
        </w:rPr>
      </w:pPr>
    </w:p>
    <w:p w:rsidR="00873105" w:rsidRDefault="00873105">
      <w:pPr>
        <w:spacing w:line="200" w:lineRule="exact"/>
        <w:rPr>
          <w:sz w:val="24"/>
          <w:szCs w:val="24"/>
        </w:rPr>
      </w:pPr>
    </w:p>
    <w:p w:rsidR="00873105" w:rsidRDefault="00873105">
      <w:pPr>
        <w:spacing w:line="200" w:lineRule="exact"/>
        <w:rPr>
          <w:sz w:val="24"/>
          <w:szCs w:val="24"/>
        </w:rPr>
      </w:pPr>
    </w:p>
    <w:p w:rsidR="00873105" w:rsidRDefault="00873105">
      <w:pPr>
        <w:spacing w:line="200" w:lineRule="exact"/>
        <w:rPr>
          <w:sz w:val="24"/>
          <w:szCs w:val="24"/>
        </w:rPr>
      </w:pPr>
    </w:p>
    <w:p w:rsidR="00873105" w:rsidRDefault="00873105">
      <w:pPr>
        <w:spacing w:line="200" w:lineRule="exact"/>
        <w:rPr>
          <w:sz w:val="24"/>
          <w:szCs w:val="24"/>
        </w:rPr>
      </w:pPr>
    </w:p>
    <w:p w:rsidR="00873105" w:rsidRDefault="00873105">
      <w:pPr>
        <w:spacing w:line="275" w:lineRule="exact"/>
        <w:rPr>
          <w:sz w:val="24"/>
          <w:szCs w:val="24"/>
        </w:rPr>
      </w:pPr>
    </w:p>
    <w:p w:rsidR="00873105" w:rsidRDefault="00862400">
      <w:pPr>
        <w:spacing w:line="387" w:lineRule="auto"/>
        <w:ind w:left="160" w:right="200"/>
        <w:jc w:val="center"/>
        <w:rPr>
          <w:sz w:val="20"/>
          <w:szCs w:val="20"/>
        </w:rPr>
      </w:pPr>
      <w:r>
        <w:rPr>
          <w:rFonts w:ascii="Arial" w:eastAsia="Arial" w:hAnsi="Arial" w:cs="Arial"/>
          <w:b/>
          <w:bCs/>
          <w:color w:val="008000"/>
          <w:sz w:val="18"/>
          <w:szCs w:val="18"/>
        </w:rPr>
        <w:t>DISSERTATION SUBMITTED TO THE TAMIL NADU PHYSICAL EDUCATION AND SPORTS UNIVERSITY, CHENNAI FOR THE FULFILLMENT OF THE REQUIREMENTS FOR THE AWARD OF DEGREE OF</w:t>
      </w:r>
    </w:p>
    <w:p w:rsidR="00873105" w:rsidRDefault="00873105">
      <w:pPr>
        <w:spacing w:line="200" w:lineRule="exact"/>
        <w:rPr>
          <w:sz w:val="24"/>
          <w:szCs w:val="24"/>
        </w:rPr>
      </w:pPr>
    </w:p>
    <w:p w:rsidR="00873105" w:rsidRDefault="00873105">
      <w:pPr>
        <w:spacing w:line="237" w:lineRule="exact"/>
        <w:rPr>
          <w:sz w:val="24"/>
          <w:szCs w:val="24"/>
        </w:rPr>
      </w:pPr>
    </w:p>
    <w:p w:rsidR="00873105" w:rsidRDefault="00862400">
      <w:pPr>
        <w:ind w:right="40"/>
        <w:jc w:val="center"/>
        <w:rPr>
          <w:sz w:val="20"/>
          <w:szCs w:val="20"/>
        </w:rPr>
      </w:pPr>
      <w:r>
        <w:rPr>
          <w:rFonts w:ascii="Arial" w:eastAsia="Arial" w:hAnsi="Arial" w:cs="Arial"/>
          <w:b/>
          <w:bCs/>
          <w:color w:val="FF0000"/>
          <w:sz w:val="28"/>
          <w:szCs w:val="28"/>
        </w:rPr>
        <w:t>DOCTOR OF PHILOSOPHY</w:t>
      </w:r>
    </w:p>
    <w:p w:rsidR="00873105" w:rsidRDefault="00873105">
      <w:pPr>
        <w:spacing w:line="62" w:lineRule="exact"/>
        <w:rPr>
          <w:sz w:val="24"/>
          <w:szCs w:val="24"/>
        </w:rPr>
      </w:pPr>
    </w:p>
    <w:p w:rsidR="00873105" w:rsidRDefault="00862400">
      <w:pPr>
        <w:ind w:right="40"/>
        <w:jc w:val="center"/>
        <w:rPr>
          <w:sz w:val="20"/>
          <w:szCs w:val="20"/>
        </w:rPr>
      </w:pPr>
      <w:r>
        <w:rPr>
          <w:rFonts w:ascii="Arial" w:eastAsia="Arial" w:hAnsi="Arial" w:cs="Arial"/>
          <w:b/>
          <w:bCs/>
          <w:color w:val="FF0000"/>
          <w:sz w:val="28"/>
          <w:szCs w:val="28"/>
        </w:rPr>
        <w:t>IN</w:t>
      </w:r>
    </w:p>
    <w:p w:rsidR="00873105" w:rsidRDefault="00862400">
      <w:pPr>
        <w:ind w:right="40"/>
        <w:jc w:val="center"/>
        <w:rPr>
          <w:sz w:val="20"/>
          <w:szCs w:val="20"/>
        </w:rPr>
      </w:pPr>
      <w:r>
        <w:rPr>
          <w:rFonts w:ascii="Arial" w:eastAsia="Arial" w:hAnsi="Arial" w:cs="Arial"/>
          <w:b/>
          <w:bCs/>
          <w:color w:val="FF0000"/>
          <w:sz w:val="28"/>
          <w:szCs w:val="28"/>
        </w:rPr>
        <w:t>PHYSICAL EDUCATION</w:t>
      </w:r>
    </w:p>
    <w:p w:rsidR="00873105" w:rsidRDefault="00873105">
      <w:pPr>
        <w:spacing w:line="200" w:lineRule="exact"/>
        <w:rPr>
          <w:sz w:val="24"/>
          <w:szCs w:val="24"/>
        </w:rPr>
      </w:pPr>
    </w:p>
    <w:p w:rsidR="00873105" w:rsidRDefault="00873105">
      <w:pPr>
        <w:spacing w:line="200" w:lineRule="exact"/>
        <w:rPr>
          <w:sz w:val="24"/>
          <w:szCs w:val="24"/>
        </w:rPr>
      </w:pPr>
    </w:p>
    <w:p w:rsidR="00873105" w:rsidRDefault="00873105">
      <w:pPr>
        <w:spacing w:line="228" w:lineRule="exact"/>
        <w:rPr>
          <w:sz w:val="24"/>
          <w:szCs w:val="24"/>
        </w:rPr>
      </w:pPr>
    </w:p>
    <w:p w:rsidR="00873105" w:rsidRDefault="00862400">
      <w:pPr>
        <w:ind w:right="40"/>
        <w:jc w:val="center"/>
        <w:rPr>
          <w:sz w:val="20"/>
          <w:szCs w:val="20"/>
        </w:rPr>
      </w:pPr>
      <w:r>
        <w:rPr>
          <w:rFonts w:eastAsia="Times New Roman"/>
          <w:b/>
          <w:bCs/>
          <w:i/>
          <w:iCs/>
          <w:color w:val="008000"/>
        </w:rPr>
        <w:t>Submitted by</w:t>
      </w:r>
    </w:p>
    <w:p w:rsidR="00873105" w:rsidRDefault="00873105">
      <w:pPr>
        <w:spacing w:line="41" w:lineRule="exact"/>
        <w:rPr>
          <w:sz w:val="24"/>
          <w:szCs w:val="24"/>
        </w:rPr>
      </w:pPr>
    </w:p>
    <w:p w:rsidR="00873105" w:rsidRDefault="00862400">
      <w:pPr>
        <w:ind w:right="40"/>
        <w:jc w:val="center"/>
        <w:rPr>
          <w:sz w:val="20"/>
          <w:szCs w:val="20"/>
        </w:rPr>
      </w:pPr>
      <w:r>
        <w:rPr>
          <w:rFonts w:ascii="Arial" w:eastAsia="Arial" w:hAnsi="Arial" w:cs="Arial"/>
          <w:b/>
          <w:bCs/>
          <w:color w:val="0000FF"/>
          <w:sz w:val="24"/>
          <w:szCs w:val="24"/>
        </w:rPr>
        <w:t>C. JUBILET GNANACHELLAM</w:t>
      </w:r>
    </w:p>
    <w:p w:rsidR="00873105" w:rsidRDefault="00873105">
      <w:pPr>
        <w:spacing w:line="200" w:lineRule="exact"/>
        <w:rPr>
          <w:sz w:val="24"/>
          <w:szCs w:val="24"/>
        </w:rPr>
      </w:pPr>
    </w:p>
    <w:p w:rsidR="00873105" w:rsidRDefault="00873105">
      <w:pPr>
        <w:spacing w:line="200" w:lineRule="exact"/>
        <w:rPr>
          <w:sz w:val="24"/>
          <w:szCs w:val="24"/>
        </w:rPr>
      </w:pPr>
    </w:p>
    <w:p w:rsidR="00873105" w:rsidRDefault="00873105">
      <w:pPr>
        <w:spacing w:line="291" w:lineRule="exact"/>
        <w:rPr>
          <w:sz w:val="24"/>
          <w:szCs w:val="24"/>
        </w:rPr>
      </w:pPr>
    </w:p>
    <w:p w:rsidR="00873105" w:rsidRDefault="00862400">
      <w:pPr>
        <w:ind w:right="40"/>
        <w:jc w:val="center"/>
        <w:rPr>
          <w:sz w:val="20"/>
          <w:szCs w:val="20"/>
        </w:rPr>
      </w:pPr>
      <w:r>
        <w:rPr>
          <w:rFonts w:eastAsia="Times New Roman"/>
          <w:b/>
          <w:bCs/>
          <w:i/>
          <w:iCs/>
          <w:color w:val="008000"/>
          <w:sz w:val="26"/>
          <w:szCs w:val="26"/>
        </w:rPr>
        <w:t>Guided by</w:t>
      </w:r>
    </w:p>
    <w:p w:rsidR="00873105" w:rsidRDefault="00873105">
      <w:pPr>
        <w:spacing w:line="47" w:lineRule="exact"/>
        <w:rPr>
          <w:sz w:val="24"/>
          <w:szCs w:val="24"/>
        </w:rPr>
      </w:pPr>
    </w:p>
    <w:p w:rsidR="00873105" w:rsidRDefault="00862400">
      <w:pPr>
        <w:ind w:right="40"/>
        <w:jc w:val="center"/>
        <w:rPr>
          <w:rFonts w:ascii="Arial" w:eastAsia="Arial" w:hAnsi="Arial" w:cs="Arial"/>
          <w:b/>
          <w:bCs/>
          <w:color w:val="0000FF"/>
          <w:sz w:val="26"/>
          <w:szCs w:val="26"/>
        </w:rPr>
      </w:pPr>
      <w:r>
        <w:rPr>
          <w:rFonts w:ascii="Arial" w:eastAsia="Arial" w:hAnsi="Arial" w:cs="Arial"/>
          <w:b/>
          <w:bCs/>
          <w:color w:val="0000FF"/>
          <w:sz w:val="26"/>
          <w:szCs w:val="26"/>
        </w:rPr>
        <w:t>Dr. (Mrs). K. JOTHI</w:t>
      </w:r>
    </w:p>
    <w:p w:rsidR="005D678F" w:rsidRDefault="005D678F">
      <w:pPr>
        <w:ind w:right="40"/>
        <w:jc w:val="center"/>
        <w:rPr>
          <w:sz w:val="20"/>
          <w:szCs w:val="20"/>
        </w:rPr>
      </w:pPr>
    </w:p>
    <w:tbl>
      <w:tblPr>
        <w:tblStyle w:val="TableGrid"/>
        <w:tblW w:w="5548"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78"/>
        <w:gridCol w:w="2970"/>
      </w:tblGrid>
      <w:tr w:rsidR="005D678F" w:rsidTr="001669BE">
        <w:trPr>
          <w:trHeight w:val="2400"/>
        </w:trPr>
        <w:tc>
          <w:tcPr>
            <w:tcW w:w="2578" w:type="dxa"/>
          </w:tcPr>
          <w:p w:rsidR="005D678F" w:rsidRPr="00AA1EB7" w:rsidRDefault="005D678F" w:rsidP="00086E21">
            <w:pPr>
              <w:autoSpaceDE w:val="0"/>
              <w:autoSpaceDN w:val="0"/>
              <w:adjustRightInd w:val="0"/>
              <w:jc w:val="center"/>
              <w:rPr>
                <w:sz w:val="2"/>
              </w:rPr>
            </w:pPr>
            <w:r>
              <w:rPr>
                <w:rFonts w:ascii="Arial" w:hAnsi="Arial"/>
                <w:b/>
                <w:bCs/>
                <w:noProof/>
                <w:color w:val="FF0000"/>
              </w:rPr>
              <w:drawing>
                <wp:anchor distT="0" distB="0" distL="114300" distR="114300" simplePos="0" relativeHeight="251707904" behindDoc="0" locked="0" layoutInCell="1" allowOverlap="1">
                  <wp:simplePos x="0" y="0"/>
                  <wp:positionH relativeFrom="column">
                    <wp:posOffset>358775</wp:posOffset>
                  </wp:positionH>
                  <wp:positionV relativeFrom="paragraph">
                    <wp:posOffset>3175</wp:posOffset>
                  </wp:positionV>
                  <wp:extent cx="1133475" cy="1543050"/>
                  <wp:effectExtent l="19050" t="0" r="9525" b="0"/>
                  <wp:wrapSquare wrapText="r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133475" cy="1543050"/>
                          </a:xfrm>
                          <a:prstGeom prst="rect">
                            <a:avLst/>
                          </a:prstGeom>
                          <a:noFill/>
                          <a:ln w="9525">
                            <a:noFill/>
                            <a:miter lim="800000"/>
                            <a:headEnd/>
                            <a:tailEnd/>
                          </a:ln>
                        </pic:spPr>
                      </pic:pic>
                    </a:graphicData>
                  </a:graphic>
                </wp:anchor>
              </w:drawing>
            </w:r>
            <w:r>
              <w:rPr>
                <w:rFonts w:ascii="Arial Black" w:hAnsi="Arial Black" w:cs="Arial Black"/>
                <w:color w:val="FF0000"/>
              </w:rPr>
              <w:t xml:space="preserve">         </w:t>
            </w:r>
          </w:p>
        </w:tc>
        <w:tc>
          <w:tcPr>
            <w:tcW w:w="2970" w:type="dxa"/>
          </w:tcPr>
          <w:p w:rsidR="005D678F" w:rsidRPr="00AA1EB7" w:rsidRDefault="005D678F" w:rsidP="00086E21">
            <w:pPr>
              <w:jc w:val="center"/>
              <w:rPr>
                <w:noProof/>
                <w:sz w:val="12"/>
              </w:rPr>
            </w:pPr>
          </w:p>
          <w:p w:rsidR="005D678F" w:rsidRDefault="005D678F" w:rsidP="00086E21">
            <w:pPr>
              <w:jc w:val="center"/>
            </w:pPr>
            <w:r w:rsidRPr="00AA1EB7">
              <w:rPr>
                <w:noProof/>
              </w:rPr>
              <w:drawing>
                <wp:inline distT="0" distB="0" distL="0" distR="0">
                  <wp:extent cx="1257300" cy="828675"/>
                  <wp:effectExtent l="19050" t="0" r="0" b="0"/>
                  <wp:docPr id="13" name="Picture 1" descr="Backup_of_lib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_of_libeary"/>
                          <pic:cNvPicPr>
                            <a:picLocks noChangeAspect="1" noChangeArrowheads="1"/>
                          </pic:cNvPicPr>
                        </pic:nvPicPr>
                        <pic:blipFill>
                          <a:blip r:embed="rId6" cstate="print"/>
                          <a:srcRect/>
                          <a:stretch>
                            <a:fillRect/>
                          </a:stretch>
                        </pic:blipFill>
                        <pic:spPr bwMode="auto">
                          <a:xfrm>
                            <a:off x="0" y="0"/>
                            <a:ext cx="1257300" cy="828675"/>
                          </a:xfrm>
                          <a:prstGeom prst="rect">
                            <a:avLst/>
                          </a:prstGeom>
                          <a:noFill/>
                          <a:ln w="9525">
                            <a:noFill/>
                            <a:miter lim="800000"/>
                            <a:headEnd/>
                            <a:tailEnd/>
                          </a:ln>
                        </pic:spPr>
                      </pic:pic>
                    </a:graphicData>
                  </a:graphic>
                </wp:inline>
              </w:drawing>
            </w:r>
          </w:p>
          <w:p w:rsidR="005D678F" w:rsidRPr="00AA1EB7" w:rsidRDefault="005D678F" w:rsidP="00086E21">
            <w:pPr>
              <w:jc w:val="center"/>
              <w:rPr>
                <w:sz w:val="8"/>
              </w:rPr>
            </w:pPr>
          </w:p>
          <w:p w:rsidR="005D678F" w:rsidRPr="00AA1EB7" w:rsidRDefault="005D678F" w:rsidP="00086E21">
            <w:pPr>
              <w:jc w:val="center"/>
              <w:rPr>
                <w:sz w:val="4"/>
              </w:rPr>
            </w:pPr>
          </w:p>
          <w:p w:rsidR="005D678F" w:rsidRPr="001669BE" w:rsidRDefault="005D678F" w:rsidP="001669BE">
            <w:pPr>
              <w:spacing w:after="240"/>
              <w:jc w:val="center"/>
              <w:rPr>
                <w:rFonts w:ascii="IDAutomationHC39M Free Version" w:hAnsi="IDAutomationHC39M Free Version"/>
              </w:rPr>
            </w:pPr>
            <w:r w:rsidRPr="001669BE">
              <w:rPr>
                <w:rFonts w:ascii="IDAutomationHC39M Free Version" w:hAnsi="IDAutomationHC39M Free Version"/>
                <w:sz w:val="24"/>
                <w:szCs w:val="24"/>
              </w:rPr>
              <w:t></w:t>
            </w:r>
            <w:r w:rsidRPr="001669BE">
              <w:rPr>
                <w:rFonts w:ascii="IDAutomationHC39M Free Version" w:hAnsi="IDAutomationHC39M Free Version"/>
                <w:sz w:val="24"/>
                <w:szCs w:val="24"/>
              </w:rPr>
              <w:t></w:t>
            </w:r>
            <w:r w:rsidRPr="001669BE">
              <w:rPr>
                <w:rFonts w:ascii="IDAutomationHC39M Free Version" w:hAnsi="IDAutomationHC39M Free Version"/>
                <w:sz w:val="24"/>
                <w:szCs w:val="24"/>
              </w:rPr>
              <w:t></w:t>
            </w:r>
            <w:r w:rsidRPr="001669BE">
              <w:rPr>
                <w:rFonts w:ascii="IDAutomationHC39M Free Version" w:hAnsi="IDAutomationHC39M Free Version"/>
                <w:sz w:val="24"/>
                <w:szCs w:val="24"/>
              </w:rPr>
              <w:t></w:t>
            </w:r>
            <w:r w:rsidRPr="001669BE">
              <w:rPr>
                <w:rFonts w:ascii="IDAutomationHC39M Free Version" w:hAnsi="IDAutomationHC39M Free Version"/>
                <w:sz w:val="24"/>
                <w:szCs w:val="24"/>
              </w:rPr>
              <w:t></w:t>
            </w:r>
            <w:r w:rsidRPr="001669BE">
              <w:rPr>
                <w:rFonts w:ascii="IDAutomationHC39M Free Version" w:hAnsi="IDAutomationHC39M Free Version"/>
                <w:sz w:val="24"/>
                <w:szCs w:val="24"/>
              </w:rPr>
              <w:t></w:t>
            </w:r>
            <w:r w:rsidRPr="001669BE">
              <w:rPr>
                <w:rFonts w:ascii="IDAutomationHC39M Free Version" w:hAnsi="IDAutomationHC39M Free Version"/>
                <w:sz w:val="24"/>
                <w:szCs w:val="24"/>
              </w:rPr>
              <w:t></w:t>
            </w:r>
            <w:r w:rsidRPr="001669BE">
              <w:rPr>
                <w:rFonts w:ascii="IDAutomationHC39M Free Version" w:hAnsi="IDAutomationHC39M Free Version"/>
                <w:sz w:val="24"/>
                <w:szCs w:val="24"/>
              </w:rPr>
              <w:t></w:t>
            </w:r>
            <w:r w:rsidR="001669BE" w:rsidRPr="001669BE">
              <w:rPr>
                <w:rFonts w:ascii="IDAutomationHC39M Free Version" w:hAnsi="IDAutomationHC39M Free Version"/>
                <w:sz w:val="24"/>
                <w:szCs w:val="24"/>
              </w:rPr>
              <w:t></w:t>
            </w:r>
            <w:r w:rsidRPr="001669BE">
              <w:rPr>
                <w:rFonts w:ascii="IDAutomationHC39M Free Version" w:hAnsi="IDAutomationHC39M Free Version"/>
                <w:sz w:val="24"/>
                <w:szCs w:val="24"/>
              </w:rPr>
              <w:t></w:t>
            </w:r>
          </w:p>
        </w:tc>
      </w:tr>
    </w:tbl>
    <w:p w:rsidR="005D678F" w:rsidRDefault="005D678F" w:rsidP="005D678F"/>
    <w:p w:rsidR="00873105" w:rsidRDefault="00862400">
      <w:pPr>
        <w:spacing w:line="261" w:lineRule="auto"/>
        <w:ind w:left="160" w:right="200"/>
        <w:jc w:val="center"/>
        <w:rPr>
          <w:sz w:val="20"/>
          <w:szCs w:val="20"/>
        </w:rPr>
      </w:pPr>
      <w:r>
        <w:rPr>
          <w:rFonts w:ascii="Arial" w:eastAsia="Arial" w:hAnsi="Arial" w:cs="Arial"/>
          <w:b/>
          <w:bCs/>
          <w:color w:val="0000FF"/>
          <w:sz w:val="28"/>
          <w:szCs w:val="28"/>
        </w:rPr>
        <w:t>DEPARTMENT OF PHYSICAL EDUCATION TAMIL NADU PHYSICAL EDUCATION AND SPORTS UNIVERSITY</w:t>
      </w:r>
    </w:p>
    <w:p w:rsidR="00873105" w:rsidRDefault="00873105">
      <w:pPr>
        <w:spacing w:line="73" w:lineRule="exact"/>
        <w:rPr>
          <w:sz w:val="24"/>
          <w:szCs w:val="24"/>
        </w:rPr>
      </w:pPr>
    </w:p>
    <w:p w:rsidR="00873105" w:rsidRDefault="00862400">
      <w:pPr>
        <w:ind w:right="40"/>
        <w:jc w:val="center"/>
        <w:rPr>
          <w:sz w:val="20"/>
          <w:szCs w:val="20"/>
        </w:rPr>
      </w:pPr>
      <w:r>
        <w:rPr>
          <w:rFonts w:ascii="Arial" w:eastAsia="Arial" w:hAnsi="Arial" w:cs="Arial"/>
          <w:b/>
          <w:bCs/>
          <w:color w:val="0000FF"/>
          <w:sz w:val="28"/>
          <w:szCs w:val="28"/>
        </w:rPr>
        <w:t>CHENNAI – 600 127</w:t>
      </w:r>
    </w:p>
    <w:p w:rsidR="00873105" w:rsidRDefault="00873105">
      <w:pPr>
        <w:spacing w:line="62" w:lineRule="exact"/>
        <w:rPr>
          <w:sz w:val="24"/>
          <w:szCs w:val="24"/>
        </w:rPr>
      </w:pPr>
    </w:p>
    <w:p w:rsidR="00873105" w:rsidRDefault="00862400">
      <w:pPr>
        <w:ind w:right="20"/>
        <w:jc w:val="center"/>
        <w:rPr>
          <w:sz w:val="20"/>
          <w:szCs w:val="20"/>
        </w:rPr>
      </w:pPr>
      <w:r>
        <w:rPr>
          <w:rFonts w:ascii="Arial" w:eastAsia="Arial" w:hAnsi="Arial" w:cs="Arial"/>
          <w:b/>
          <w:bCs/>
          <w:color w:val="0000FF"/>
          <w:sz w:val="28"/>
          <w:szCs w:val="28"/>
        </w:rPr>
        <w:t>INDIA</w:t>
      </w:r>
    </w:p>
    <w:p w:rsidR="00873105" w:rsidRDefault="00862400">
      <w:pPr>
        <w:ind w:right="40"/>
        <w:jc w:val="center"/>
        <w:rPr>
          <w:sz w:val="20"/>
          <w:szCs w:val="20"/>
        </w:rPr>
      </w:pPr>
      <w:r>
        <w:rPr>
          <w:rFonts w:ascii="Arial" w:eastAsia="Arial" w:hAnsi="Arial" w:cs="Arial"/>
          <w:b/>
          <w:bCs/>
          <w:color w:val="0000FF"/>
          <w:sz w:val="28"/>
          <w:szCs w:val="28"/>
        </w:rPr>
        <w:t>DECEMBER- 2015</w:t>
      </w:r>
    </w:p>
    <w:p w:rsidR="00873105" w:rsidRDefault="00873105">
      <w:pPr>
        <w:sectPr w:rsidR="00873105">
          <w:pgSz w:w="12240" w:h="15840"/>
          <w:pgMar w:top="1085" w:right="1400" w:bottom="426" w:left="1440" w:header="0" w:footer="0" w:gutter="0"/>
          <w:cols w:space="720" w:equalWidth="0">
            <w:col w:w="9400"/>
          </w:cols>
        </w:sectPr>
      </w:pPr>
    </w:p>
    <w:p w:rsidR="00873105" w:rsidRDefault="00873105">
      <w:pPr>
        <w:spacing w:line="200" w:lineRule="exact"/>
        <w:rPr>
          <w:sz w:val="20"/>
          <w:szCs w:val="20"/>
        </w:rPr>
      </w:pPr>
      <w:bookmarkStart w:id="1" w:name="page2"/>
      <w:bookmarkEnd w:id="1"/>
    </w:p>
    <w:p w:rsidR="00873105" w:rsidRDefault="00873105">
      <w:pPr>
        <w:spacing w:line="352" w:lineRule="exact"/>
        <w:rPr>
          <w:sz w:val="20"/>
          <w:szCs w:val="20"/>
        </w:rPr>
      </w:pPr>
    </w:p>
    <w:p w:rsidR="00873105" w:rsidRDefault="00862400">
      <w:pPr>
        <w:ind w:left="860"/>
        <w:rPr>
          <w:sz w:val="20"/>
          <w:szCs w:val="20"/>
        </w:rPr>
      </w:pPr>
      <w:r>
        <w:rPr>
          <w:rFonts w:eastAsia="Times New Roman"/>
          <w:b/>
          <w:bCs/>
          <w:sz w:val="24"/>
          <w:szCs w:val="24"/>
        </w:rPr>
        <w:t>Dr.( Mrs). K. JOTHI</w:t>
      </w:r>
    </w:p>
    <w:p w:rsidR="00873105" w:rsidRDefault="00873105">
      <w:pPr>
        <w:spacing w:line="33" w:lineRule="exact"/>
        <w:rPr>
          <w:sz w:val="20"/>
          <w:szCs w:val="20"/>
        </w:rPr>
      </w:pPr>
    </w:p>
    <w:p w:rsidR="00873105" w:rsidRDefault="00862400">
      <w:pPr>
        <w:ind w:left="860"/>
        <w:rPr>
          <w:sz w:val="20"/>
          <w:szCs w:val="20"/>
        </w:rPr>
      </w:pPr>
      <w:r>
        <w:rPr>
          <w:rFonts w:eastAsia="Times New Roman"/>
          <w:sz w:val="24"/>
          <w:szCs w:val="24"/>
        </w:rPr>
        <w:t>Associate Professor</w:t>
      </w:r>
    </w:p>
    <w:p w:rsidR="00873105" w:rsidRDefault="00862400">
      <w:pPr>
        <w:ind w:left="860"/>
        <w:rPr>
          <w:sz w:val="20"/>
          <w:szCs w:val="20"/>
        </w:rPr>
      </w:pPr>
      <w:r>
        <w:rPr>
          <w:rFonts w:eastAsia="Times New Roman"/>
          <w:sz w:val="24"/>
          <w:szCs w:val="24"/>
        </w:rPr>
        <w:t>YMCA College of Physical Education</w:t>
      </w:r>
    </w:p>
    <w:p w:rsidR="00873105" w:rsidRDefault="00862400">
      <w:pPr>
        <w:ind w:left="860"/>
        <w:rPr>
          <w:sz w:val="20"/>
          <w:szCs w:val="20"/>
        </w:rPr>
      </w:pPr>
      <w:r>
        <w:rPr>
          <w:rFonts w:eastAsia="Times New Roman"/>
          <w:sz w:val="24"/>
          <w:szCs w:val="24"/>
        </w:rPr>
        <w:t>Nandanam, Chennai 600035</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92" w:lineRule="exact"/>
        <w:rPr>
          <w:sz w:val="20"/>
          <w:szCs w:val="20"/>
        </w:rPr>
      </w:pPr>
    </w:p>
    <w:p w:rsidR="00873105" w:rsidRDefault="00862400">
      <w:pPr>
        <w:ind w:left="2700"/>
        <w:rPr>
          <w:sz w:val="20"/>
          <w:szCs w:val="20"/>
        </w:rPr>
      </w:pPr>
      <w:r>
        <w:rPr>
          <w:rFonts w:eastAsia="Times New Roman"/>
          <w:b/>
          <w:bCs/>
          <w:sz w:val="24"/>
          <w:szCs w:val="24"/>
        </w:rPr>
        <w:t>CERTIFICATE BY THE SUPERVISOR</w:t>
      </w:r>
    </w:p>
    <w:p w:rsidR="00873105" w:rsidRDefault="00873105">
      <w:pPr>
        <w:spacing w:line="200" w:lineRule="exact"/>
        <w:rPr>
          <w:sz w:val="20"/>
          <w:szCs w:val="20"/>
        </w:rPr>
      </w:pPr>
    </w:p>
    <w:p w:rsidR="00873105" w:rsidRDefault="00873105">
      <w:pPr>
        <w:spacing w:line="350" w:lineRule="exact"/>
        <w:rPr>
          <w:sz w:val="20"/>
          <w:szCs w:val="20"/>
        </w:rPr>
      </w:pPr>
    </w:p>
    <w:p w:rsidR="00873105" w:rsidRDefault="00862400">
      <w:pPr>
        <w:ind w:left="1580"/>
        <w:rPr>
          <w:sz w:val="20"/>
          <w:szCs w:val="20"/>
        </w:rPr>
      </w:pPr>
      <w:r>
        <w:rPr>
          <w:rFonts w:eastAsia="Times New Roman"/>
          <w:sz w:val="24"/>
          <w:szCs w:val="24"/>
        </w:rPr>
        <w:t xml:space="preserve">This is to certify that the dissertation entitled </w:t>
      </w:r>
      <w:r>
        <w:rPr>
          <w:rFonts w:eastAsia="Times New Roman"/>
          <w:b/>
          <w:bCs/>
          <w:sz w:val="24"/>
          <w:szCs w:val="24"/>
        </w:rPr>
        <w:t>“STATUS ANALYSIS OF</w:t>
      </w:r>
    </w:p>
    <w:p w:rsidR="00873105" w:rsidRDefault="00873105">
      <w:pPr>
        <w:spacing w:line="281" w:lineRule="exact"/>
        <w:rPr>
          <w:sz w:val="20"/>
          <w:szCs w:val="20"/>
        </w:rPr>
      </w:pPr>
    </w:p>
    <w:p w:rsidR="00873105" w:rsidRDefault="00862400">
      <w:pPr>
        <w:ind w:left="860"/>
        <w:rPr>
          <w:sz w:val="20"/>
          <w:szCs w:val="20"/>
        </w:rPr>
      </w:pPr>
      <w:r>
        <w:rPr>
          <w:rFonts w:eastAsia="Times New Roman"/>
          <w:b/>
          <w:bCs/>
          <w:sz w:val="24"/>
          <w:szCs w:val="24"/>
        </w:rPr>
        <w:t>MENOPAUSAL  DISORDER  AND  EXERCISE  INTERVENTION  ON</w:t>
      </w:r>
    </w:p>
    <w:p w:rsidR="00873105" w:rsidRDefault="00873105">
      <w:pPr>
        <w:spacing w:line="276" w:lineRule="exact"/>
        <w:rPr>
          <w:sz w:val="20"/>
          <w:szCs w:val="20"/>
        </w:rPr>
      </w:pPr>
    </w:p>
    <w:p w:rsidR="00873105" w:rsidRDefault="00862400">
      <w:pPr>
        <w:tabs>
          <w:tab w:val="left" w:pos="2740"/>
          <w:tab w:val="left" w:pos="5840"/>
          <w:tab w:val="left" w:pos="8240"/>
        </w:tabs>
        <w:ind w:left="860"/>
        <w:rPr>
          <w:sz w:val="20"/>
          <w:szCs w:val="20"/>
        </w:rPr>
      </w:pPr>
      <w:r>
        <w:rPr>
          <w:rFonts w:eastAsia="Times New Roman"/>
          <w:b/>
          <w:bCs/>
          <w:sz w:val="24"/>
          <w:szCs w:val="24"/>
        </w:rPr>
        <w:t>SELECTED</w:t>
      </w:r>
      <w:r>
        <w:rPr>
          <w:sz w:val="20"/>
          <w:szCs w:val="20"/>
        </w:rPr>
        <w:tab/>
      </w:r>
      <w:r>
        <w:rPr>
          <w:rFonts w:eastAsia="Times New Roman"/>
          <w:b/>
          <w:bCs/>
          <w:sz w:val="24"/>
          <w:szCs w:val="24"/>
        </w:rPr>
        <w:t>HAEMATOLOGICAL,</w:t>
      </w:r>
      <w:r>
        <w:rPr>
          <w:sz w:val="20"/>
          <w:szCs w:val="20"/>
        </w:rPr>
        <w:tab/>
      </w:r>
      <w:r>
        <w:rPr>
          <w:rFonts w:eastAsia="Times New Roman"/>
          <w:b/>
          <w:bCs/>
          <w:sz w:val="24"/>
          <w:szCs w:val="24"/>
        </w:rPr>
        <w:t>BIOCHEMICAL</w:t>
      </w:r>
      <w:r>
        <w:rPr>
          <w:sz w:val="20"/>
          <w:szCs w:val="20"/>
        </w:rPr>
        <w:tab/>
      </w:r>
      <w:r>
        <w:rPr>
          <w:rFonts w:eastAsia="Times New Roman"/>
          <w:b/>
          <w:bCs/>
          <w:sz w:val="24"/>
          <w:szCs w:val="24"/>
        </w:rPr>
        <w:t>AND</w:t>
      </w:r>
    </w:p>
    <w:p w:rsidR="00873105" w:rsidRDefault="00873105">
      <w:pPr>
        <w:spacing w:line="271" w:lineRule="exact"/>
        <w:rPr>
          <w:sz w:val="20"/>
          <w:szCs w:val="20"/>
        </w:rPr>
      </w:pPr>
    </w:p>
    <w:p w:rsidR="00873105" w:rsidRDefault="00862400">
      <w:pPr>
        <w:spacing w:line="491" w:lineRule="auto"/>
        <w:ind w:left="860" w:right="580"/>
        <w:jc w:val="both"/>
        <w:rPr>
          <w:sz w:val="20"/>
          <w:szCs w:val="20"/>
        </w:rPr>
      </w:pPr>
      <w:r>
        <w:rPr>
          <w:rFonts w:eastAsia="Times New Roman"/>
          <w:b/>
          <w:bCs/>
          <w:sz w:val="24"/>
          <w:szCs w:val="24"/>
        </w:rPr>
        <w:t xml:space="preserve">PSYCHOLOGICAL VARIABLES AMONG WOMEN” </w:t>
      </w:r>
      <w:r>
        <w:rPr>
          <w:rFonts w:eastAsia="Times New Roman"/>
          <w:sz w:val="24"/>
          <w:szCs w:val="24"/>
        </w:rPr>
        <w:t>is a record of</w:t>
      </w:r>
      <w:r>
        <w:rPr>
          <w:rFonts w:eastAsia="Times New Roman"/>
          <w:b/>
          <w:bCs/>
          <w:sz w:val="24"/>
          <w:szCs w:val="24"/>
        </w:rPr>
        <w:t xml:space="preserve"> </w:t>
      </w:r>
      <w:r>
        <w:rPr>
          <w:rFonts w:eastAsia="Times New Roman"/>
          <w:sz w:val="24"/>
          <w:szCs w:val="24"/>
        </w:rPr>
        <w:t xml:space="preserve">research work done by </w:t>
      </w:r>
      <w:r>
        <w:rPr>
          <w:rFonts w:eastAsia="Times New Roman"/>
          <w:b/>
          <w:bCs/>
          <w:sz w:val="24"/>
          <w:szCs w:val="24"/>
        </w:rPr>
        <w:t>C. JUBILET GNANACHELLAM</w:t>
      </w:r>
      <w:r>
        <w:rPr>
          <w:rFonts w:eastAsia="Times New Roman"/>
          <w:sz w:val="24"/>
          <w:szCs w:val="24"/>
        </w:rPr>
        <w:t>, a Part time scholar of Doctor of Philosophy, in the Department of Physical Education in Tamil Nadu Physical Education and Sports University, Chennai during the year 2013 – 2015.</w:t>
      </w:r>
    </w:p>
    <w:p w:rsidR="00873105" w:rsidRDefault="00873105">
      <w:pPr>
        <w:spacing w:line="227"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This dissertation is her original work and it has not previously formed the basis for the award to any candidate, for any degree, diploma, associate ship or other similar titles. This dissertation represents, entirely an independent work on the part of the candidate but for the general guidance by me.</w:t>
      </w:r>
    </w:p>
    <w:p w:rsidR="00873105" w:rsidRDefault="00873105">
      <w:pPr>
        <w:sectPr w:rsidR="00873105">
          <w:pgSz w:w="12240" w:h="15840"/>
          <w:pgMar w:top="1440"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85" w:lineRule="exact"/>
        <w:rPr>
          <w:sz w:val="20"/>
          <w:szCs w:val="20"/>
        </w:rPr>
      </w:pPr>
    </w:p>
    <w:p w:rsidR="00873105" w:rsidRDefault="00862400">
      <w:pPr>
        <w:ind w:left="860"/>
        <w:rPr>
          <w:sz w:val="20"/>
          <w:szCs w:val="20"/>
        </w:rPr>
      </w:pPr>
      <w:r>
        <w:rPr>
          <w:rFonts w:eastAsia="Times New Roman"/>
          <w:sz w:val="24"/>
          <w:szCs w:val="24"/>
        </w:rPr>
        <w:t>Station: Chennai</w:t>
      </w:r>
    </w:p>
    <w:p w:rsidR="00873105" w:rsidRDefault="00873105">
      <w:pPr>
        <w:spacing w:line="137" w:lineRule="exact"/>
        <w:rPr>
          <w:sz w:val="20"/>
          <w:szCs w:val="20"/>
        </w:rPr>
      </w:pPr>
    </w:p>
    <w:p w:rsidR="00873105" w:rsidRDefault="00862400">
      <w:pPr>
        <w:ind w:left="860"/>
        <w:rPr>
          <w:sz w:val="20"/>
          <w:szCs w:val="20"/>
        </w:rPr>
      </w:pPr>
      <w:r>
        <w:rPr>
          <w:rFonts w:eastAsia="Times New Roman"/>
          <w:sz w:val="24"/>
          <w:szCs w:val="24"/>
        </w:rPr>
        <w:t>Date:</w:t>
      </w:r>
    </w:p>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60" w:lineRule="exact"/>
        <w:rPr>
          <w:sz w:val="20"/>
          <w:szCs w:val="20"/>
        </w:rPr>
      </w:pPr>
    </w:p>
    <w:p w:rsidR="00873105" w:rsidRDefault="00862400">
      <w:pPr>
        <w:rPr>
          <w:sz w:val="20"/>
          <w:szCs w:val="20"/>
        </w:rPr>
      </w:pPr>
      <w:r>
        <w:rPr>
          <w:rFonts w:eastAsia="Times New Roman"/>
          <w:b/>
          <w:bCs/>
          <w:sz w:val="23"/>
          <w:szCs w:val="23"/>
        </w:rPr>
        <w:t>Dr. (Mrs). K. JOTHI</w:t>
      </w:r>
    </w:p>
    <w:p w:rsidR="00873105" w:rsidRDefault="00873105">
      <w:pPr>
        <w:spacing w:line="152" w:lineRule="exact"/>
        <w:rPr>
          <w:sz w:val="20"/>
          <w:szCs w:val="20"/>
        </w:rPr>
      </w:pPr>
    </w:p>
    <w:p w:rsidR="00873105" w:rsidRDefault="00862400">
      <w:pPr>
        <w:ind w:left="600"/>
        <w:rPr>
          <w:sz w:val="20"/>
          <w:szCs w:val="20"/>
        </w:rPr>
      </w:pPr>
      <w:r>
        <w:rPr>
          <w:rFonts w:eastAsia="Times New Roman"/>
          <w:sz w:val="24"/>
          <w:szCs w:val="24"/>
        </w:rPr>
        <w:t>Supervisor</w:t>
      </w:r>
    </w:p>
    <w:p w:rsidR="00873105" w:rsidRDefault="00873105">
      <w:pPr>
        <w:sectPr w:rsidR="00873105">
          <w:type w:val="continuous"/>
          <w:pgSz w:w="12240" w:h="15840"/>
          <w:pgMar w:top="1440" w:right="1440" w:bottom="1440" w:left="1440" w:header="0" w:footer="0" w:gutter="0"/>
          <w:cols w:num="2" w:space="720" w:equalWidth="0">
            <w:col w:w="5780" w:space="720"/>
            <w:col w:w="2860"/>
          </w:cols>
        </w:sectPr>
      </w:pPr>
    </w:p>
    <w:p w:rsidR="00873105" w:rsidRDefault="00862400">
      <w:pPr>
        <w:ind w:left="8660"/>
        <w:rPr>
          <w:sz w:val="20"/>
          <w:szCs w:val="20"/>
        </w:rPr>
      </w:pPr>
      <w:bookmarkStart w:id="2" w:name="page3"/>
      <w:bookmarkEnd w:id="2"/>
      <w:r>
        <w:rPr>
          <w:rFonts w:eastAsia="Times New Roman"/>
          <w:sz w:val="24"/>
          <w:szCs w:val="24"/>
        </w:rPr>
        <w:lastRenderedPageBreak/>
        <w:t>2</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70" w:lineRule="exact"/>
        <w:rPr>
          <w:sz w:val="20"/>
          <w:szCs w:val="20"/>
        </w:rPr>
      </w:pPr>
    </w:p>
    <w:p w:rsidR="00873105" w:rsidRDefault="00862400">
      <w:pPr>
        <w:ind w:left="2820"/>
        <w:rPr>
          <w:sz w:val="20"/>
          <w:szCs w:val="20"/>
        </w:rPr>
      </w:pPr>
      <w:r>
        <w:rPr>
          <w:rFonts w:eastAsia="Times New Roman"/>
          <w:b/>
          <w:bCs/>
          <w:sz w:val="24"/>
          <w:szCs w:val="24"/>
        </w:rPr>
        <w:t>DECLARATION BY THE SCHOLAR</w:t>
      </w:r>
    </w:p>
    <w:p w:rsidR="00873105" w:rsidRDefault="00873105">
      <w:pPr>
        <w:spacing w:line="200" w:lineRule="exact"/>
        <w:rPr>
          <w:sz w:val="20"/>
          <w:szCs w:val="20"/>
        </w:rPr>
      </w:pPr>
    </w:p>
    <w:p w:rsidR="00873105" w:rsidRDefault="00873105">
      <w:pPr>
        <w:spacing w:line="350" w:lineRule="exact"/>
        <w:rPr>
          <w:sz w:val="20"/>
          <w:szCs w:val="20"/>
        </w:rPr>
      </w:pPr>
    </w:p>
    <w:p w:rsidR="00873105" w:rsidRDefault="00862400">
      <w:pPr>
        <w:spacing w:line="481" w:lineRule="auto"/>
        <w:ind w:left="860" w:right="580" w:firstLine="720"/>
        <w:jc w:val="both"/>
        <w:rPr>
          <w:sz w:val="20"/>
          <w:szCs w:val="20"/>
        </w:rPr>
      </w:pPr>
      <w:r>
        <w:rPr>
          <w:rFonts w:eastAsia="Times New Roman"/>
          <w:sz w:val="24"/>
          <w:szCs w:val="24"/>
        </w:rPr>
        <w:t xml:space="preserve">I, </w:t>
      </w:r>
      <w:r>
        <w:rPr>
          <w:rFonts w:eastAsia="Times New Roman"/>
          <w:b/>
          <w:bCs/>
          <w:sz w:val="24"/>
          <w:szCs w:val="24"/>
        </w:rPr>
        <w:t>C. JUBILET GNANACHELLAM</w:t>
      </w:r>
      <w:r>
        <w:rPr>
          <w:rFonts w:eastAsia="Times New Roman"/>
          <w:sz w:val="24"/>
          <w:szCs w:val="24"/>
        </w:rPr>
        <w:t xml:space="preserve">, part time scholar of Doctor of Philosophy, in the Department of Physical Education, hereby declare that the dissertation entitled </w:t>
      </w:r>
      <w:r>
        <w:rPr>
          <w:rFonts w:eastAsia="Times New Roman"/>
          <w:b/>
          <w:bCs/>
          <w:sz w:val="24"/>
          <w:szCs w:val="24"/>
        </w:rPr>
        <w:t>“STATUS ANALYSIS OF MENOPAUSAL DISORDER</w:t>
      </w:r>
    </w:p>
    <w:p w:rsidR="00873105" w:rsidRDefault="00873105">
      <w:pPr>
        <w:spacing w:line="1" w:lineRule="exact"/>
        <w:rPr>
          <w:sz w:val="20"/>
          <w:szCs w:val="20"/>
        </w:rPr>
      </w:pPr>
    </w:p>
    <w:p w:rsidR="00873105" w:rsidRDefault="00862400">
      <w:pPr>
        <w:spacing w:line="477" w:lineRule="auto"/>
        <w:ind w:left="860" w:right="580"/>
        <w:jc w:val="both"/>
        <w:rPr>
          <w:sz w:val="20"/>
          <w:szCs w:val="20"/>
        </w:rPr>
      </w:pPr>
      <w:r>
        <w:rPr>
          <w:rFonts w:eastAsia="Times New Roman"/>
          <w:b/>
          <w:bCs/>
          <w:sz w:val="24"/>
          <w:szCs w:val="24"/>
        </w:rPr>
        <w:t>AND EXERCISE INTERVENTION ON SELECTED HAEMATOLOGICAL, BIOCHEMICAL AND PSYCHOLOGICAL</w:t>
      </w:r>
    </w:p>
    <w:p w:rsidR="00873105" w:rsidRDefault="00873105">
      <w:pPr>
        <w:spacing w:line="2" w:lineRule="exact"/>
        <w:rPr>
          <w:sz w:val="20"/>
          <w:szCs w:val="20"/>
        </w:rPr>
      </w:pPr>
    </w:p>
    <w:p w:rsidR="00873105" w:rsidRDefault="00862400">
      <w:pPr>
        <w:spacing w:line="488" w:lineRule="auto"/>
        <w:ind w:left="860" w:right="580"/>
        <w:jc w:val="both"/>
        <w:rPr>
          <w:sz w:val="20"/>
          <w:szCs w:val="20"/>
        </w:rPr>
      </w:pPr>
      <w:r>
        <w:rPr>
          <w:rFonts w:eastAsia="Times New Roman"/>
          <w:b/>
          <w:bCs/>
          <w:sz w:val="24"/>
          <w:szCs w:val="24"/>
        </w:rPr>
        <w:t xml:space="preserve">VARIABLES AMONG WOMEN” </w:t>
      </w:r>
      <w:r>
        <w:rPr>
          <w:rFonts w:eastAsia="Times New Roman"/>
          <w:sz w:val="24"/>
          <w:szCs w:val="24"/>
        </w:rPr>
        <w:t>submitted to Tamil Nadu Physical</w:t>
      </w:r>
      <w:r>
        <w:rPr>
          <w:rFonts w:eastAsia="Times New Roman"/>
          <w:b/>
          <w:bCs/>
          <w:sz w:val="24"/>
          <w:szCs w:val="24"/>
        </w:rPr>
        <w:t xml:space="preserve"> </w:t>
      </w:r>
      <w:r>
        <w:rPr>
          <w:rFonts w:eastAsia="Times New Roman"/>
          <w:sz w:val="24"/>
          <w:szCs w:val="24"/>
        </w:rPr>
        <w:t>Education and Sports University for the award of Doctor of Philosophy in Physical Education is my original work and it has not previously formed the basis for the award of any degree, diploma associateship, fellowship or any other similar titles to any candidate of any University.</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84" w:lineRule="exact"/>
        <w:rPr>
          <w:sz w:val="20"/>
          <w:szCs w:val="20"/>
        </w:rPr>
      </w:pPr>
    </w:p>
    <w:p w:rsidR="00873105" w:rsidRDefault="00862400">
      <w:pPr>
        <w:ind w:left="860"/>
        <w:rPr>
          <w:sz w:val="20"/>
          <w:szCs w:val="20"/>
        </w:rPr>
      </w:pPr>
      <w:r>
        <w:rPr>
          <w:rFonts w:eastAsia="Times New Roman"/>
          <w:sz w:val="24"/>
          <w:szCs w:val="24"/>
        </w:rPr>
        <w:t>Station: Chennai</w:t>
      </w:r>
    </w:p>
    <w:p w:rsidR="00873105" w:rsidRDefault="00873105">
      <w:pPr>
        <w:spacing w:line="142" w:lineRule="exact"/>
        <w:rPr>
          <w:sz w:val="20"/>
          <w:szCs w:val="20"/>
        </w:rPr>
      </w:pPr>
    </w:p>
    <w:p w:rsidR="00873105" w:rsidRDefault="00862400">
      <w:pPr>
        <w:ind w:left="860"/>
        <w:rPr>
          <w:sz w:val="20"/>
          <w:szCs w:val="20"/>
        </w:rPr>
      </w:pPr>
      <w:r>
        <w:rPr>
          <w:rFonts w:eastAsia="Times New Roman"/>
          <w:sz w:val="24"/>
          <w:szCs w:val="24"/>
        </w:rPr>
        <w:t>Date:</w:t>
      </w:r>
    </w:p>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77" w:lineRule="exact"/>
        <w:rPr>
          <w:sz w:val="20"/>
          <w:szCs w:val="20"/>
        </w:rPr>
      </w:pPr>
    </w:p>
    <w:p w:rsidR="00873105" w:rsidRDefault="00862400">
      <w:pPr>
        <w:rPr>
          <w:sz w:val="20"/>
          <w:szCs w:val="20"/>
        </w:rPr>
      </w:pPr>
      <w:r>
        <w:rPr>
          <w:rFonts w:eastAsia="Times New Roman"/>
          <w:b/>
          <w:bCs/>
          <w:sz w:val="23"/>
          <w:szCs w:val="23"/>
        </w:rPr>
        <w:t>(C. JUBILET GNANACHELLAM)</w:t>
      </w:r>
    </w:p>
    <w:p w:rsidR="00873105" w:rsidRDefault="00873105">
      <w:pPr>
        <w:sectPr w:rsidR="00873105">
          <w:type w:val="continuous"/>
          <w:pgSz w:w="12240" w:h="15840"/>
          <w:pgMar w:top="1271" w:right="1440" w:bottom="1440" w:left="1440" w:header="0" w:footer="0" w:gutter="0"/>
          <w:cols w:num="2" w:space="720" w:equalWidth="0">
            <w:col w:w="4340" w:space="720"/>
            <w:col w:w="4300"/>
          </w:cols>
        </w:sectPr>
      </w:pPr>
    </w:p>
    <w:p w:rsidR="00873105" w:rsidRDefault="00862400">
      <w:pPr>
        <w:ind w:right="580"/>
        <w:jc w:val="right"/>
        <w:rPr>
          <w:sz w:val="20"/>
          <w:szCs w:val="20"/>
        </w:rPr>
      </w:pPr>
      <w:bookmarkStart w:id="3" w:name="page4"/>
      <w:bookmarkEnd w:id="3"/>
      <w:r>
        <w:rPr>
          <w:rFonts w:eastAsia="Times New Roman"/>
          <w:sz w:val="24"/>
          <w:szCs w:val="24"/>
        </w:rPr>
        <w:lastRenderedPageBreak/>
        <w:t>3</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41" w:lineRule="exact"/>
        <w:rPr>
          <w:sz w:val="20"/>
          <w:szCs w:val="20"/>
        </w:rPr>
      </w:pPr>
    </w:p>
    <w:p w:rsidR="00873105" w:rsidRDefault="00862400">
      <w:pPr>
        <w:ind w:right="-279"/>
        <w:jc w:val="center"/>
        <w:rPr>
          <w:sz w:val="20"/>
          <w:szCs w:val="20"/>
        </w:rPr>
      </w:pPr>
      <w:r>
        <w:rPr>
          <w:rFonts w:ascii="Comic Sans MS" w:eastAsia="Comic Sans MS" w:hAnsi="Comic Sans MS" w:cs="Comic Sans MS"/>
          <w:sz w:val="96"/>
          <w:szCs w:val="96"/>
        </w:rPr>
        <w:t>Dedicated to my</w:t>
      </w:r>
    </w:p>
    <w:p w:rsidR="00873105" w:rsidRDefault="00873105">
      <w:pPr>
        <w:spacing w:line="16" w:lineRule="exact"/>
        <w:rPr>
          <w:sz w:val="20"/>
          <w:szCs w:val="20"/>
        </w:rPr>
      </w:pPr>
    </w:p>
    <w:p w:rsidR="00873105" w:rsidRDefault="00862400">
      <w:pPr>
        <w:ind w:right="-279"/>
        <w:jc w:val="center"/>
        <w:rPr>
          <w:sz w:val="20"/>
          <w:szCs w:val="20"/>
        </w:rPr>
      </w:pPr>
      <w:r>
        <w:rPr>
          <w:rFonts w:ascii="Comic Sans MS" w:eastAsia="Comic Sans MS" w:hAnsi="Comic Sans MS" w:cs="Comic Sans MS"/>
          <w:sz w:val="96"/>
          <w:szCs w:val="96"/>
        </w:rPr>
        <w:t>Beloved Family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660"/>
        <w:rPr>
          <w:sz w:val="20"/>
          <w:szCs w:val="20"/>
        </w:rPr>
      </w:pPr>
      <w:bookmarkStart w:id="4" w:name="page5"/>
      <w:bookmarkEnd w:id="4"/>
      <w:r>
        <w:rPr>
          <w:rFonts w:eastAsia="Times New Roman"/>
          <w:sz w:val="24"/>
          <w:szCs w:val="24"/>
        </w:rPr>
        <w:lastRenderedPageBreak/>
        <w:t>4</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ACKNOWLEDGEMENT</w:t>
      </w:r>
    </w:p>
    <w:p w:rsidR="00873105" w:rsidRDefault="00873105">
      <w:pPr>
        <w:spacing w:line="200" w:lineRule="exact"/>
        <w:rPr>
          <w:sz w:val="20"/>
          <w:szCs w:val="20"/>
        </w:rPr>
      </w:pPr>
    </w:p>
    <w:p w:rsidR="00873105" w:rsidRDefault="00873105">
      <w:pPr>
        <w:spacing w:line="349" w:lineRule="exact"/>
        <w:rPr>
          <w:sz w:val="20"/>
          <w:szCs w:val="20"/>
        </w:rPr>
      </w:pPr>
    </w:p>
    <w:p w:rsidR="00873105" w:rsidRDefault="00862400">
      <w:pPr>
        <w:spacing w:line="365" w:lineRule="auto"/>
        <w:ind w:left="860" w:right="580" w:firstLine="720"/>
        <w:jc w:val="both"/>
        <w:rPr>
          <w:sz w:val="20"/>
          <w:szCs w:val="20"/>
        </w:rPr>
      </w:pPr>
      <w:r>
        <w:rPr>
          <w:rFonts w:eastAsia="Times New Roman"/>
          <w:sz w:val="24"/>
          <w:szCs w:val="24"/>
        </w:rPr>
        <w:t xml:space="preserve">It gives me immense pleasure to express my profound gratitude and indebtedness to my guide </w:t>
      </w:r>
      <w:r>
        <w:rPr>
          <w:rFonts w:eastAsia="Times New Roman"/>
          <w:b/>
          <w:bCs/>
          <w:sz w:val="24"/>
          <w:szCs w:val="24"/>
        </w:rPr>
        <w:t>Dr.(Mrs). K. JOTHI</w:t>
      </w:r>
      <w:r>
        <w:rPr>
          <w:rFonts w:eastAsia="Times New Roman"/>
          <w:sz w:val="24"/>
          <w:szCs w:val="24"/>
        </w:rPr>
        <w:t>, Controller of Examinations, YMCA College of Physical Education, Nandanam, Chennai 600035 for the valuable and efficient guidance and encouragement at all stages of my research work. It is my privilege to give my heartfelt thanks for her esteemed guidance, sagacious scholastic suggestions, constructive criticisms, support and timely suggestions in formulating the thesis.</w:t>
      </w:r>
    </w:p>
    <w:p w:rsidR="00873105" w:rsidRDefault="00873105">
      <w:pPr>
        <w:spacing w:line="197" w:lineRule="exact"/>
        <w:rPr>
          <w:sz w:val="20"/>
          <w:szCs w:val="20"/>
        </w:rPr>
      </w:pPr>
    </w:p>
    <w:p w:rsidR="00873105" w:rsidRDefault="00862400">
      <w:pPr>
        <w:spacing w:line="378" w:lineRule="auto"/>
        <w:ind w:left="860" w:right="580" w:firstLine="720"/>
        <w:jc w:val="both"/>
        <w:rPr>
          <w:sz w:val="20"/>
          <w:szCs w:val="20"/>
        </w:rPr>
      </w:pPr>
      <w:r>
        <w:rPr>
          <w:rFonts w:eastAsia="Times New Roman"/>
          <w:sz w:val="24"/>
          <w:szCs w:val="24"/>
        </w:rPr>
        <w:t xml:space="preserve">The research scholar is grateful to </w:t>
      </w:r>
      <w:r>
        <w:rPr>
          <w:rFonts w:eastAsia="Times New Roman"/>
          <w:b/>
          <w:bCs/>
          <w:sz w:val="24"/>
          <w:szCs w:val="24"/>
        </w:rPr>
        <w:t>Dr. A.M.MOORTHY</w:t>
      </w:r>
      <w:r>
        <w:rPr>
          <w:rFonts w:eastAsia="Times New Roman"/>
          <w:sz w:val="24"/>
          <w:szCs w:val="24"/>
        </w:rPr>
        <w:t>, Vice Chancellor, Tamil Nadu Physical Education and Sports University, Chennai for the overall supervision for the completion of the thesis.</w:t>
      </w:r>
    </w:p>
    <w:p w:rsidR="00873105" w:rsidRDefault="00873105">
      <w:pPr>
        <w:spacing w:line="183" w:lineRule="exact"/>
        <w:rPr>
          <w:sz w:val="20"/>
          <w:szCs w:val="20"/>
        </w:rPr>
      </w:pPr>
    </w:p>
    <w:p w:rsidR="00873105" w:rsidRDefault="00862400">
      <w:pPr>
        <w:spacing w:line="370" w:lineRule="auto"/>
        <w:ind w:left="860" w:right="580" w:firstLine="720"/>
        <w:jc w:val="both"/>
        <w:rPr>
          <w:sz w:val="20"/>
          <w:szCs w:val="20"/>
        </w:rPr>
      </w:pPr>
      <w:r>
        <w:rPr>
          <w:rFonts w:eastAsia="Times New Roman"/>
          <w:sz w:val="24"/>
          <w:szCs w:val="24"/>
        </w:rPr>
        <w:t xml:space="preserve">I extend my whole hearted thanks to the incomparable help rendered by </w:t>
      </w:r>
      <w:r>
        <w:rPr>
          <w:rFonts w:eastAsia="Times New Roman"/>
          <w:b/>
          <w:bCs/>
          <w:sz w:val="24"/>
          <w:szCs w:val="24"/>
        </w:rPr>
        <w:t>Dr. Mrs. GRACE HELINA</w:t>
      </w:r>
      <w:r>
        <w:rPr>
          <w:rFonts w:eastAsia="Times New Roman"/>
          <w:sz w:val="24"/>
          <w:szCs w:val="24"/>
        </w:rPr>
        <w:t>, Principal, YMCA College of Physical Education</w:t>
      </w:r>
      <w:r>
        <w:rPr>
          <w:rFonts w:eastAsia="Times New Roman"/>
          <w:b/>
          <w:bCs/>
          <w:sz w:val="24"/>
          <w:szCs w:val="24"/>
        </w:rPr>
        <w:t xml:space="preserve"> </w:t>
      </w:r>
      <w:r>
        <w:rPr>
          <w:rFonts w:eastAsia="Times New Roman"/>
          <w:sz w:val="24"/>
          <w:szCs w:val="24"/>
        </w:rPr>
        <w:t>and all the faculty members of YMCA College of Physical Education and Tamil Nadu Physical Education and Sports University, Chennai.</w:t>
      </w:r>
    </w:p>
    <w:p w:rsidR="00873105" w:rsidRDefault="00873105">
      <w:pPr>
        <w:spacing w:line="194" w:lineRule="exact"/>
        <w:rPr>
          <w:sz w:val="20"/>
          <w:szCs w:val="20"/>
        </w:rPr>
      </w:pPr>
    </w:p>
    <w:p w:rsidR="00873105" w:rsidRDefault="00862400">
      <w:pPr>
        <w:spacing w:line="367" w:lineRule="auto"/>
        <w:ind w:left="860" w:right="580" w:firstLine="720"/>
        <w:jc w:val="both"/>
        <w:rPr>
          <w:sz w:val="20"/>
          <w:szCs w:val="20"/>
        </w:rPr>
      </w:pPr>
      <w:r>
        <w:rPr>
          <w:rFonts w:eastAsia="Times New Roman"/>
          <w:sz w:val="24"/>
          <w:szCs w:val="24"/>
        </w:rPr>
        <w:t>The investigator wishes to record her sincere thanks to the Librarians of Tamil Nadu Physical Education and Sports University, Annamalai University, Dr. Sivanthi Adithnar College of Physical Education, YMCA College of Physical Education, LNIPE, Trivandrum, who helped for collection of related literature in their libraries.</w:t>
      </w:r>
    </w:p>
    <w:p w:rsidR="00873105" w:rsidRDefault="00873105">
      <w:pPr>
        <w:spacing w:line="199" w:lineRule="exact"/>
        <w:rPr>
          <w:sz w:val="20"/>
          <w:szCs w:val="20"/>
        </w:rPr>
      </w:pPr>
    </w:p>
    <w:p w:rsidR="00873105" w:rsidRDefault="00862400">
      <w:pPr>
        <w:spacing w:line="376" w:lineRule="auto"/>
        <w:ind w:left="860" w:right="580" w:firstLine="720"/>
        <w:jc w:val="both"/>
        <w:rPr>
          <w:sz w:val="20"/>
          <w:szCs w:val="20"/>
        </w:rPr>
      </w:pPr>
      <w:r>
        <w:rPr>
          <w:rFonts w:eastAsia="Times New Roman"/>
          <w:sz w:val="24"/>
          <w:szCs w:val="24"/>
        </w:rPr>
        <w:t xml:space="preserve">The investigator wishes to record her wholehearted thanks to </w:t>
      </w:r>
      <w:r>
        <w:rPr>
          <w:rFonts w:eastAsia="Times New Roman"/>
          <w:b/>
          <w:bCs/>
          <w:sz w:val="24"/>
          <w:szCs w:val="24"/>
        </w:rPr>
        <w:t>Dr.K.VAIDYANATHAN</w:t>
      </w:r>
      <w:r>
        <w:rPr>
          <w:rFonts w:eastAsia="Times New Roman"/>
          <w:sz w:val="24"/>
          <w:szCs w:val="24"/>
        </w:rPr>
        <w:t>, Director of Sports SRM University for his full</w:t>
      </w:r>
      <w:r>
        <w:rPr>
          <w:rFonts w:eastAsia="Times New Roman"/>
          <w:b/>
          <w:bCs/>
          <w:sz w:val="24"/>
          <w:szCs w:val="24"/>
        </w:rPr>
        <w:t xml:space="preserve"> </w:t>
      </w:r>
      <w:r>
        <w:rPr>
          <w:rFonts w:eastAsia="Times New Roman"/>
          <w:sz w:val="24"/>
          <w:szCs w:val="24"/>
        </w:rPr>
        <w:t>wholehearted support.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5" w:name="page6"/>
      <w:bookmarkEnd w:id="5"/>
      <w:r>
        <w:rPr>
          <w:rFonts w:eastAsia="Times New Roman"/>
          <w:sz w:val="24"/>
          <w:szCs w:val="24"/>
        </w:rPr>
        <w:lastRenderedPageBreak/>
        <w:t>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374" w:lineRule="auto"/>
        <w:ind w:left="860" w:right="580" w:firstLine="720"/>
        <w:jc w:val="both"/>
        <w:rPr>
          <w:sz w:val="20"/>
          <w:szCs w:val="20"/>
        </w:rPr>
      </w:pPr>
      <w:r>
        <w:rPr>
          <w:rFonts w:eastAsia="Times New Roman"/>
          <w:sz w:val="24"/>
          <w:szCs w:val="24"/>
        </w:rPr>
        <w:t>The investigator extends her wholehearted thanks to all her colleagues subjects, friends and family members for their whole hearted support in the successful completion of this dissertation.</w:t>
      </w:r>
    </w:p>
    <w:p w:rsidR="00873105" w:rsidRDefault="00873105">
      <w:pPr>
        <w:spacing w:line="366" w:lineRule="exact"/>
        <w:rPr>
          <w:sz w:val="20"/>
          <w:szCs w:val="20"/>
        </w:rPr>
      </w:pPr>
    </w:p>
    <w:p w:rsidR="00873105" w:rsidRDefault="00862400">
      <w:pPr>
        <w:ind w:left="5280"/>
        <w:rPr>
          <w:sz w:val="20"/>
          <w:szCs w:val="20"/>
        </w:rPr>
      </w:pPr>
      <w:r>
        <w:rPr>
          <w:rFonts w:eastAsia="Times New Roman"/>
          <w:b/>
          <w:bCs/>
          <w:sz w:val="23"/>
          <w:szCs w:val="23"/>
        </w:rPr>
        <w:t>C. JUBILET GNANACHELLAM</w:t>
      </w:r>
    </w:p>
    <w:p w:rsidR="00873105" w:rsidRDefault="00873105">
      <w:pPr>
        <w:sectPr w:rsidR="00873105">
          <w:pgSz w:w="12240" w:h="15840"/>
          <w:pgMar w:top="1271" w:right="1440" w:bottom="1440" w:left="1440" w:header="0" w:footer="0" w:gutter="0"/>
          <w:cols w:space="720" w:equalWidth="0">
            <w:col w:w="9360"/>
          </w:cols>
        </w:sectPr>
      </w:pPr>
    </w:p>
    <w:tbl>
      <w:tblPr>
        <w:tblW w:w="0" w:type="auto"/>
        <w:tblInd w:w="1040" w:type="dxa"/>
        <w:tblLayout w:type="fixed"/>
        <w:tblCellMar>
          <w:left w:w="0" w:type="dxa"/>
          <w:right w:w="0" w:type="dxa"/>
        </w:tblCellMar>
        <w:tblLook w:val="04A0"/>
      </w:tblPr>
      <w:tblGrid>
        <w:gridCol w:w="780"/>
        <w:gridCol w:w="6280"/>
        <w:gridCol w:w="680"/>
      </w:tblGrid>
      <w:tr w:rsidR="00873105">
        <w:trPr>
          <w:trHeight w:val="312"/>
        </w:trPr>
        <w:tc>
          <w:tcPr>
            <w:tcW w:w="780" w:type="dxa"/>
            <w:vAlign w:val="bottom"/>
          </w:tcPr>
          <w:p w:rsidR="00873105" w:rsidRDefault="00873105">
            <w:pPr>
              <w:rPr>
                <w:sz w:val="24"/>
                <w:szCs w:val="24"/>
              </w:rPr>
            </w:pPr>
            <w:bookmarkStart w:id="6" w:name="page7"/>
            <w:bookmarkEnd w:id="6"/>
          </w:p>
        </w:tc>
        <w:tc>
          <w:tcPr>
            <w:tcW w:w="6280" w:type="dxa"/>
            <w:vAlign w:val="bottom"/>
          </w:tcPr>
          <w:p w:rsidR="00873105" w:rsidRDefault="00873105">
            <w:pPr>
              <w:rPr>
                <w:sz w:val="24"/>
                <w:szCs w:val="24"/>
              </w:rPr>
            </w:pPr>
          </w:p>
        </w:tc>
        <w:tc>
          <w:tcPr>
            <w:tcW w:w="680" w:type="dxa"/>
            <w:vAlign w:val="bottom"/>
          </w:tcPr>
          <w:p w:rsidR="00873105" w:rsidRDefault="00862400">
            <w:pPr>
              <w:jc w:val="right"/>
              <w:rPr>
                <w:sz w:val="20"/>
                <w:szCs w:val="20"/>
              </w:rPr>
            </w:pPr>
            <w:r>
              <w:rPr>
                <w:rFonts w:eastAsia="Times New Roman"/>
                <w:sz w:val="24"/>
                <w:szCs w:val="24"/>
              </w:rPr>
              <w:t>6</w:t>
            </w:r>
          </w:p>
        </w:tc>
      </w:tr>
      <w:tr w:rsidR="00873105">
        <w:trPr>
          <w:trHeight w:val="725"/>
        </w:trPr>
        <w:tc>
          <w:tcPr>
            <w:tcW w:w="780" w:type="dxa"/>
            <w:vAlign w:val="bottom"/>
          </w:tcPr>
          <w:p w:rsidR="00873105" w:rsidRDefault="00873105">
            <w:pPr>
              <w:rPr>
                <w:sz w:val="24"/>
                <w:szCs w:val="24"/>
              </w:rPr>
            </w:pPr>
          </w:p>
        </w:tc>
        <w:tc>
          <w:tcPr>
            <w:tcW w:w="6280" w:type="dxa"/>
            <w:vAlign w:val="bottom"/>
          </w:tcPr>
          <w:p w:rsidR="00873105" w:rsidRDefault="00862400">
            <w:pPr>
              <w:ind w:left="2020"/>
              <w:rPr>
                <w:sz w:val="20"/>
                <w:szCs w:val="20"/>
              </w:rPr>
            </w:pPr>
            <w:r>
              <w:rPr>
                <w:rFonts w:eastAsia="Times New Roman"/>
                <w:b/>
                <w:bCs/>
                <w:sz w:val="24"/>
                <w:szCs w:val="24"/>
              </w:rPr>
              <w:t>LIST OF TABLES</w:t>
            </w:r>
          </w:p>
        </w:tc>
        <w:tc>
          <w:tcPr>
            <w:tcW w:w="680" w:type="dxa"/>
            <w:vAlign w:val="bottom"/>
          </w:tcPr>
          <w:p w:rsidR="00873105" w:rsidRDefault="00873105">
            <w:pPr>
              <w:rPr>
                <w:sz w:val="24"/>
                <w:szCs w:val="24"/>
              </w:rPr>
            </w:pPr>
          </w:p>
        </w:tc>
      </w:tr>
      <w:tr w:rsidR="00873105">
        <w:trPr>
          <w:trHeight w:val="413"/>
        </w:trPr>
        <w:tc>
          <w:tcPr>
            <w:tcW w:w="780" w:type="dxa"/>
            <w:vAlign w:val="bottom"/>
          </w:tcPr>
          <w:p w:rsidR="00873105" w:rsidRDefault="00862400">
            <w:pPr>
              <w:ind w:right="80"/>
              <w:jc w:val="center"/>
              <w:rPr>
                <w:sz w:val="20"/>
                <w:szCs w:val="20"/>
              </w:rPr>
            </w:pPr>
            <w:r>
              <w:rPr>
                <w:rFonts w:eastAsia="Times New Roman"/>
                <w:b/>
                <w:bCs/>
                <w:w w:val="98"/>
                <w:sz w:val="24"/>
                <w:szCs w:val="24"/>
              </w:rPr>
              <w:t>Table</w:t>
            </w:r>
          </w:p>
        </w:tc>
        <w:tc>
          <w:tcPr>
            <w:tcW w:w="6280" w:type="dxa"/>
            <w:vAlign w:val="bottom"/>
          </w:tcPr>
          <w:p w:rsidR="00873105" w:rsidRDefault="00873105">
            <w:pPr>
              <w:rPr>
                <w:sz w:val="24"/>
                <w:szCs w:val="24"/>
              </w:rPr>
            </w:pPr>
          </w:p>
        </w:tc>
        <w:tc>
          <w:tcPr>
            <w:tcW w:w="680" w:type="dxa"/>
            <w:vAlign w:val="bottom"/>
          </w:tcPr>
          <w:p w:rsidR="00873105" w:rsidRDefault="00862400">
            <w:pPr>
              <w:jc w:val="right"/>
              <w:rPr>
                <w:sz w:val="20"/>
                <w:szCs w:val="20"/>
              </w:rPr>
            </w:pPr>
            <w:r>
              <w:rPr>
                <w:rFonts w:eastAsia="Times New Roman"/>
                <w:b/>
                <w:bCs/>
                <w:sz w:val="24"/>
                <w:szCs w:val="24"/>
              </w:rPr>
              <w:t>Page</w:t>
            </w:r>
          </w:p>
        </w:tc>
      </w:tr>
      <w:tr w:rsidR="00873105">
        <w:trPr>
          <w:trHeight w:val="547"/>
        </w:trPr>
        <w:tc>
          <w:tcPr>
            <w:tcW w:w="780" w:type="dxa"/>
            <w:vAlign w:val="bottom"/>
          </w:tcPr>
          <w:p w:rsidR="00873105" w:rsidRDefault="00862400">
            <w:pPr>
              <w:ind w:right="100"/>
              <w:jc w:val="center"/>
              <w:rPr>
                <w:sz w:val="20"/>
                <w:szCs w:val="20"/>
              </w:rPr>
            </w:pPr>
            <w:r>
              <w:rPr>
                <w:rFonts w:eastAsia="Times New Roman"/>
                <w:w w:val="99"/>
                <w:sz w:val="24"/>
                <w:szCs w:val="24"/>
              </w:rPr>
              <w:t>I</w:t>
            </w:r>
          </w:p>
        </w:tc>
        <w:tc>
          <w:tcPr>
            <w:tcW w:w="6280" w:type="dxa"/>
            <w:vAlign w:val="bottom"/>
          </w:tcPr>
          <w:p w:rsidR="00873105" w:rsidRDefault="00862400">
            <w:pPr>
              <w:ind w:left="200"/>
              <w:rPr>
                <w:sz w:val="20"/>
                <w:szCs w:val="20"/>
              </w:rPr>
            </w:pPr>
            <w:r>
              <w:rPr>
                <w:rFonts w:eastAsia="Times New Roman"/>
                <w:sz w:val="24"/>
                <w:szCs w:val="24"/>
              </w:rPr>
              <w:t>Intra Class Correlation Coefficient of Test – Retest Scores</w:t>
            </w:r>
          </w:p>
        </w:tc>
        <w:tc>
          <w:tcPr>
            <w:tcW w:w="680" w:type="dxa"/>
            <w:vAlign w:val="bottom"/>
          </w:tcPr>
          <w:p w:rsidR="00873105" w:rsidRDefault="00862400">
            <w:pPr>
              <w:ind w:left="80"/>
              <w:jc w:val="center"/>
              <w:rPr>
                <w:sz w:val="20"/>
                <w:szCs w:val="20"/>
              </w:rPr>
            </w:pPr>
            <w:r>
              <w:rPr>
                <w:rFonts w:eastAsia="Times New Roman"/>
                <w:w w:val="99"/>
                <w:sz w:val="24"/>
                <w:szCs w:val="24"/>
              </w:rPr>
              <w:t>85</w:t>
            </w:r>
          </w:p>
        </w:tc>
      </w:tr>
      <w:tr w:rsidR="00873105">
        <w:trPr>
          <w:trHeight w:val="552"/>
        </w:trPr>
        <w:tc>
          <w:tcPr>
            <w:tcW w:w="780" w:type="dxa"/>
            <w:vAlign w:val="bottom"/>
          </w:tcPr>
          <w:p w:rsidR="00873105" w:rsidRDefault="00862400">
            <w:pPr>
              <w:ind w:right="80"/>
              <w:jc w:val="center"/>
              <w:rPr>
                <w:sz w:val="20"/>
                <w:szCs w:val="20"/>
              </w:rPr>
            </w:pPr>
            <w:r>
              <w:rPr>
                <w:rFonts w:eastAsia="Times New Roman"/>
                <w:sz w:val="24"/>
                <w:szCs w:val="24"/>
              </w:rPr>
              <w:t>II-A</w:t>
            </w:r>
          </w:p>
        </w:tc>
        <w:tc>
          <w:tcPr>
            <w:tcW w:w="6280" w:type="dxa"/>
            <w:vAlign w:val="bottom"/>
          </w:tcPr>
          <w:p w:rsidR="00873105" w:rsidRDefault="00862400">
            <w:pPr>
              <w:ind w:left="200"/>
              <w:rPr>
                <w:sz w:val="20"/>
                <w:szCs w:val="20"/>
              </w:rPr>
            </w:pPr>
            <w:r>
              <w:rPr>
                <w:rFonts w:eastAsia="Times New Roman"/>
                <w:sz w:val="24"/>
                <w:szCs w:val="24"/>
              </w:rPr>
              <w:t>Schedule of Yogic Practice for I to IV Weeks</w:t>
            </w:r>
          </w:p>
        </w:tc>
        <w:tc>
          <w:tcPr>
            <w:tcW w:w="680" w:type="dxa"/>
            <w:vAlign w:val="bottom"/>
          </w:tcPr>
          <w:p w:rsidR="00873105" w:rsidRDefault="00862400">
            <w:pPr>
              <w:ind w:left="80"/>
              <w:jc w:val="center"/>
              <w:rPr>
                <w:sz w:val="20"/>
                <w:szCs w:val="20"/>
              </w:rPr>
            </w:pPr>
            <w:r>
              <w:rPr>
                <w:rFonts w:eastAsia="Times New Roman"/>
                <w:w w:val="99"/>
                <w:sz w:val="24"/>
                <w:szCs w:val="24"/>
              </w:rPr>
              <w:t>94</w:t>
            </w:r>
          </w:p>
        </w:tc>
      </w:tr>
      <w:tr w:rsidR="00873105">
        <w:trPr>
          <w:trHeight w:val="552"/>
        </w:trPr>
        <w:tc>
          <w:tcPr>
            <w:tcW w:w="780" w:type="dxa"/>
            <w:vAlign w:val="bottom"/>
          </w:tcPr>
          <w:p w:rsidR="00873105" w:rsidRDefault="00862400">
            <w:pPr>
              <w:ind w:right="80"/>
              <w:jc w:val="center"/>
              <w:rPr>
                <w:sz w:val="20"/>
                <w:szCs w:val="20"/>
              </w:rPr>
            </w:pPr>
            <w:r>
              <w:rPr>
                <w:rFonts w:eastAsia="Times New Roman"/>
                <w:sz w:val="24"/>
                <w:szCs w:val="24"/>
              </w:rPr>
              <w:t>II-B</w:t>
            </w:r>
          </w:p>
        </w:tc>
        <w:tc>
          <w:tcPr>
            <w:tcW w:w="6280" w:type="dxa"/>
            <w:vAlign w:val="bottom"/>
          </w:tcPr>
          <w:p w:rsidR="00873105" w:rsidRDefault="00862400">
            <w:pPr>
              <w:ind w:left="200"/>
              <w:rPr>
                <w:sz w:val="20"/>
                <w:szCs w:val="20"/>
              </w:rPr>
            </w:pPr>
            <w:r>
              <w:rPr>
                <w:rFonts w:eastAsia="Times New Roman"/>
                <w:sz w:val="24"/>
                <w:szCs w:val="24"/>
              </w:rPr>
              <w:t>Schedule of Yogic Practice for V to VIII Weeks</w:t>
            </w:r>
          </w:p>
        </w:tc>
        <w:tc>
          <w:tcPr>
            <w:tcW w:w="680" w:type="dxa"/>
            <w:vAlign w:val="bottom"/>
          </w:tcPr>
          <w:p w:rsidR="00873105" w:rsidRDefault="00862400">
            <w:pPr>
              <w:ind w:left="80"/>
              <w:jc w:val="center"/>
              <w:rPr>
                <w:sz w:val="20"/>
                <w:szCs w:val="20"/>
              </w:rPr>
            </w:pPr>
            <w:r>
              <w:rPr>
                <w:rFonts w:eastAsia="Times New Roman"/>
                <w:w w:val="99"/>
                <w:sz w:val="24"/>
                <w:szCs w:val="24"/>
              </w:rPr>
              <w:t>95</w:t>
            </w:r>
          </w:p>
        </w:tc>
      </w:tr>
      <w:tr w:rsidR="00873105">
        <w:trPr>
          <w:trHeight w:val="552"/>
        </w:trPr>
        <w:tc>
          <w:tcPr>
            <w:tcW w:w="780" w:type="dxa"/>
            <w:vAlign w:val="bottom"/>
          </w:tcPr>
          <w:p w:rsidR="00873105" w:rsidRDefault="00862400">
            <w:pPr>
              <w:ind w:right="80"/>
              <w:jc w:val="center"/>
              <w:rPr>
                <w:sz w:val="20"/>
                <w:szCs w:val="20"/>
              </w:rPr>
            </w:pPr>
            <w:r>
              <w:rPr>
                <w:rFonts w:eastAsia="Times New Roman"/>
                <w:sz w:val="24"/>
                <w:szCs w:val="24"/>
              </w:rPr>
              <w:t>II-C</w:t>
            </w:r>
          </w:p>
        </w:tc>
        <w:tc>
          <w:tcPr>
            <w:tcW w:w="6280" w:type="dxa"/>
            <w:vAlign w:val="bottom"/>
          </w:tcPr>
          <w:p w:rsidR="00873105" w:rsidRDefault="00862400">
            <w:pPr>
              <w:ind w:left="200"/>
              <w:rPr>
                <w:sz w:val="20"/>
                <w:szCs w:val="20"/>
              </w:rPr>
            </w:pPr>
            <w:r>
              <w:rPr>
                <w:rFonts w:eastAsia="Times New Roman"/>
                <w:sz w:val="24"/>
                <w:szCs w:val="24"/>
              </w:rPr>
              <w:t>Schedule of Yogic Practice for IX to XII Weeks</w:t>
            </w:r>
          </w:p>
        </w:tc>
        <w:tc>
          <w:tcPr>
            <w:tcW w:w="680" w:type="dxa"/>
            <w:vAlign w:val="bottom"/>
          </w:tcPr>
          <w:p w:rsidR="00873105" w:rsidRDefault="00862400">
            <w:pPr>
              <w:ind w:left="80"/>
              <w:jc w:val="center"/>
              <w:rPr>
                <w:sz w:val="20"/>
                <w:szCs w:val="20"/>
              </w:rPr>
            </w:pPr>
            <w:r>
              <w:rPr>
                <w:rFonts w:eastAsia="Times New Roman"/>
                <w:w w:val="99"/>
                <w:sz w:val="24"/>
                <w:szCs w:val="24"/>
              </w:rPr>
              <w:t>96</w:t>
            </w:r>
          </w:p>
        </w:tc>
      </w:tr>
      <w:tr w:rsidR="00873105">
        <w:trPr>
          <w:trHeight w:val="518"/>
        </w:trPr>
        <w:tc>
          <w:tcPr>
            <w:tcW w:w="780" w:type="dxa"/>
            <w:vAlign w:val="bottom"/>
          </w:tcPr>
          <w:p w:rsidR="00873105" w:rsidRDefault="00862400">
            <w:pPr>
              <w:ind w:right="80"/>
              <w:jc w:val="center"/>
              <w:rPr>
                <w:sz w:val="20"/>
                <w:szCs w:val="20"/>
              </w:rPr>
            </w:pPr>
            <w:r>
              <w:rPr>
                <w:rFonts w:eastAsia="Times New Roman"/>
                <w:sz w:val="24"/>
                <w:szCs w:val="24"/>
              </w:rPr>
              <w:t>III-A</w:t>
            </w:r>
          </w:p>
        </w:tc>
        <w:tc>
          <w:tcPr>
            <w:tcW w:w="6280" w:type="dxa"/>
            <w:vAlign w:val="bottom"/>
          </w:tcPr>
          <w:p w:rsidR="00873105" w:rsidRDefault="00862400">
            <w:pPr>
              <w:ind w:left="200"/>
              <w:rPr>
                <w:sz w:val="20"/>
                <w:szCs w:val="20"/>
              </w:rPr>
            </w:pPr>
            <w:r>
              <w:rPr>
                <w:rFonts w:eastAsia="Times New Roman"/>
                <w:sz w:val="24"/>
                <w:szCs w:val="24"/>
              </w:rPr>
              <w:t>Name of Floor Aerobic Exercises, Number of Counts and</w:t>
            </w:r>
          </w:p>
        </w:tc>
        <w:tc>
          <w:tcPr>
            <w:tcW w:w="680" w:type="dxa"/>
            <w:vAlign w:val="bottom"/>
          </w:tcPr>
          <w:p w:rsidR="00873105" w:rsidRDefault="00873105">
            <w:pPr>
              <w:rPr>
                <w:sz w:val="24"/>
                <w:szCs w:val="24"/>
              </w:rPr>
            </w:pPr>
          </w:p>
        </w:tc>
      </w:tr>
      <w:tr w:rsidR="00873105">
        <w:trPr>
          <w:trHeight w:val="312"/>
        </w:trPr>
        <w:tc>
          <w:tcPr>
            <w:tcW w:w="780" w:type="dxa"/>
            <w:vAlign w:val="bottom"/>
          </w:tcPr>
          <w:p w:rsidR="00873105" w:rsidRDefault="00873105">
            <w:pPr>
              <w:rPr>
                <w:sz w:val="24"/>
                <w:szCs w:val="24"/>
              </w:rPr>
            </w:pPr>
          </w:p>
        </w:tc>
        <w:tc>
          <w:tcPr>
            <w:tcW w:w="6280" w:type="dxa"/>
            <w:vAlign w:val="bottom"/>
          </w:tcPr>
          <w:p w:rsidR="00873105" w:rsidRDefault="00862400">
            <w:pPr>
              <w:ind w:left="200"/>
              <w:rPr>
                <w:sz w:val="20"/>
                <w:szCs w:val="20"/>
              </w:rPr>
            </w:pPr>
            <w:r>
              <w:rPr>
                <w:rFonts w:eastAsia="Times New Roman"/>
                <w:sz w:val="24"/>
                <w:szCs w:val="24"/>
              </w:rPr>
              <w:t>Number of Sets for I to IV Weeks</w:t>
            </w:r>
          </w:p>
        </w:tc>
        <w:tc>
          <w:tcPr>
            <w:tcW w:w="680" w:type="dxa"/>
            <w:vAlign w:val="bottom"/>
          </w:tcPr>
          <w:p w:rsidR="00873105" w:rsidRDefault="00862400">
            <w:pPr>
              <w:ind w:left="80"/>
              <w:jc w:val="center"/>
              <w:rPr>
                <w:sz w:val="20"/>
                <w:szCs w:val="20"/>
              </w:rPr>
            </w:pPr>
            <w:r>
              <w:rPr>
                <w:rFonts w:eastAsia="Times New Roman"/>
                <w:w w:val="99"/>
                <w:sz w:val="24"/>
                <w:szCs w:val="24"/>
              </w:rPr>
              <w:t>104</w:t>
            </w:r>
          </w:p>
        </w:tc>
      </w:tr>
      <w:tr w:rsidR="00873105">
        <w:trPr>
          <w:trHeight w:val="513"/>
        </w:trPr>
        <w:tc>
          <w:tcPr>
            <w:tcW w:w="780" w:type="dxa"/>
            <w:vAlign w:val="bottom"/>
          </w:tcPr>
          <w:p w:rsidR="00873105" w:rsidRDefault="00862400">
            <w:pPr>
              <w:ind w:right="80"/>
              <w:jc w:val="center"/>
              <w:rPr>
                <w:sz w:val="20"/>
                <w:szCs w:val="20"/>
              </w:rPr>
            </w:pPr>
            <w:r>
              <w:rPr>
                <w:rFonts w:eastAsia="Times New Roman"/>
                <w:sz w:val="24"/>
                <w:szCs w:val="24"/>
              </w:rPr>
              <w:t>III-B</w:t>
            </w:r>
          </w:p>
        </w:tc>
        <w:tc>
          <w:tcPr>
            <w:tcW w:w="6280" w:type="dxa"/>
            <w:vAlign w:val="bottom"/>
          </w:tcPr>
          <w:p w:rsidR="00873105" w:rsidRDefault="00862400">
            <w:pPr>
              <w:ind w:left="200"/>
              <w:rPr>
                <w:sz w:val="20"/>
                <w:szCs w:val="20"/>
              </w:rPr>
            </w:pPr>
            <w:r>
              <w:rPr>
                <w:rFonts w:eastAsia="Times New Roman"/>
                <w:sz w:val="24"/>
                <w:szCs w:val="24"/>
              </w:rPr>
              <w:t>Name of Floor Aerobic Exercises, Number of Counts and</w:t>
            </w:r>
          </w:p>
        </w:tc>
        <w:tc>
          <w:tcPr>
            <w:tcW w:w="680" w:type="dxa"/>
            <w:vAlign w:val="bottom"/>
          </w:tcPr>
          <w:p w:rsidR="00873105" w:rsidRDefault="00873105">
            <w:pPr>
              <w:rPr>
                <w:sz w:val="24"/>
                <w:szCs w:val="24"/>
              </w:rPr>
            </w:pPr>
          </w:p>
        </w:tc>
      </w:tr>
      <w:tr w:rsidR="00873105">
        <w:trPr>
          <w:trHeight w:val="312"/>
        </w:trPr>
        <w:tc>
          <w:tcPr>
            <w:tcW w:w="780" w:type="dxa"/>
            <w:vAlign w:val="bottom"/>
          </w:tcPr>
          <w:p w:rsidR="00873105" w:rsidRDefault="00873105">
            <w:pPr>
              <w:rPr>
                <w:sz w:val="24"/>
                <w:szCs w:val="24"/>
              </w:rPr>
            </w:pPr>
          </w:p>
        </w:tc>
        <w:tc>
          <w:tcPr>
            <w:tcW w:w="6280" w:type="dxa"/>
            <w:vAlign w:val="bottom"/>
          </w:tcPr>
          <w:p w:rsidR="00873105" w:rsidRDefault="00862400">
            <w:pPr>
              <w:ind w:left="200"/>
              <w:rPr>
                <w:sz w:val="20"/>
                <w:szCs w:val="20"/>
              </w:rPr>
            </w:pPr>
            <w:r>
              <w:rPr>
                <w:rFonts w:eastAsia="Times New Roman"/>
                <w:sz w:val="24"/>
                <w:szCs w:val="24"/>
              </w:rPr>
              <w:t>Number of Sets for V to VIII Weeks</w:t>
            </w:r>
          </w:p>
        </w:tc>
        <w:tc>
          <w:tcPr>
            <w:tcW w:w="680" w:type="dxa"/>
            <w:vAlign w:val="bottom"/>
          </w:tcPr>
          <w:p w:rsidR="00873105" w:rsidRDefault="00862400">
            <w:pPr>
              <w:ind w:left="80"/>
              <w:jc w:val="center"/>
              <w:rPr>
                <w:sz w:val="20"/>
                <w:szCs w:val="20"/>
              </w:rPr>
            </w:pPr>
            <w:r>
              <w:rPr>
                <w:rFonts w:eastAsia="Times New Roman"/>
                <w:w w:val="99"/>
                <w:sz w:val="24"/>
                <w:szCs w:val="24"/>
              </w:rPr>
              <w:t>105</w:t>
            </w:r>
          </w:p>
        </w:tc>
      </w:tr>
      <w:tr w:rsidR="00873105">
        <w:trPr>
          <w:trHeight w:val="518"/>
        </w:trPr>
        <w:tc>
          <w:tcPr>
            <w:tcW w:w="780" w:type="dxa"/>
            <w:vAlign w:val="bottom"/>
          </w:tcPr>
          <w:p w:rsidR="00873105" w:rsidRDefault="00862400">
            <w:pPr>
              <w:ind w:right="80"/>
              <w:jc w:val="center"/>
              <w:rPr>
                <w:sz w:val="20"/>
                <w:szCs w:val="20"/>
              </w:rPr>
            </w:pPr>
            <w:r>
              <w:rPr>
                <w:rFonts w:eastAsia="Times New Roman"/>
                <w:sz w:val="24"/>
                <w:szCs w:val="24"/>
              </w:rPr>
              <w:t>III-C</w:t>
            </w:r>
          </w:p>
        </w:tc>
        <w:tc>
          <w:tcPr>
            <w:tcW w:w="6280" w:type="dxa"/>
            <w:vAlign w:val="bottom"/>
          </w:tcPr>
          <w:p w:rsidR="00873105" w:rsidRDefault="00862400">
            <w:pPr>
              <w:ind w:left="200"/>
              <w:rPr>
                <w:sz w:val="20"/>
                <w:szCs w:val="20"/>
              </w:rPr>
            </w:pPr>
            <w:r>
              <w:rPr>
                <w:rFonts w:eastAsia="Times New Roman"/>
                <w:sz w:val="24"/>
                <w:szCs w:val="24"/>
              </w:rPr>
              <w:t>Name of Floor Aerobic Exercises, Number of Counts and</w:t>
            </w:r>
          </w:p>
        </w:tc>
        <w:tc>
          <w:tcPr>
            <w:tcW w:w="680" w:type="dxa"/>
            <w:vAlign w:val="bottom"/>
          </w:tcPr>
          <w:p w:rsidR="00873105" w:rsidRDefault="00873105">
            <w:pPr>
              <w:rPr>
                <w:sz w:val="24"/>
                <w:szCs w:val="24"/>
              </w:rPr>
            </w:pPr>
          </w:p>
        </w:tc>
      </w:tr>
      <w:tr w:rsidR="00873105">
        <w:trPr>
          <w:trHeight w:val="312"/>
        </w:trPr>
        <w:tc>
          <w:tcPr>
            <w:tcW w:w="780" w:type="dxa"/>
            <w:vAlign w:val="bottom"/>
          </w:tcPr>
          <w:p w:rsidR="00873105" w:rsidRDefault="00873105">
            <w:pPr>
              <w:rPr>
                <w:sz w:val="24"/>
                <w:szCs w:val="24"/>
              </w:rPr>
            </w:pPr>
          </w:p>
        </w:tc>
        <w:tc>
          <w:tcPr>
            <w:tcW w:w="6280" w:type="dxa"/>
            <w:vAlign w:val="bottom"/>
          </w:tcPr>
          <w:p w:rsidR="00873105" w:rsidRDefault="00862400">
            <w:pPr>
              <w:ind w:left="200"/>
              <w:rPr>
                <w:sz w:val="20"/>
                <w:szCs w:val="20"/>
              </w:rPr>
            </w:pPr>
            <w:r>
              <w:rPr>
                <w:rFonts w:eastAsia="Times New Roman"/>
                <w:sz w:val="24"/>
                <w:szCs w:val="24"/>
              </w:rPr>
              <w:t>Number of Sets for IX to XII Weeks</w:t>
            </w:r>
          </w:p>
        </w:tc>
        <w:tc>
          <w:tcPr>
            <w:tcW w:w="680" w:type="dxa"/>
            <w:vAlign w:val="bottom"/>
          </w:tcPr>
          <w:p w:rsidR="00873105" w:rsidRDefault="00862400">
            <w:pPr>
              <w:ind w:left="80"/>
              <w:jc w:val="center"/>
              <w:rPr>
                <w:sz w:val="20"/>
                <w:szCs w:val="20"/>
              </w:rPr>
            </w:pPr>
            <w:r>
              <w:rPr>
                <w:rFonts w:eastAsia="Times New Roman"/>
                <w:w w:val="99"/>
                <w:sz w:val="24"/>
                <w:szCs w:val="24"/>
              </w:rPr>
              <w:t>105</w:t>
            </w:r>
          </w:p>
        </w:tc>
      </w:tr>
      <w:tr w:rsidR="00873105">
        <w:trPr>
          <w:trHeight w:val="513"/>
        </w:trPr>
        <w:tc>
          <w:tcPr>
            <w:tcW w:w="780" w:type="dxa"/>
            <w:vAlign w:val="bottom"/>
          </w:tcPr>
          <w:p w:rsidR="00873105" w:rsidRDefault="00862400">
            <w:pPr>
              <w:ind w:right="80"/>
              <w:jc w:val="center"/>
              <w:rPr>
                <w:sz w:val="20"/>
                <w:szCs w:val="20"/>
              </w:rPr>
            </w:pPr>
            <w:r>
              <w:rPr>
                <w:rFonts w:eastAsia="Times New Roman"/>
                <w:sz w:val="24"/>
                <w:szCs w:val="24"/>
              </w:rPr>
              <w:t>IV</w:t>
            </w:r>
          </w:p>
        </w:tc>
        <w:tc>
          <w:tcPr>
            <w:tcW w:w="6280" w:type="dxa"/>
            <w:vAlign w:val="bottom"/>
          </w:tcPr>
          <w:p w:rsidR="00873105" w:rsidRDefault="00862400">
            <w:pPr>
              <w:ind w:left="200"/>
              <w:rPr>
                <w:sz w:val="20"/>
                <w:szCs w:val="20"/>
              </w:rPr>
            </w:pPr>
            <w:r>
              <w:rPr>
                <w:rFonts w:eastAsia="Times New Roman"/>
                <w:sz w:val="24"/>
                <w:szCs w:val="24"/>
              </w:rPr>
              <w:t>Status Analysis of Urban, Semi Urban and Rural Middle</w:t>
            </w:r>
          </w:p>
        </w:tc>
        <w:tc>
          <w:tcPr>
            <w:tcW w:w="680" w:type="dxa"/>
            <w:vAlign w:val="bottom"/>
          </w:tcPr>
          <w:p w:rsidR="00873105" w:rsidRDefault="00873105">
            <w:pPr>
              <w:rPr>
                <w:sz w:val="24"/>
                <w:szCs w:val="24"/>
              </w:rPr>
            </w:pPr>
          </w:p>
        </w:tc>
      </w:tr>
      <w:tr w:rsidR="00873105">
        <w:trPr>
          <w:trHeight w:val="312"/>
        </w:trPr>
        <w:tc>
          <w:tcPr>
            <w:tcW w:w="780" w:type="dxa"/>
            <w:vAlign w:val="bottom"/>
          </w:tcPr>
          <w:p w:rsidR="00873105" w:rsidRDefault="00873105">
            <w:pPr>
              <w:rPr>
                <w:sz w:val="24"/>
                <w:szCs w:val="24"/>
              </w:rPr>
            </w:pPr>
          </w:p>
        </w:tc>
        <w:tc>
          <w:tcPr>
            <w:tcW w:w="6280" w:type="dxa"/>
            <w:vAlign w:val="bottom"/>
          </w:tcPr>
          <w:p w:rsidR="00873105" w:rsidRDefault="00862400">
            <w:pPr>
              <w:ind w:left="200"/>
              <w:rPr>
                <w:sz w:val="20"/>
                <w:szCs w:val="20"/>
              </w:rPr>
            </w:pPr>
            <w:r>
              <w:rPr>
                <w:rFonts w:eastAsia="Times New Roman"/>
                <w:sz w:val="24"/>
                <w:szCs w:val="24"/>
              </w:rPr>
              <w:t>Aged Women on Menopausal Disorders</w:t>
            </w:r>
          </w:p>
        </w:tc>
        <w:tc>
          <w:tcPr>
            <w:tcW w:w="680" w:type="dxa"/>
            <w:vAlign w:val="bottom"/>
          </w:tcPr>
          <w:p w:rsidR="00873105" w:rsidRDefault="00862400">
            <w:pPr>
              <w:ind w:left="80"/>
              <w:jc w:val="center"/>
              <w:rPr>
                <w:sz w:val="20"/>
                <w:szCs w:val="20"/>
              </w:rPr>
            </w:pPr>
            <w:r>
              <w:rPr>
                <w:rFonts w:eastAsia="Times New Roman"/>
                <w:w w:val="99"/>
                <w:sz w:val="24"/>
                <w:szCs w:val="24"/>
              </w:rPr>
              <w:t>127</w:t>
            </w:r>
          </w:p>
        </w:tc>
      </w:tr>
      <w:tr w:rsidR="00873105">
        <w:trPr>
          <w:trHeight w:val="518"/>
        </w:trPr>
        <w:tc>
          <w:tcPr>
            <w:tcW w:w="780" w:type="dxa"/>
            <w:vAlign w:val="bottom"/>
          </w:tcPr>
          <w:p w:rsidR="00873105" w:rsidRDefault="00862400">
            <w:pPr>
              <w:ind w:right="80"/>
              <w:jc w:val="center"/>
              <w:rPr>
                <w:sz w:val="20"/>
                <w:szCs w:val="20"/>
              </w:rPr>
            </w:pPr>
            <w:r>
              <w:rPr>
                <w:rFonts w:eastAsia="Times New Roman"/>
                <w:sz w:val="24"/>
                <w:szCs w:val="24"/>
              </w:rPr>
              <w:t>V</w:t>
            </w:r>
          </w:p>
        </w:tc>
        <w:tc>
          <w:tcPr>
            <w:tcW w:w="6280" w:type="dxa"/>
            <w:vAlign w:val="bottom"/>
          </w:tcPr>
          <w:p w:rsidR="00873105" w:rsidRDefault="00862400">
            <w:pPr>
              <w:ind w:left="200"/>
              <w:rPr>
                <w:sz w:val="20"/>
                <w:szCs w:val="20"/>
              </w:rPr>
            </w:pPr>
            <w:r>
              <w:rPr>
                <w:rFonts w:eastAsia="Times New Roman"/>
                <w:sz w:val="24"/>
                <w:szCs w:val="24"/>
              </w:rPr>
              <w:t>Descriptive Statistics on Scores of Physical and</w:t>
            </w:r>
          </w:p>
        </w:tc>
        <w:tc>
          <w:tcPr>
            <w:tcW w:w="680" w:type="dxa"/>
            <w:vAlign w:val="bottom"/>
          </w:tcPr>
          <w:p w:rsidR="00873105" w:rsidRDefault="00873105">
            <w:pPr>
              <w:rPr>
                <w:sz w:val="24"/>
                <w:szCs w:val="24"/>
              </w:rPr>
            </w:pPr>
          </w:p>
        </w:tc>
      </w:tr>
      <w:tr w:rsidR="00873105">
        <w:trPr>
          <w:trHeight w:val="312"/>
        </w:trPr>
        <w:tc>
          <w:tcPr>
            <w:tcW w:w="780" w:type="dxa"/>
            <w:vAlign w:val="bottom"/>
          </w:tcPr>
          <w:p w:rsidR="00873105" w:rsidRDefault="00873105">
            <w:pPr>
              <w:rPr>
                <w:sz w:val="24"/>
                <w:szCs w:val="24"/>
              </w:rPr>
            </w:pPr>
          </w:p>
        </w:tc>
        <w:tc>
          <w:tcPr>
            <w:tcW w:w="6280" w:type="dxa"/>
            <w:vAlign w:val="bottom"/>
          </w:tcPr>
          <w:p w:rsidR="00873105" w:rsidRDefault="00862400">
            <w:pPr>
              <w:ind w:left="200"/>
              <w:rPr>
                <w:sz w:val="20"/>
                <w:szCs w:val="20"/>
              </w:rPr>
            </w:pPr>
            <w:r>
              <w:rPr>
                <w:rFonts w:eastAsia="Times New Roman"/>
                <w:sz w:val="24"/>
                <w:szCs w:val="24"/>
              </w:rPr>
              <w:t>Psychological Symptoms</w:t>
            </w:r>
          </w:p>
        </w:tc>
        <w:tc>
          <w:tcPr>
            <w:tcW w:w="680" w:type="dxa"/>
            <w:vAlign w:val="bottom"/>
          </w:tcPr>
          <w:p w:rsidR="00873105" w:rsidRDefault="00862400">
            <w:pPr>
              <w:ind w:left="80"/>
              <w:jc w:val="center"/>
              <w:rPr>
                <w:sz w:val="20"/>
                <w:szCs w:val="20"/>
              </w:rPr>
            </w:pPr>
            <w:r>
              <w:rPr>
                <w:rFonts w:eastAsia="Times New Roman"/>
                <w:w w:val="99"/>
                <w:sz w:val="24"/>
                <w:szCs w:val="24"/>
              </w:rPr>
              <w:t>129</w:t>
            </w:r>
          </w:p>
        </w:tc>
      </w:tr>
      <w:tr w:rsidR="00873105">
        <w:trPr>
          <w:trHeight w:val="513"/>
        </w:trPr>
        <w:tc>
          <w:tcPr>
            <w:tcW w:w="780" w:type="dxa"/>
            <w:vAlign w:val="bottom"/>
          </w:tcPr>
          <w:p w:rsidR="00873105" w:rsidRDefault="00862400">
            <w:pPr>
              <w:ind w:right="80"/>
              <w:jc w:val="center"/>
              <w:rPr>
                <w:sz w:val="20"/>
                <w:szCs w:val="20"/>
              </w:rPr>
            </w:pPr>
            <w:r>
              <w:rPr>
                <w:rFonts w:eastAsia="Times New Roman"/>
                <w:sz w:val="24"/>
                <w:szCs w:val="24"/>
              </w:rPr>
              <w:t>VI</w:t>
            </w:r>
          </w:p>
        </w:tc>
        <w:tc>
          <w:tcPr>
            <w:tcW w:w="6280" w:type="dxa"/>
            <w:vAlign w:val="bottom"/>
          </w:tcPr>
          <w:p w:rsidR="00873105" w:rsidRDefault="00862400">
            <w:pPr>
              <w:ind w:left="200"/>
              <w:rPr>
                <w:sz w:val="20"/>
                <w:szCs w:val="20"/>
              </w:rPr>
            </w:pPr>
            <w:r>
              <w:rPr>
                <w:rFonts w:eastAsia="Times New Roman"/>
                <w:sz w:val="24"/>
                <w:szCs w:val="24"/>
              </w:rPr>
              <w:t>Comparison of Menopausal Status – Physical Symptoms</w:t>
            </w:r>
          </w:p>
        </w:tc>
        <w:tc>
          <w:tcPr>
            <w:tcW w:w="680" w:type="dxa"/>
            <w:vAlign w:val="bottom"/>
          </w:tcPr>
          <w:p w:rsidR="00873105" w:rsidRDefault="00873105">
            <w:pPr>
              <w:rPr>
                <w:sz w:val="24"/>
                <w:szCs w:val="24"/>
              </w:rPr>
            </w:pPr>
          </w:p>
        </w:tc>
      </w:tr>
      <w:tr w:rsidR="00873105">
        <w:trPr>
          <w:trHeight w:val="312"/>
        </w:trPr>
        <w:tc>
          <w:tcPr>
            <w:tcW w:w="780" w:type="dxa"/>
            <w:vAlign w:val="bottom"/>
          </w:tcPr>
          <w:p w:rsidR="00873105" w:rsidRDefault="00873105">
            <w:pPr>
              <w:rPr>
                <w:sz w:val="24"/>
                <w:szCs w:val="24"/>
              </w:rPr>
            </w:pPr>
          </w:p>
        </w:tc>
        <w:tc>
          <w:tcPr>
            <w:tcW w:w="6280" w:type="dxa"/>
            <w:vAlign w:val="bottom"/>
          </w:tcPr>
          <w:p w:rsidR="00873105" w:rsidRDefault="00862400">
            <w:pPr>
              <w:ind w:left="200"/>
              <w:rPr>
                <w:sz w:val="20"/>
                <w:szCs w:val="20"/>
              </w:rPr>
            </w:pPr>
            <w:r>
              <w:rPr>
                <w:rFonts w:eastAsia="Times New Roman"/>
                <w:sz w:val="24"/>
                <w:szCs w:val="24"/>
              </w:rPr>
              <w:t>Among Urban, Semi Urban and Rural Middle Aged Women</w:t>
            </w:r>
          </w:p>
        </w:tc>
        <w:tc>
          <w:tcPr>
            <w:tcW w:w="680" w:type="dxa"/>
            <w:vAlign w:val="bottom"/>
          </w:tcPr>
          <w:p w:rsidR="00873105" w:rsidRDefault="00862400">
            <w:pPr>
              <w:ind w:left="80"/>
              <w:jc w:val="center"/>
              <w:rPr>
                <w:sz w:val="20"/>
                <w:szCs w:val="20"/>
              </w:rPr>
            </w:pPr>
            <w:r>
              <w:rPr>
                <w:rFonts w:eastAsia="Times New Roman"/>
                <w:w w:val="99"/>
                <w:sz w:val="24"/>
                <w:szCs w:val="24"/>
              </w:rPr>
              <w:t>130</w:t>
            </w:r>
          </w:p>
        </w:tc>
      </w:tr>
      <w:tr w:rsidR="00873105">
        <w:trPr>
          <w:trHeight w:val="518"/>
        </w:trPr>
        <w:tc>
          <w:tcPr>
            <w:tcW w:w="780" w:type="dxa"/>
            <w:vAlign w:val="bottom"/>
          </w:tcPr>
          <w:p w:rsidR="00873105" w:rsidRDefault="00862400">
            <w:pPr>
              <w:ind w:right="80"/>
              <w:jc w:val="center"/>
              <w:rPr>
                <w:sz w:val="20"/>
                <w:szCs w:val="20"/>
              </w:rPr>
            </w:pPr>
            <w:r>
              <w:rPr>
                <w:rFonts w:eastAsia="Times New Roman"/>
                <w:sz w:val="24"/>
                <w:szCs w:val="24"/>
              </w:rPr>
              <w:t>VII</w:t>
            </w:r>
          </w:p>
        </w:tc>
        <w:tc>
          <w:tcPr>
            <w:tcW w:w="6280" w:type="dxa"/>
            <w:vAlign w:val="bottom"/>
          </w:tcPr>
          <w:p w:rsidR="00873105" w:rsidRDefault="00862400">
            <w:pPr>
              <w:ind w:left="200"/>
              <w:rPr>
                <w:sz w:val="20"/>
                <w:szCs w:val="20"/>
              </w:rPr>
            </w:pPr>
            <w:r>
              <w:rPr>
                <w:rFonts w:eastAsia="Times New Roman"/>
                <w:sz w:val="24"/>
                <w:szCs w:val="24"/>
              </w:rPr>
              <w:t>Multiple Comparisons of Means on Menopausal Disorders of</w:t>
            </w:r>
          </w:p>
        </w:tc>
        <w:tc>
          <w:tcPr>
            <w:tcW w:w="680" w:type="dxa"/>
            <w:vAlign w:val="bottom"/>
          </w:tcPr>
          <w:p w:rsidR="00873105" w:rsidRDefault="00873105">
            <w:pPr>
              <w:rPr>
                <w:sz w:val="24"/>
                <w:szCs w:val="24"/>
              </w:rPr>
            </w:pPr>
          </w:p>
        </w:tc>
      </w:tr>
      <w:tr w:rsidR="00873105">
        <w:trPr>
          <w:trHeight w:val="274"/>
        </w:trPr>
        <w:tc>
          <w:tcPr>
            <w:tcW w:w="780" w:type="dxa"/>
            <w:vAlign w:val="bottom"/>
          </w:tcPr>
          <w:p w:rsidR="00873105" w:rsidRDefault="00873105">
            <w:pPr>
              <w:rPr>
                <w:sz w:val="23"/>
                <w:szCs w:val="23"/>
              </w:rPr>
            </w:pPr>
          </w:p>
        </w:tc>
        <w:tc>
          <w:tcPr>
            <w:tcW w:w="6280" w:type="dxa"/>
            <w:vAlign w:val="bottom"/>
          </w:tcPr>
          <w:p w:rsidR="00873105" w:rsidRDefault="00862400">
            <w:pPr>
              <w:spacing w:line="273" w:lineRule="exact"/>
              <w:ind w:left="200"/>
              <w:rPr>
                <w:sz w:val="20"/>
                <w:szCs w:val="20"/>
              </w:rPr>
            </w:pPr>
            <w:r>
              <w:rPr>
                <w:rFonts w:eastAsia="Times New Roman"/>
                <w:sz w:val="24"/>
                <w:szCs w:val="24"/>
              </w:rPr>
              <w:t>Physical Symptoms among Urban, Semi Urban and Rural</w:t>
            </w:r>
          </w:p>
        </w:tc>
        <w:tc>
          <w:tcPr>
            <w:tcW w:w="680" w:type="dxa"/>
            <w:vAlign w:val="bottom"/>
          </w:tcPr>
          <w:p w:rsidR="00873105" w:rsidRDefault="00862400">
            <w:pPr>
              <w:spacing w:line="273" w:lineRule="exact"/>
              <w:ind w:left="80"/>
              <w:jc w:val="center"/>
              <w:rPr>
                <w:sz w:val="20"/>
                <w:szCs w:val="20"/>
              </w:rPr>
            </w:pPr>
            <w:r>
              <w:rPr>
                <w:rFonts w:eastAsia="Times New Roman"/>
                <w:w w:val="99"/>
                <w:sz w:val="24"/>
                <w:szCs w:val="24"/>
              </w:rPr>
              <w:t>131</w:t>
            </w:r>
          </w:p>
        </w:tc>
      </w:tr>
      <w:tr w:rsidR="00873105">
        <w:trPr>
          <w:trHeight w:val="278"/>
        </w:trPr>
        <w:tc>
          <w:tcPr>
            <w:tcW w:w="780" w:type="dxa"/>
            <w:vAlign w:val="bottom"/>
          </w:tcPr>
          <w:p w:rsidR="00873105" w:rsidRDefault="00873105">
            <w:pPr>
              <w:rPr>
                <w:sz w:val="24"/>
                <w:szCs w:val="24"/>
              </w:rPr>
            </w:pPr>
          </w:p>
        </w:tc>
        <w:tc>
          <w:tcPr>
            <w:tcW w:w="6280" w:type="dxa"/>
            <w:vAlign w:val="bottom"/>
          </w:tcPr>
          <w:p w:rsidR="00873105" w:rsidRDefault="00862400">
            <w:pPr>
              <w:ind w:left="200"/>
              <w:rPr>
                <w:sz w:val="20"/>
                <w:szCs w:val="20"/>
              </w:rPr>
            </w:pPr>
            <w:r>
              <w:rPr>
                <w:rFonts w:eastAsia="Times New Roman"/>
                <w:sz w:val="24"/>
                <w:szCs w:val="24"/>
              </w:rPr>
              <w:t>women</w:t>
            </w:r>
          </w:p>
        </w:tc>
        <w:tc>
          <w:tcPr>
            <w:tcW w:w="680" w:type="dxa"/>
            <w:vAlign w:val="bottom"/>
          </w:tcPr>
          <w:p w:rsidR="00873105" w:rsidRDefault="00873105">
            <w:pPr>
              <w:rPr>
                <w:sz w:val="24"/>
                <w:szCs w:val="24"/>
              </w:rPr>
            </w:pPr>
          </w:p>
        </w:tc>
      </w:tr>
      <w:tr w:rsidR="00873105">
        <w:trPr>
          <w:trHeight w:val="274"/>
        </w:trPr>
        <w:tc>
          <w:tcPr>
            <w:tcW w:w="780" w:type="dxa"/>
            <w:vAlign w:val="bottom"/>
          </w:tcPr>
          <w:p w:rsidR="00873105" w:rsidRDefault="00862400">
            <w:pPr>
              <w:spacing w:line="273" w:lineRule="exact"/>
              <w:ind w:right="80"/>
              <w:jc w:val="center"/>
              <w:rPr>
                <w:sz w:val="20"/>
                <w:szCs w:val="20"/>
              </w:rPr>
            </w:pPr>
            <w:r>
              <w:rPr>
                <w:rFonts w:eastAsia="Times New Roman"/>
                <w:sz w:val="24"/>
                <w:szCs w:val="24"/>
              </w:rPr>
              <w:t>VIII</w:t>
            </w:r>
          </w:p>
        </w:tc>
        <w:tc>
          <w:tcPr>
            <w:tcW w:w="6280" w:type="dxa"/>
            <w:vAlign w:val="bottom"/>
          </w:tcPr>
          <w:p w:rsidR="00873105" w:rsidRDefault="00862400">
            <w:pPr>
              <w:spacing w:line="273" w:lineRule="exact"/>
              <w:ind w:left="200"/>
              <w:rPr>
                <w:sz w:val="20"/>
                <w:szCs w:val="20"/>
              </w:rPr>
            </w:pPr>
            <w:r>
              <w:rPr>
                <w:rFonts w:eastAsia="Times New Roman"/>
                <w:sz w:val="24"/>
                <w:szCs w:val="24"/>
              </w:rPr>
              <w:t>Comparison of Menopausal Status – Psychological</w:t>
            </w:r>
          </w:p>
        </w:tc>
        <w:tc>
          <w:tcPr>
            <w:tcW w:w="680" w:type="dxa"/>
            <w:vAlign w:val="bottom"/>
          </w:tcPr>
          <w:p w:rsidR="00873105" w:rsidRDefault="00873105">
            <w:pPr>
              <w:rPr>
                <w:sz w:val="23"/>
                <w:szCs w:val="23"/>
              </w:rPr>
            </w:pPr>
          </w:p>
        </w:tc>
      </w:tr>
      <w:tr w:rsidR="00873105">
        <w:trPr>
          <w:trHeight w:val="278"/>
        </w:trPr>
        <w:tc>
          <w:tcPr>
            <w:tcW w:w="780" w:type="dxa"/>
            <w:vAlign w:val="bottom"/>
          </w:tcPr>
          <w:p w:rsidR="00873105" w:rsidRDefault="00873105">
            <w:pPr>
              <w:rPr>
                <w:sz w:val="24"/>
                <w:szCs w:val="24"/>
              </w:rPr>
            </w:pPr>
          </w:p>
        </w:tc>
        <w:tc>
          <w:tcPr>
            <w:tcW w:w="6280" w:type="dxa"/>
            <w:vAlign w:val="bottom"/>
          </w:tcPr>
          <w:p w:rsidR="00873105" w:rsidRDefault="00862400">
            <w:pPr>
              <w:ind w:left="200"/>
              <w:rPr>
                <w:sz w:val="20"/>
                <w:szCs w:val="20"/>
              </w:rPr>
            </w:pPr>
            <w:r>
              <w:rPr>
                <w:rFonts w:eastAsia="Times New Roman"/>
                <w:sz w:val="24"/>
                <w:szCs w:val="24"/>
              </w:rPr>
              <w:t>Symptoms Among Urban, Semi Urban and Rural Middle</w:t>
            </w:r>
          </w:p>
        </w:tc>
        <w:tc>
          <w:tcPr>
            <w:tcW w:w="680" w:type="dxa"/>
            <w:vAlign w:val="bottom"/>
          </w:tcPr>
          <w:p w:rsidR="00873105" w:rsidRDefault="00862400">
            <w:pPr>
              <w:ind w:left="80"/>
              <w:jc w:val="center"/>
              <w:rPr>
                <w:sz w:val="20"/>
                <w:szCs w:val="20"/>
              </w:rPr>
            </w:pPr>
            <w:r>
              <w:rPr>
                <w:rFonts w:eastAsia="Times New Roman"/>
                <w:w w:val="99"/>
                <w:sz w:val="24"/>
                <w:szCs w:val="24"/>
              </w:rPr>
              <w:t>132</w:t>
            </w:r>
          </w:p>
        </w:tc>
      </w:tr>
      <w:tr w:rsidR="00873105">
        <w:trPr>
          <w:trHeight w:val="274"/>
        </w:trPr>
        <w:tc>
          <w:tcPr>
            <w:tcW w:w="780" w:type="dxa"/>
            <w:vAlign w:val="bottom"/>
          </w:tcPr>
          <w:p w:rsidR="00873105" w:rsidRDefault="00873105">
            <w:pPr>
              <w:rPr>
                <w:sz w:val="23"/>
                <w:szCs w:val="23"/>
              </w:rPr>
            </w:pPr>
          </w:p>
        </w:tc>
        <w:tc>
          <w:tcPr>
            <w:tcW w:w="6280" w:type="dxa"/>
            <w:vAlign w:val="bottom"/>
          </w:tcPr>
          <w:p w:rsidR="00873105" w:rsidRDefault="00862400">
            <w:pPr>
              <w:spacing w:line="273" w:lineRule="exact"/>
              <w:ind w:left="200"/>
              <w:rPr>
                <w:sz w:val="20"/>
                <w:szCs w:val="20"/>
              </w:rPr>
            </w:pPr>
            <w:r>
              <w:rPr>
                <w:rFonts w:eastAsia="Times New Roman"/>
                <w:sz w:val="24"/>
                <w:szCs w:val="24"/>
              </w:rPr>
              <w:t>Aged Women</w:t>
            </w:r>
          </w:p>
        </w:tc>
        <w:tc>
          <w:tcPr>
            <w:tcW w:w="680" w:type="dxa"/>
            <w:vAlign w:val="bottom"/>
          </w:tcPr>
          <w:p w:rsidR="00873105" w:rsidRDefault="00873105">
            <w:pPr>
              <w:rPr>
                <w:sz w:val="23"/>
                <w:szCs w:val="23"/>
              </w:rPr>
            </w:pPr>
          </w:p>
        </w:tc>
      </w:tr>
      <w:tr w:rsidR="00873105">
        <w:trPr>
          <w:trHeight w:val="312"/>
        </w:trPr>
        <w:tc>
          <w:tcPr>
            <w:tcW w:w="780" w:type="dxa"/>
            <w:vAlign w:val="bottom"/>
          </w:tcPr>
          <w:p w:rsidR="00873105" w:rsidRDefault="00862400">
            <w:pPr>
              <w:ind w:right="80"/>
              <w:jc w:val="center"/>
              <w:rPr>
                <w:sz w:val="20"/>
                <w:szCs w:val="20"/>
              </w:rPr>
            </w:pPr>
            <w:r>
              <w:rPr>
                <w:rFonts w:eastAsia="Times New Roman"/>
                <w:sz w:val="24"/>
                <w:szCs w:val="24"/>
              </w:rPr>
              <w:t>IX</w:t>
            </w:r>
          </w:p>
        </w:tc>
        <w:tc>
          <w:tcPr>
            <w:tcW w:w="6280" w:type="dxa"/>
            <w:vAlign w:val="bottom"/>
          </w:tcPr>
          <w:p w:rsidR="00873105" w:rsidRDefault="00862400">
            <w:pPr>
              <w:ind w:left="200"/>
              <w:rPr>
                <w:sz w:val="20"/>
                <w:szCs w:val="20"/>
              </w:rPr>
            </w:pPr>
            <w:r>
              <w:rPr>
                <w:rFonts w:eastAsia="Times New Roman"/>
                <w:sz w:val="24"/>
                <w:szCs w:val="24"/>
              </w:rPr>
              <w:t>Computation of Analysis of Covariance of Hemoglobin</w:t>
            </w:r>
          </w:p>
        </w:tc>
        <w:tc>
          <w:tcPr>
            <w:tcW w:w="680" w:type="dxa"/>
            <w:vAlign w:val="bottom"/>
          </w:tcPr>
          <w:p w:rsidR="00873105" w:rsidRDefault="00862400">
            <w:pPr>
              <w:jc w:val="right"/>
              <w:rPr>
                <w:sz w:val="20"/>
                <w:szCs w:val="20"/>
              </w:rPr>
            </w:pPr>
            <w:r>
              <w:rPr>
                <w:rFonts w:eastAsia="Times New Roman"/>
                <w:sz w:val="24"/>
                <w:szCs w:val="24"/>
              </w:rPr>
              <w:t>134</w:t>
            </w:r>
          </w:p>
        </w:tc>
      </w:tr>
      <w:tr w:rsidR="00873105">
        <w:trPr>
          <w:trHeight w:val="605"/>
        </w:trPr>
        <w:tc>
          <w:tcPr>
            <w:tcW w:w="780" w:type="dxa"/>
            <w:vAlign w:val="bottom"/>
          </w:tcPr>
          <w:p w:rsidR="00873105" w:rsidRDefault="00862400">
            <w:pPr>
              <w:ind w:right="80"/>
              <w:jc w:val="center"/>
              <w:rPr>
                <w:sz w:val="20"/>
                <w:szCs w:val="20"/>
              </w:rPr>
            </w:pPr>
            <w:r>
              <w:rPr>
                <w:rFonts w:eastAsia="Times New Roman"/>
                <w:sz w:val="24"/>
                <w:szCs w:val="24"/>
              </w:rPr>
              <w:t>X</w:t>
            </w:r>
          </w:p>
        </w:tc>
        <w:tc>
          <w:tcPr>
            <w:tcW w:w="6280" w:type="dxa"/>
            <w:vAlign w:val="bottom"/>
          </w:tcPr>
          <w:p w:rsidR="00873105" w:rsidRDefault="00862400">
            <w:pPr>
              <w:ind w:left="200"/>
              <w:rPr>
                <w:sz w:val="20"/>
                <w:szCs w:val="20"/>
              </w:rPr>
            </w:pPr>
            <w:r>
              <w:rPr>
                <w:rFonts w:eastAsia="Times New Roman"/>
                <w:sz w:val="24"/>
                <w:szCs w:val="24"/>
              </w:rPr>
              <w:t>Scheffe’s Confidence Interval Test Scores on Hemoglobin</w:t>
            </w:r>
          </w:p>
        </w:tc>
        <w:tc>
          <w:tcPr>
            <w:tcW w:w="680" w:type="dxa"/>
            <w:vAlign w:val="bottom"/>
          </w:tcPr>
          <w:p w:rsidR="00873105" w:rsidRDefault="00862400">
            <w:pPr>
              <w:ind w:left="80"/>
              <w:jc w:val="center"/>
              <w:rPr>
                <w:sz w:val="20"/>
                <w:szCs w:val="20"/>
              </w:rPr>
            </w:pPr>
            <w:r>
              <w:rPr>
                <w:rFonts w:eastAsia="Times New Roman"/>
                <w:w w:val="99"/>
                <w:sz w:val="24"/>
                <w:szCs w:val="24"/>
              </w:rPr>
              <w:t>136</w:t>
            </w: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7" w:name="page8"/>
      <w:bookmarkEnd w:id="7"/>
    </w:p>
    <w:tbl>
      <w:tblPr>
        <w:tblW w:w="0" w:type="auto"/>
        <w:tblInd w:w="980" w:type="dxa"/>
        <w:tblLayout w:type="fixed"/>
        <w:tblCellMar>
          <w:left w:w="0" w:type="dxa"/>
          <w:right w:w="0" w:type="dxa"/>
        </w:tblCellMar>
        <w:tblLook w:val="04A0"/>
      </w:tblPr>
      <w:tblGrid>
        <w:gridCol w:w="860"/>
        <w:gridCol w:w="6280"/>
        <w:gridCol w:w="660"/>
      </w:tblGrid>
      <w:tr w:rsidR="00873105">
        <w:trPr>
          <w:trHeight w:val="312"/>
        </w:trPr>
        <w:tc>
          <w:tcPr>
            <w:tcW w:w="860" w:type="dxa"/>
            <w:vAlign w:val="bottom"/>
          </w:tcPr>
          <w:p w:rsidR="00873105" w:rsidRDefault="00873105">
            <w:pPr>
              <w:rPr>
                <w:sz w:val="24"/>
                <w:szCs w:val="24"/>
              </w:rPr>
            </w:pPr>
          </w:p>
        </w:tc>
        <w:tc>
          <w:tcPr>
            <w:tcW w:w="6280" w:type="dxa"/>
            <w:vAlign w:val="bottom"/>
          </w:tcPr>
          <w:p w:rsidR="00873105" w:rsidRDefault="00873105">
            <w:pPr>
              <w:rPr>
                <w:sz w:val="24"/>
                <w:szCs w:val="24"/>
              </w:rPr>
            </w:pPr>
          </w:p>
        </w:tc>
        <w:tc>
          <w:tcPr>
            <w:tcW w:w="660" w:type="dxa"/>
            <w:vAlign w:val="bottom"/>
          </w:tcPr>
          <w:p w:rsidR="00873105" w:rsidRDefault="00862400">
            <w:pPr>
              <w:jc w:val="right"/>
              <w:rPr>
                <w:sz w:val="20"/>
                <w:szCs w:val="20"/>
              </w:rPr>
            </w:pPr>
            <w:r>
              <w:rPr>
                <w:rFonts w:eastAsia="Times New Roman"/>
                <w:sz w:val="24"/>
                <w:szCs w:val="24"/>
              </w:rPr>
              <w:t>7</w:t>
            </w:r>
          </w:p>
        </w:tc>
      </w:tr>
      <w:tr w:rsidR="00873105">
        <w:trPr>
          <w:trHeight w:val="725"/>
        </w:trPr>
        <w:tc>
          <w:tcPr>
            <w:tcW w:w="860" w:type="dxa"/>
            <w:vAlign w:val="bottom"/>
          </w:tcPr>
          <w:p w:rsidR="00873105" w:rsidRDefault="00862400">
            <w:pPr>
              <w:ind w:right="40"/>
              <w:jc w:val="center"/>
              <w:rPr>
                <w:sz w:val="20"/>
                <w:szCs w:val="20"/>
              </w:rPr>
            </w:pPr>
            <w:r>
              <w:rPr>
                <w:rFonts w:eastAsia="Times New Roman"/>
                <w:b/>
                <w:bCs/>
                <w:w w:val="98"/>
                <w:sz w:val="24"/>
                <w:szCs w:val="24"/>
              </w:rPr>
              <w:t>Table</w:t>
            </w:r>
          </w:p>
        </w:tc>
        <w:tc>
          <w:tcPr>
            <w:tcW w:w="6280" w:type="dxa"/>
            <w:vAlign w:val="bottom"/>
          </w:tcPr>
          <w:p w:rsidR="00873105" w:rsidRDefault="00862400">
            <w:pPr>
              <w:ind w:left="1800"/>
              <w:rPr>
                <w:sz w:val="20"/>
                <w:szCs w:val="20"/>
              </w:rPr>
            </w:pPr>
            <w:r>
              <w:rPr>
                <w:rFonts w:eastAsia="Times New Roman"/>
                <w:b/>
                <w:bCs/>
                <w:sz w:val="24"/>
                <w:szCs w:val="24"/>
              </w:rPr>
              <w:t>List of Tables (Continued)</w:t>
            </w:r>
          </w:p>
        </w:tc>
        <w:tc>
          <w:tcPr>
            <w:tcW w:w="660" w:type="dxa"/>
            <w:vAlign w:val="bottom"/>
          </w:tcPr>
          <w:p w:rsidR="00873105" w:rsidRDefault="00862400">
            <w:pPr>
              <w:ind w:left="40"/>
              <w:jc w:val="center"/>
              <w:rPr>
                <w:sz w:val="20"/>
                <w:szCs w:val="20"/>
              </w:rPr>
            </w:pPr>
            <w:r>
              <w:rPr>
                <w:rFonts w:eastAsia="Times New Roman"/>
                <w:b/>
                <w:bCs/>
                <w:sz w:val="24"/>
                <w:szCs w:val="24"/>
              </w:rPr>
              <w:t>Page</w:t>
            </w:r>
          </w:p>
        </w:tc>
      </w:tr>
      <w:tr w:rsidR="00873105">
        <w:trPr>
          <w:trHeight w:val="725"/>
        </w:trPr>
        <w:tc>
          <w:tcPr>
            <w:tcW w:w="860" w:type="dxa"/>
            <w:vAlign w:val="bottom"/>
          </w:tcPr>
          <w:p w:rsidR="00873105" w:rsidRDefault="00862400">
            <w:pPr>
              <w:ind w:right="40"/>
              <w:jc w:val="center"/>
              <w:rPr>
                <w:sz w:val="20"/>
                <w:szCs w:val="20"/>
              </w:rPr>
            </w:pPr>
            <w:r>
              <w:rPr>
                <w:rFonts w:eastAsia="Times New Roman"/>
                <w:sz w:val="24"/>
                <w:szCs w:val="24"/>
              </w:rPr>
              <w:t>XI</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Red Blood Cells</w:t>
            </w:r>
          </w:p>
        </w:tc>
        <w:tc>
          <w:tcPr>
            <w:tcW w:w="660" w:type="dxa"/>
            <w:vAlign w:val="bottom"/>
          </w:tcPr>
          <w:p w:rsidR="00873105" w:rsidRDefault="00862400">
            <w:pPr>
              <w:ind w:left="60"/>
              <w:jc w:val="center"/>
              <w:rPr>
                <w:sz w:val="20"/>
                <w:szCs w:val="20"/>
              </w:rPr>
            </w:pPr>
            <w:r>
              <w:rPr>
                <w:rFonts w:eastAsia="Times New Roman"/>
                <w:w w:val="99"/>
                <w:sz w:val="24"/>
                <w:szCs w:val="24"/>
              </w:rPr>
              <w:t>139</w:t>
            </w:r>
          </w:p>
        </w:tc>
      </w:tr>
      <w:tr w:rsidR="00873105">
        <w:trPr>
          <w:trHeight w:val="494"/>
        </w:trPr>
        <w:tc>
          <w:tcPr>
            <w:tcW w:w="860" w:type="dxa"/>
            <w:vAlign w:val="bottom"/>
          </w:tcPr>
          <w:p w:rsidR="00873105" w:rsidRDefault="00862400">
            <w:pPr>
              <w:ind w:right="40"/>
              <w:jc w:val="center"/>
              <w:rPr>
                <w:sz w:val="20"/>
                <w:szCs w:val="20"/>
              </w:rPr>
            </w:pPr>
            <w:r>
              <w:rPr>
                <w:rFonts w:eastAsia="Times New Roman"/>
                <w:sz w:val="24"/>
                <w:szCs w:val="24"/>
              </w:rPr>
              <w:t>XII</w:t>
            </w:r>
          </w:p>
        </w:tc>
        <w:tc>
          <w:tcPr>
            <w:tcW w:w="6280" w:type="dxa"/>
            <w:vAlign w:val="bottom"/>
          </w:tcPr>
          <w:p w:rsidR="00873105" w:rsidRDefault="00862400">
            <w:pPr>
              <w:ind w:left="180"/>
              <w:rPr>
                <w:sz w:val="20"/>
                <w:szCs w:val="20"/>
              </w:rPr>
            </w:pPr>
            <w:r>
              <w:rPr>
                <w:rFonts w:eastAsia="Times New Roman"/>
                <w:sz w:val="24"/>
                <w:szCs w:val="24"/>
              </w:rPr>
              <w:t>Scheffe’s Confidence Interval Test Scores on Red Blood</w:t>
            </w:r>
          </w:p>
        </w:tc>
        <w:tc>
          <w:tcPr>
            <w:tcW w:w="660" w:type="dxa"/>
            <w:vAlign w:val="bottom"/>
          </w:tcPr>
          <w:p w:rsidR="00873105" w:rsidRDefault="00873105">
            <w:pPr>
              <w:rPr>
                <w:sz w:val="24"/>
                <w:szCs w:val="24"/>
              </w:rPr>
            </w:pPr>
          </w:p>
        </w:tc>
      </w:tr>
      <w:tr w:rsidR="00873105">
        <w:trPr>
          <w:trHeight w:val="312"/>
        </w:trPr>
        <w:tc>
          <w:tcPr>
            <w:tcW w:w="860" w:type="dxa"/>
            <w:vAlign w:val="bottom"/>
          </w:tcPr>
          <w:p w:rsidR="00873105" w:rsidRDefault="00873105">
            <w:pPr>
              <w:rPr>
                <w:sz w:val="24"/>
                <w:szCs w:val="24"/>
              </w:rPr>
            </w:pPr>
          </w:p>
        </w:tc>
        <w:tc>
          <w:tcPr>
            <w:tcW w:w="6280" w:type="dxa"/>
            <w:vAlign w:val="bottom"/>
          </w:tcPr>
          <w:p w:rsidR="00873105" w:rsidRDefault="00862400">
            <w:pPr>
              <w:ind w:left="180"/>
              <w:rPr>
                <w:sz w:val="20"/>
                <w:szCs w:val="20"/>
              </w:rPr>
            </w:pPr>
            <w:r>
              <w:rPr>
                <w:rFonts w:eastAsia="Times New Roman"/>
                <w:sz w:val="24"/>
                <w:szCs w:val="24"/>
              </w:rPr>
              <w:t>Cells</w:t>
            </w:r>
          </w:p>
        </w:tc>
        <w:tc>
          <w:tcPr>
            <w:tcW w:w="660" w:type="dxa"/>
            <w:vAlign w:val="bottom"/>
          </w:tcPr>
          <w:p w:rsidR="00873105" w:rsidRDefault="00862400">
            <w:pPr>
              <w:ind w:left="60"/>
              <w:jc w:val="center"/>
              <w:rPr>
                <w:sz w:val="20"/>
                <w:szCs w:val="20"/>
              </w:rPr>
            </w:pPr>
            <w:r>
              <w:rPr>
                <w:rFonts w:eastAsia="Times New Roman"/>
                <w:w w:val="99"/>
                <w:sz w:val="24"/>
                <w:szCs w:val="24"/>
              </w:rPr>
              <w:t>141</w:t>
            </w:r>
          </w:p>
        </w:tc>
      </w:tr>
      <w:tr w:rsidR="00873105">
        <w:trPr>
          <w:trHeight w:val="552"/>
        </w:trPr>
        <w:tc>
          <w:tcPr>
            <w:tcW w:w="860" w:type="dxa"/>
            <w:vAlign w:val="bottom"/>
          </w:tcPr>
          <w:p w:rsidR="00873105" w:rsidRDefault="00862400">
            <w:pPr>
              <w:ind w:right="40"/>
              <w:jc w:val="center"/>
              <w:rPr>
                <w:sz w:val="20"/>
                <w:szCs w:val="20"/>
              </w:rPr>
            </w:pPr>
            <w:r>
              <w:rPr>
                <w:rFonts w:eastAsia="Times New Roman"/>
                <w:sz w:val="24"/>
                <w:szCs w:val="24"/>
              </w:rPr>
              <w:t>XIII</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White Blood Cells</w:t>
            </w:r>
          </w:p>
        </w:tc>
        <w:tc>
          <w:tcPr>
            <w:tcW w:w="660" w:type="dxa"/>
            <w:vAlign w:val="bottom"/>
          </w:tcPr>
          <w:p w:rsidR="00873105" w:rsidRDefault="00862400">
            <w:pPr>
              <w:ind w:left="60"/>
              <w:jc w:val="center"/>
              <w:rPr>
                <w:sz w:val="20"/>
                <w:szCs w:val="20"/>
              </w:rPr>
            </w:pPr>
            <w:r>
              <w:rPr>
                <w:rFonts w:eastAsia="Times New Roman"/>
                <w:w w:val="99"/>
                <w:sz w:val="24"/>
                <w:szCs w:val="24"/>
              </w:rPr>
              <w:t>142</w:t>
            </w:r>
          </w:p>
        </w:tc>
      </w:tr>
      <w:tr w:rsidR="00873105">
        <w:trPr>
          <w:trHeight w:val="513"/>
        </w:trPr>
        <w:tc>
          <w:tcPr>
            <w:tcW w:w="860" w:type="dxa"/>
            <w:vAlign w:val="bottom"/>
          </w:tcPr>
          <w:p w:rsidR="00873105" w:rsidRDefault="00862400">
            <w:pPr>
              <w:ind w:right="40"/>
              <w:jc w:val="center"/>
              <w:rPr>
                <w:sz w:val="20"/>
                <w:szCs w:val="20"/>
              </w:rPr>
            </w:pPr>
            <w:r>
              <w:rPr>
                <w:rFonts w:eastAsia="Times New Roman"/>
                <w:w w:val="98"/>
                <w:sz w:val="24"/>
                <w:szCs w:val="24"/>
              </w:rPr>
              <w:t>XIV</w:t>
            </w:r>
          </w:p>
        </w:tc>
        <w:tc>
          <w:tcPr>
            <w:tcW w:w="6280" w:type="dxa"/>
            <w:vAlign w:val="bottom"/>
          </w:tcPr>
          <w:p w:rsidR="00873105" w:rsidRDefault="00862400">
            <w:pPr>
              <w:ind w:left="180"/>
              <w:rPr>
                <w:sz w:val="20"/>
                <w:szCs w:val="20"/>
              </w:rPr>
            </w:pPr>
            <w:r>
              <w:rPr>
                <w:rFonts w:eastAsia="Times New Roman"/>
                <w:sz w:val="24"/>
                <w:szCs w:val="24"/>
              </w:rPr>
              <w:t>Scheffe’s Confidence Interval Test Scores on White Blood</w:t>
            </w:r>
          </w:p>
        </w:tc>
        <w:tc>
          <w:tcPr>
            <w:tcW w:w="660" w:type="dxa"/>
            <w:vAlign w:val="bottom"/>
          </w:tcPr>
          <w:p w:rsidR="00873105" w:rsidRDefault="00862400">
            <w:pPr>
              <w:ind w:left="60"/>
              <w:jc w:val="center"/>
              <w:rPr>
                <w:sz w:val="20"/>
                <w:szCs w:val="20"/>
              </w:rPr>
            </w:pPr>
            <w:r>
              <w:rPr>
                <w:rFonts w:eastAsia="Times New Roman"/>
                <w:w w:val="99"/>
                <w:sz w:val="24"/>
                <w:szCs w:val="24"/>
              </w:rPr>
              <w:t>146</w:t>
            </w:r>
          </w:p>
        </w:tc>
      </w:tr>
      <w:tr w:rsidR="00873105">
        <w:trPr>
          <w:trHeight w:val="312"/>
        </w:trPr>
        <w:tc>
          <w:tcPr>
            <w:tcW w:w="860" w:type="dxa"/>
            <w:vAlign w:val="bottom"/>
          </w:tcPr>
          <w:p w:rsidR="00873105" w:rsidRDefault="00873105">
            <w:pPr>
              <w:rPr>
                <w:sz w:val="24"/>
                <w:szCs w:val="24"/>
              </w:rPr>
            </w:pPr>
          </w:p>
        </w:tc>
        <w:tc>
          <w:tcPr>
            <w:tcW w:w="6280" w:type="dxa"/>
            <w:vAlign w:val="bottom"/>
          </w:tcPr>
          <w:p w:rsidR="00873105" w:rsidRDefault="00862400">
            <w:pPr>
              <w:ind w:left="180"/>
              <w:rPr>
                <w:sz w:val="20"/>
                <w:szCs w:val="20"/>
              </w:rPr>
            </w:pPr>
            <w:r>
              <w:rPr>
                <w:rFonts w:eastAsia="Times New Roman"/>
                <w:sz w:val="24"/>
                <w:szCs w:val="24"/>
              </w:rPr>
              <w:t>Cells</w:t>
            </w:r>
          </w:p>
        </w:tc>
        <w:tc>
          <w:tcPr>
            <w:tcW w:w="660" w:type="dxa"/>
            <w:vAlign w:val="bottom"/>
          </w:tcPr>
          <w:p w:rsidR="00873105" w:rsidRDefault="00873105">
            <w:pPr>
              <w:rPr>
                <w:sz w:val="24"/>
                <w:szCs w:val="24"/>
              </w:rPr>
            </w:pPr>
          </w:p>
        </w:tc>
      </w:tr>
      <w:tr w:rsidR="00873105">
        <w:trPr>
          <w:trHeight w:val="552"/>
        </w:trPr>
        <w:tc>
          <w:tcPr>
            <w:tcW w:w="860" w:type="dxa"/>
            <w:vAlign w:val="bottom"/>
          </w:tcPr>
          <w:p w:rsidR="00873105" w:rsidRDefault="00862400">
            <w:pPr>
              <w:ind w:right="40"/>
              <w:jc w:val="center"/>
              <w:rPr>
                <w:sz w:val="20"/>
                <w:szCs w:val="20"/>
              </w:rPr>
            </w:pPr>
            <w:r>
              <w:rPr>
                <w:rFonts w:eastAsia="Times New Roman"/>
                <w:w w:val="97"/>
                <w:sz w:val="24"/>
                <w:szCs w:val="24"/>
              </w:rPr>
              <w:t>XV</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Eosinophils</w:t>
            </w:r>
          </w:p>
        </w:tc>
        <w:tc>
          <w:tcPr>
            <w:tcW w:w="660" w:type="dxa"/>
            <w:vAlign w:val="bottom"/>
          </w:tcPr>
          <w:p w:rsidR="00873105" w:rsidRDefault="00862400">
            <w:pPr>
              <w:ind w:left="60"/>
              <w:jc w:val="center"/>
              <w:rPr>
                <w:sz w:val="20"/>
                <w:szCs w:val="20"/>
              </w:rPr>
            </w:pPr>
            <w:r>
              <w:rPr>
                <w:rFonts w:eastAsia="Times New Roman"/>
                <w:w w:val="99"/>
                <w:sz w:val="24"/>
                <w:szCs w:val="24"/>
              </w:rPr>
              <w:t>149</w:t>
            </w:r>
          </w:p>
        </w:tc>
      </w:tr>
      <w:tr w:rsidR="00873105">
        <w:trPr>
          <w:trHeight w:val="552"/>
        </w:trPr>
        <w:tc>
          <w:tcPr>
            <w:tcW w:w="860" w:type="dxa"/>
            <w:vAlign w:val="bottom"/>
          </w:tcPr>
          <w:p w:rsidR="00873105" w:rsidRDefault="00862400">
            <w:pPr>
              <w:ind w:right="40"/>
              <w:jc w:val="center"/>
              <w:rPr>
                <w:sz w:val="20"/>
                <w:szCs w:val="20"/>
              </w:rPr>
            </w:pPr>
            <w:r>
              <w:rPr>
                <w:rFonts w:eastAsia="Times New Roman"/>
                <w:w w:val="98"/>
                <w:sz w:val="24"/>
                <w:szCs w:val="24"/>
              </w:rPr>
              <w:t>XVI</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Blood Cholesterol</w:t>
            </w:r>
          </w:p>
        </w:tc>
        <w:tc>
          <w:tcPr>
            <w:tcW w:w="660" w:type="dxa"/>
            <w:vAlign w:val="bottom"/>
          </w:tcPr>
          <w:p w:rsidR="00873105" w:rsidRDefault="00862400">
            <w:pPr>
              <w:ind w:left="60"/>
              <w:jc w:val="center"/>
              <w:rPr>
                <w:sz w:val="20"/>
                <w:szCs w:val="20"/>
              </w:rPr>
            </w:pPr>
            <w:r>
              <w:rPr>
                <w:rFonts w:eastAsia="Times New Roman"/>
                <w:w w:val="99"/>
                <w:sz w:val="24"/>
                <w:szCs w:val="24"/>
              </w:rPr>
              <w:t>153</w:t>
            </w:r>
          </w:p>
        </w:tc>
      </w:tr>
      <w:tr w:rsidR="00873105">
        <w:trPr>
          <w:trHeight w:val="480"/>
        </w:trPr>
        <w:tc>
          <w:tcPr>
            <w:tcW w:w="860" w:type="dxa"/>
            <w:vAlign w:val="bottom"/>
          </w:tcPr>
          <w:p w:rsidR="00873105" w:rsidRDefault="00862400">
            <w:pPr>
              <w:ind w:right="40"/>
              <w:jc w:val="center"/>
              <w:rPr>
                <w:sz w:val="20"/>
                <w:szCs w:val="20"/>
              </w:rPr>
            </w:pPr>
            <w:r>
              <w:rPr>
                <w:rFonts w:eastAsia="Times New Roman"/>
                <w:w w:val="98"/>
                <w:sz w:val="24"/>
                <w:szCs w:val="24"/>
              </w:rPr>
              <w:t>XVII</w:t>
            </w:r>
          </w:p>
        </w:tc>
        <w:tc>
          <w:tcPr>
            <w:tcW w:w="6280" w:type="dxa"/>
            <w:vAlign w:val="bottom"/>
          </w:tcPr>
          <w:p w:rsidR="00873105" w:rsidRDefault="00862400">
            <w:pPr>
              <w:ind w:left="180"/>
              <w:rPr>
                <w:sz w:val="20"/>
                <w:szCs w:val="20"/>
              </w:rPr>
            </w:pPr>
            <w:r>
              <w:rPr>
                <w:rFonts w:eastAsia="Times New Roman"/>
                <w:sz w:val="24"/>
                <w:szCs w:val="24"/>
              </w:rPr>
              <w:t>Scheffe’s Confidence Interval Test Scores on Blood</w:t>
            </w:r>
          </w:p>
        </w:tc>
        <w:tc>
          <w:tcPr>
            <w:tcW w:w="660" w:type="dxa"/>
            <w:vAlign w:val="bottom"/>
          </w:tcPr>
          <w:p w:rsidR="00873105" w:rsidRDefault="00862400">
            <w:pPr>
              <w:ind w:left="60"/>
              <w:jc w:val="center"/>
              <w:rPr>
                <w:sz w:val="20"/>
                <w:szCs w:val="20"/>
              </w:rPr>
            </w:pPr>
            <w:r>
              <w:rPr>
                <w:rFonts w:eastAsia="Times New Roman"/>
                <w:w w:val="99"/>
                <w:sz w:val="24"/>
                <w:szCs w:val="24"/>
              </w:rPr>
              <w:t>155</w:t>
            </w:r>
          </w:p>
        </w:tc>
      </w:tr>
      <w:tr w:rsidR="00873105">
        <w:trPr>
          <w:trHeight w:val="312"/>
        </w:trPr>
        <w:tc>
          <w:tcPr>
            <w:tcW w:w="860" w:type="dxa"/>
            <w:vAlign w:val="bottom"/>
          </w:tcPr>
          <w:p w:rsidR="00873105" w:rsidRDefault="00873105">
            <w:pPr>
              <w:rPr>
                <w:sz w:val="24"/>
                <w:szCs w:val="24"/>
              </w:rPr>
            </w:pPr>
          </w:p>
        </w:tc>
        <w:tc>
          <w:tcPr>
            <w:tcW w:w="6280" w:type="dxa"/>
            <w:vAlign w:val="bottom"/>
          </w:tcPr>
          <w:p w:rsidR="00873105" w:rsidRDefault="00862400">
            <w:pPr>
              <w:ind w:left="180"/>
              <w:rPr>
                <w:sz w:val="20"/>
                <w:szCs w:val="20"/>
              </w:rPr>
            </w:pPr>
            <w:r>
              <w:rPr>
                <w:rFonts w:eastAsia="Times New Roman"/>
                <w:sz w:val="24"/>
                <w:szCs w:val="24"/>
              </w:rPr>
              <w:t>Cholesterol</w:t>
            </w:r>
          </w:p>
        </w:tc>
        <w:tc>
          <w:tcPr>
            <w:tcW w:w="660" w:type="dxa"/>
            <w:vAlign w:val="bottom"/>
          </w:tcPr>
          <w:p w:rsidR="00873105" w:rsidRDefault="00873105">
            <w:pPr>
              <w:rPr>
                <w:sz w:val="24"/>
                <w:szCs w:val="24"/>
              </w:rPr>
            </w:pPr>
          </w:p>
        </w:tc>
      </w:tr>
      <w:tr w:rsidR="00873105">
        <w:trPr>
          <w:trHeight w:val="480"/>
        </w:trPr>
        <w:tc>
          <w:tcPr>
            <w:tcW w:w="860" w:type="dxa"/>
            <w:vAlign w:val="bottom"/>
          </w:tcPr>
          <w:p w:rsidR="00873105" w:rsidRDefault="00862400">
            <w:pPr>
              <w:ind w:right="40"/>
              <w:jc w:val="center"/>
              <w:rPr>
                <w:sz w:val="20"/>
                <w:szCs w:val="20"/>
              </w:rPr>
            </w:pPr>
            <w:r>
              <w:rPr>
                <w:rFonts w:eastAsia="Times New Roman"/>
                <w:w w:val="98"/>
                <w:sz w:val="24"/>
                <w:szCs w:val="24"/>
              </w:rPr>
              <w:t>XVIII</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Low Density</w:t>
            </w:r>
          </w:p>
        </w:tc>
        <w:tc>
          <w:tcPr>
            <w:tcW w:w="660" w:type="dxa"/>
            <w:vAlign w:val="bottom"/>
          </w:tcPr>
          <w:p w:rsidR="00873105" w:rsidRDefault="00862400">
            <w:pPr>
              <w:ind w:left="60"/>
              <w:jc w:val="center"/>
              <w:rPr>
                <w:sz w:val="20"/>
                <w:szCs w:val="20"/>
              </w:rPr>
            </w:pPr>
            <w:r>
              <w:rPr>
                <w:rFonts w:eastAsia="Times New Roman"/>
                <w:w w:val="99"/>
                <w:sz w:val="24"/>
                <w:szCs w:val="24"/>
              </w:rPr>
              <w:t>158</w:t>
            </w:r>
          </w:p>
        </w:tc>
      </w:tr>
      <w:tr w:rsidR="00873105">
        <w:trPr>
          <w:trHeight w:val="312"/>
        </w:trPr>
        <w:tc>
          <w:tcPr>
            <w:tcW w:w="860" w:type="dxa"/>
            <w:vAlign w:val="bottom"/>
          </w:tcPr>
          <w:p w:rsidR="00873105" w:rsidRDefault="00873105">
            <w:pPr>
              <w:rPr>
                <w:sz w:val="24"/>
                <w:szCs w:val="24"/>
              </w:rPr>
            </w:pPr>
          </w:p>
        </w:tc>
        <w:tc>
          <w:tcPr>
            <w:tcW w:w="6280" w:type="dxa"/>
            <w:vAlign w:val="bottom"/>
          </w:tcPr>
          <w:p w:rsidR="00873105" w:rsidRDefault="00862400">
            <w:pPr>
              <w:ind w:left="180"/>
              <w:rPr>
                <w:sz w:val="20"/>
                <w:szCs w:val="20"/>
              </w:rPr>
            </w:pPr>
            <w:r>
              <w:rPr>
                <w:rFonts w:eastAsia="Times New Roman"/>
                <w:sz w:val="24"/>
                <w:szCs w:val="24"/>
              </w:rPr>
              <w:t>Lipoprotein</w:t>
            </w:r>
          </w:p>
        </w:tc>
        <w:tc>
          <w:tcPr>
            <w:tcW w:w="660" w:type="dxa"/>
            <w:vAlign w:val="bottom"/>
          </w:tcPr>
          <w:p w:rsidR="00873105" w:rsidRDefault="00873105">
            <w:pPr>
              <w:rPr>
                <w:sz w:val="24"/>
                <w:szCs w:val="24"/>
              </w:rPr>
            </w:pPr>
          </w:p>
        </w:tc>
      </w:tr>
      <w:tr w:rsidR="00873105">
        <w:trPr>
          <w:trHeight w:val="480"/>
        </w:trPr>
        <w:tc>
          <w:tcPr>
            <w:tcW w:w="860" w:type="dxa"/>
            <w:vAlign w:val="bottom"/>
          </w:tcPr>
          <w:p w:rsidR="00873105" w:rsidRDefault="00862400">
            <w:pPr>
              <w:ind w:right="40"/>
              <w:jc w:val="center"/>
              <w:rPr>
                <w:sz w:val="20"/>
                <w:szCs w:val="20"/>
              </w:rPr>
            </w:pPr>
            <w:r>
              <w:rPr>
                <w:rFonts w:eastAsia="Times New Roman"/>
                <w:w w:val="98"/>
                <w:sz w:val="24"/>
                <w:szCs w:val="24"/>
              </w:rPr>
              <w:t>XIX</w:t>
            </w:r>
          </w:p>
        </w:tc>
        <w:tc>
          <w:tcPr>
            <w:tcW w:w="6280" w:type="dxa"/>
            <w:vAlign w:val="bottom"/>
          </w:tcPr>
          <w:p w:rsidR="00873105" w:rsidRDefault="00862400">
            <w:pPr>
              <w:ind w:left="180"/>
              <w:rPr>
                <w:sz w:val="20"/>
                <w:szCs w:val="20"/>
              </w:rPr>
            </w:pPr>
            <w:r>
              <w:rPr>
                <w:rFonts w:eastAsia="Times New Roman"/>
                <w:sz w:val="24"/>
                <w:szCs w:val="24"/>
              </w:rPr>
              <w:t>Scheffe’s Confidence Interval Test Scores on Low Density</w:t>
            </w:r>
          </w:p>
        </w:tc>
        <w:tc>
          <w:tcPr>
            <w:tcW w:w="660" w:type="dxa"/>
            <w:vAlign w:val="bottom"/>
          </w:tcPr>
          <w:p w:rsidR="00873105" w:rsidRDefault="00862400">
            <w:pPr>
              <w:ind w:left="60"/>
              <w:jc w:val="center"/>
              <w:rPr>
                <w:sz w:val="20"/>
                <w:szCs w:val="20"/>
              </w:rPr>
            </w:pPr>
            <w:r>
              <w:rPr>
                <w:rFonts w:eastAsia="Times New Roman"/>
                <w:w w:val="99"/>
                <w:sz w:val="24"/>
                <w:szCs w:val="24"/>
              </w:rPr>
              <w:t>160</w:t>
            </w:r>
          </w:p>
        </w:tc>
      </w:tr>
      <w:tr w:rsidR="00873105">
        <w:trPr>
          <w:trHeight w:val="312"/>
        </w:trPr>
        <w:tc>
          <w:tcPr>
            <w:tcW w:w="860" w:type="dxa"/>
            <w:vAlign w:val="bottom"/>
          </w:tcPr>
          <w:p w:rsidR="00873105" w:rsidRDefault="00873105">
            <w:pPr>
              <w:rPr>
                <w:sz w:val="24"/>
                <w:szCs w:val="24"/>
              </w:rPr>
            </w:pPr>
          </w:p>
        </w:tc>
        <w:tc>
          <w:tcPr>
            <w:tcW w:w="6280" w:type="dxa"/>
            <w:vAlign w:val="bottom"/>
          </w:tcPr>
          <w:p w:rsidR="00873105" w:rsidRDefault="00862400">
            <w:pPr>
              <w:ind w:left="180"/>
              <w:rPr>
                <w:sz w:val="20"/>
                <w:szCs w:val="20"/>
              </w:rPr>
            </w:pPr>
            <w:r>
              <w:rPr>
                <w:rFonts w:eastAsia="Times New Roman"/>
                <w:sz w:val="24"/>
                <w:szCs w:val="24"/>
              </w:rPr>
              <w:t>Lipoprotein</w:t>
            </w:r>
          </w:p>
        </w:tc>
        <w:tc>
          <w:tcPr>
            <w:tcW w:w="660" w:type="dxa"/>
            <w:vAlign w:val="bottom"/>
          </w:tcPr>
          <w:p w:rsidR="00873105" w:rsidRDefault="00873105">
            <w:pPr>
              <w:rPr>
                <w:sz w:val="24"/>
                <w:szCs w:val="24"/>
              </w:rPr>
            </w:pPr>
          </w:p>
        </w:tc>
      </w:tr>
      <w:tr w:rsidR="00873105">
        <w:trPr>
          <w:trHeight w:val="480"/>
        </w:trPr>
        <w:tc>
          <w:tcPr>
            <w:tcW w:w="860" w:type="dxa"/>
            <w:vAlign w:val="bottom"/>
          </w:tcPr>
          <w:p w:rsidR="00873105" w:rsidRDefault="00862400">
            <w:pPr>
              <w:ind w:right="40"/>
              <w:jc w:val="center"/>
              <w:rPr>
                <w:sz w:val="20"/>
                <w:szCs w:val="20"/>
              </w:rPr>
            </w:pPr>
            <w:r>
              <w:rPr>
                <w:rFonts w:eastAsia="Times New Roman"/>
                <w:w w:val="97"/>
                <w:sz w:val="24"/>
                <w:szCs w:val="24"/>
              </w:rPr>
              <w:t>XX</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High Density</w:t>
            </w:r>
          </w:p>
        </w:tc>
        <w:tc>
          <w:tcPr>
            <w:tcW w:w="660" w:type="dxa"/>
            <w:vAlign w:val="bottom"/>
          </w:tcPr>
          <w:p w:rsidR="00873105" w:rsidRDefault="00862400">
            <w:pPr>
              <w:ind w:left="60"/>
              <w:jc w:val="center"/>
              <w:rPr>
                <w:sz w:val="20"/>
                <w:szCs w:val="20"/>
              </w:rPr>
            </w:pPr>
            <w:r>
              <w:rPr>
                <w:rFonts w:eastAsia="Times New Roman"/>
                <w:w w:val="99"/>
                <w:sz w:val="24"/>
                <w:szCs w:val="24"/>
              </w:rPr>
              <w:t>163</w:t>
            </w:r>
          </w:p>
        </w:tc>
      </w:tr>
      <w:tr w:rsidR="00873105">
        <w:trPr>
          <w:trHeight w:val="312"/>
        </w:trPr>
        <w:tc>
          <w:tcPr>
            <w:tcW w:w="860" w:type="dxa"/>
            <w:vAlign w:val="bottom"/>
          </w:tcPr>
          <w:p w:rsidR="00873105" w:rsidRDefault="00873105">
            <w:pPr>
              <w:rPr>
                <w:sz w:val="24"/>
                <w:szCs w:val="24"/>
              </w:rPr>
            </w:pPr>
          </w:p>
        </w:tc>
        <w:tc>
          <w:tcPr>
            <w:tcW w:w="6280" w:type="dxa"/>
            <w:vAlign w:val="bottom"/>
          </w:tcPr>
          <w:p w:rsidR="00873105" w:rsidRDefault="00862400">
            <w:pPr>
              <w:ind w:left="180"/>
              <w:rPr>
                <w:sz w:val="20"/>
                <w:szCs w:val="20"/>
              </w:rPr>
            </w:pPr>
            <w:r>
              <w:rPr>
                <w:rFonts w:eastAsia="Times New Roman"/>
                <w:sz w:val="24"/>
                <w:szCs w:val="24"/>
              </w:rPr>
              <w:t>Lipoprotein</w:t>
            </w:r>
          </w:p>
        </w:tc>
        <w:tc>
          <w:tcPr>
            <w:tcW w:w="660" w:type="dxa"/>
            <w:vAlign w:val="bottom"/>
          </w:tcPr>
          <w:p w:rsidR="00873105" w:rsidRDefault="00873105">
            <w:pPr>
              <w:rPr>
                <w:sz w:val="24"/>
                <w:szCs w:val="24"/>
              </w:rPr>
            </w:pPr>
          </w:p>
        </w:tc>
      </w:tr>
      <w:tr w:rsidR="00873105">
        <w:trPr>
          <w:trHeight w:val="480"/>
        </w:trPr>
        <w:tc>
          <w:tcPr>
            <w:tcW w:w="860" w:type="dxa"/>
            <w:vAlign w:val="bottom"/>
          </w:tcPr>
          <w:p w:rsidR="00873105" w:rsidRDefault="00862400">
            <w:pPr>
              <w:ind w:right="40"/>
              <w:jc w:val="center"/>
              <w:rPr>
                <w:sz w:val="20"/>
                <w:szCs w:val="20"/>
              </w:rPr>
            </w:pPr>
            <w:r>
              <w:rPr>
                <w:rFonts w:eastAsia="Times New Roman"/>
                <w:w w:val="98"/>
                <w:sz w:val="24"/>
                <w:szCs w:val="24"/>
              </w:rPr>
              <w:t>XXI</w:t>
            </w:r>
          </w:p>
        </w:tc>
        <w:tc>
          <w:tcPr>
            <w:tcW w:w="6280" w:type="dxa"/>
            <w:vAlign w:val="bottom"/>
          </w:tcPr>
          <w:p w:rsidR="00873105" w:rsidRDefault="00862400">
            <w:pPr>
              <w:ind w:left="180"/>
              <w:rPr>
                <w:sz w:val="20"/>
                <w:szCs w:val="20"/>
              </w:rPr>
            </w:pPr>
            <w:r>
              <w:rPr>
                <w:rFonts w:eastAsia="Times New Roman"/>
                <w:sz w:val="24"/>
                <w:szCs w:val="24"/>
              </w:rPr>
              <w:t>Scheffe’s Confidence Interval Test Scores on High Density</w:t>
            </w:r>
          </w:p>
        </w:tc>
        <w:tc>
          <w:tcPr>
            <w:tcW w:w="660" w:type="dxa"/>
            <w:vAlign w:val="bottom"/>
          </w:tcPr>
          <w:p w:rsidR="00873105" w:rsidRDefault="00862400">
            <w:pPr>
              <w:ind w:left="60"/>
              <w:jc w:val="center"/>
              <w:rPr>
                <w:sz w:val="20"/>
                <w:szCs w:val="20"/>
              </w:rPr>
            </w:pPr>
            <w:r>
              <w:rPr>
                <w:rFonts w:eastAsia="Times New Roman"/>
                <w:w w:val="99"/>
                <w:sz w:val="24"/>
                <w:szCs w:val="24"/>
              </w:rPr>
              <w:t>165</w:t>
            </w:r>
          </w:p>
        </w:tc>
      </w:tr>
      <w:tr w:rsidR="00873105">
        <w:trPr>
          <w:trHeight w:val="312"/>
        </w:trPr>
        <w:tc>
          <w:tcPr>
            <w:tcW w:w="860" w:type="dxa"/>
            <w:vAlign w:val="bottom"/>
          </w:tcPr>
          <w:p w:rsidR="00873105" w:rsidRDefault="00873105">
            <w:pPr>
              <w:rPr>
                <w:sz w:val="24"/>
                <w:szCs w:val="24"/>
              </w:rPr>
            </w:pPr>
          </w:p>
        </w:tc>
        <w:tc>
          <w:tcPr>
            <w:tcW w:w="6280" w:type="dxa"/>
            <w:vAlign w:val="bottom"/>
          </w:tcPr>
          <w:p w:rsidR="00873105" w:rsidRDefault="00862400">
            <w:pPr>
              <w:ind w:left="180"/>
              <w:rPr>
                <w:sz w:val="20"/>
                <w:szCs w:val="20"/>
              </w:rPr>
            </w:pPr>
            <w:r>
              <w:rPr>
                <w:rFonts w:eastAsia="Times New Roman"/>
                <w:sz w:val="24"/>
                <w:szCs w:val="24"/>
              </w:rPr>
              <w:t>Lipoprotein</w:t>
            </w:r>
          </w:p>
        </w:tc>
        <w:tc>
          <w:tcPr>
            <w:tcW w:w="660" w:type="dxa"/>
            <w:vAlign w:val="bottom"/>
          </w:tcPr>
          <w:p w:rsidR="00873105" w:rsidRDefault="00873105">
            <w:pPr>
              <w:rPr>
                <w:sz w:val="24"/>
                <w:szCs w:val="24"/>
              </w:rPr>
            </w:pPr>
          </w:p>
        </w:tc>
      </w:tr>
      <w:tr w:rsidR="00873105">
        <w:trPr>
          <w:trHeight w:val="518"/>
        </w:trPr>
        <w:tc>
          <w:tcPr>
            <w:tcW w:w="860" w:type="dxa"/>
            <w:vAlign w:val="bottom"/>
          </w:tcPr>
          <w:p w:rsidR="00873105" w:rsidRDefault="00862400">
            <w:pPr>
              <w:ind w:right="40"/>
              <w:jc w:val="center"/>
              <w:rPr>
                <w:sz w:val="20"/>
                <w:szCs w:val="20"/>
              </w:rPr>
            </w:pPr>
            <w:r>
              <w:rPr>
                <w:rFonts w:eastAsia="Times New Roman"/>
                <w:w w:val="98"/>
                <w:sz w:val="24"/>
                <w:szCs w:val="24"/>
              </w:rPr>
              <w:t>XXII</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Triglycerides</w:t>
            </w:r>
          </w:p>
        </w:tc>
        <w:tc>
          <w:tcPr>
            <w:tcW w:w="660" w:type="dxa"/>
            <w:vAlign w:val="bottom"/>
          </w:tcPr>
          <w:p w:rsidR="00873105" w:rsidRDefault="00862400">
            <w:pPr>
              <w:ind w:left="60"/>
              <w:jc w:val="center"/>
              <w:rPr>
                <w:sz w:val="20"/>
                <w:szCs w:val="20"/>
              </w:rPr>
            </w:pPr>
            <w:r>
              <w:rPr>
                <w:rFonts w:eastAsia="Times New Roman"/>
                <w:w w:val="99"/>
                <w:sz w:val="24"/>
                <w:szCs w:val="24"/>
              </w:rPr>
              <w:t>168</w:t>
            </w:r>
          </w:p>
        </w:tc>
      </w:tr>
      <w:tr w:rsidR="00873105">
        <w:trPr>
          <w:trHeight w:val="514"/>
        </w:trPr>
        <w:tc>
          <w:tcPr>
            <w:tcW w:w="860" w:type="dxa"/>
            <w:vAlign w:val="bottom"/>
          </w:tcPr>
          <w:p w:rsidR="00873105" w:rsidRDefault="00862400">
            <w:pPr>
              <w:ind w:right="40"/>
              <w:jc w:val="center"/>
              <w:rPr>
                <w:sz w:val="20"/>
                <w:szCs w:val="20"/>
              </w:rPr>
            </w:pPr>
            <w:r>
              <w:rPr>
                <w:rFonts w:eastAsia="Times New Roman"/>
                <w:w w:val="98"/>
                <w:sz w:val="24"/>
                <w:szCs w:val="24"/>
              </w:rPr>
              <w:t>XXIII</w:t>
            </w:r>
          </w:p>
        </w:tc>
        <w:tc>
          <w:tcPr>
            <w:tcW w:w="6280" w:type="dxa"/>
            <w:vAlign w:val="bottom"/>
          </w:tcPr>
          <w:p w:rsidR="00873105" w:rsidRDefault="00862400">
            <w:pPr>
              <w:ind w:left="180"/>
              <w:rPr>
                <w:sz w:val="20"/>
                <w:szCs w:val="20"/>
              </w:rPr>
            </w:pPr>
            <w:r>
              <w:rPr>
                <w:rFonts w:eastAsia="Times New Roman"/>
                <w:sz w:val="24"/>
                <w:szCs w:val="24"/>
              </w:rPr>
              <w:t>Scheffe’s Confidence Interval Test Scores on Triglycerides</w:t>
            </w:r>
          </w:p>
        </w:tc>
        <w:tc>
          <w:tcPr>
            <w:tcW w:w="660" w:type="dxa"/>
            <w:vAlign w:val="bottom"/>
          </w:tcPr>
          <w:p w:rsidR="00873105" w:rsidRDefault="00862400">
            <w:pPr>
              <w:ind w:left="60"/>
              <w:jc w:val="center"/>
              <w:rPr>
                <w:sz w:val="20"/>
                <w:szCs w:val="20"/>
              </w:rPr>
            </w:pPr>
            <w:r>
              <w:rPr>
                <w:rFonts w:eastAsia="Times New Roman"/>
                <w:w w:val="99"/>
                <w:sz w:val="24"/>
                <w:szCs w:val="24"/>
              </w:rPr>
              <w:t>170</w:t>
            </w:r>
          </w:p>
        </w:tc>
      </w:tr>
      <w:tr w:rsidR="00873105">
        <w:trPr>
          <w:trHeight w:val="518"/>
        </w:trPr>
        <w:tc>
          <w:tcPr>
            <w:tcW w:w="860" w:type="dxa"/>
            <w:vAlign w:val="bottom"/>
          </w:tcPr>
          <w:p w:rsidR="00873105" w:rsidRDefault="00862400">
            <w:pPr>
              <w:ind w:right="60"/>
              <w:jc w:val="center"/>
              <w:rPr>
                <w:sz w:val="20"/>
                <w:szCs w:val="20"/>
              </w:rPr>
            </w:pPr>
            <w:r>
              <w:rPr>
                <w:rFonts w:eastAsia="Times New Roman"/>
                <w:w w:val="99"/>
                <w:sz w:val="24"/>
                <w:szCs w:val="24"/>
              </w:rPr>
              <w:t>XXIV</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Stress</w:t>
            </w:r>
          </w:p>
        </w:tc>
        <w:tc>
          <w:tcPr>
            <w:tcW w:w="660" w:type="dxa"/>
            <w:vAlign w:val="bottom"/>
          </w:tcPr>
          <w:p w:rsidR="00873105" w:rsidRDefault="00862400">
            <w:pPr>
              <w:ind w:left="60"/>
              <w:jc w:val="center"/>
              <w:rPr>
                <w:sz w:val="20"/>
                <w:szCs w:val="20"/>
              </w:rPr>
            </w:pPr>
            <w:r>
              <w:rPr>
                <w:rFonts w:eastAsia="Times New Roman"/>
                <w:w w:val="99"/>
                <w:sz w:val="24"/>
                <w:szCs w:val="24"/>
              </w:rPr>
              <w:t>173</w:t>
            </w:r>
          </w:p>
        </w:tc>
      </w:tr>
      <w:tr w:rsidR="00873105">
        <w:trPr>
          <w:trHeight w:val="514"/>
        </w:trPr>
        <w:tc>
          <w:tcPr>
            <w:tcW w:w="860" w:type="dxa"/>
            <w:vAlign w:val="bottom"/>
          </w:tcPr>
          <w:p w:rsidR="00873105" w:rsidRDefault="00862400">
            <w:pPr>
              <w:ind w:right="40"/>
              <w:jc w:val="center"/>
              <w:rPr>
                <w:sz w:val="20"/>
                <w:szCs w:val="20"/>
              </w:rPr>
            </w:pPr>
            <w:r>
              <w:rPr>
                <w:rFonts w:eastAsia="Times New Roman"/>
                <w:w w:val="96"/>
                <w:sz w:val="24"/>
                <w:szCs w:val="24"/>
              </w:rPr>
              <w:t>XXV</w:t>
            </w:r>
          </w:p>
        </w:tc>
        <w:tc>
          <w:tcPr>
            <w:tcW w:w="6280" w:type="dxa"/>
            <w:vAlign w:val="bottom"/>
          </w:tcPr>
          <w:p w:rsidR="00873105" w:rsidRDefault="00862400">
            <w:pPr>
              <w:ind w:left="180"/>
              <w:rPr>
                <w:sz w:val="20"/>
                <w:szCs w:val="20"/>
              </w:rPr>
            </w:pPr>
            <w:r>
              <w:rPr>
                <w:rFonts w:eastAsia="Times New Roman"/>
                <w:sz w:val="24"/>
                <w:szCs w:val="24"/>
              </w:rPr>
              <w:t>Scheffe’s Confidence Interval Test Scores on Stress</w:t>
            </w:r>
          </w:p>
        </w:tc>
        <w:tc>
          <w:tcPr>
            <w:tcW w:w="660" w:type="dxa"/>
            <w:vAlign w:val="bottom"/>
          </w:tcPr>
          <w:p w:rsidR="00873105" w:rsidRDefault="00862400">
            <w:pPr>
              <w:ind w:left="60"/>
              <w:jc w:val="center"/>
              <w:rPr>
                <w:sz w:val="20"/>
                <w:szCs w:val="20"/>
              </w:rPr>
            </w:pPr>
            <w:r>
              <w:rPr>
                <w:rFonts w:eastAsia="Times New Roman"/>
                <w:w w:val="99"/>
                <w:sz w:val="24"/>
                <w:szCs w:val="24"/>
              </w:rPr>
              <w:t>175</w:t>
            </w:r>
          </w:p>
        </w:tc>
      </w:tr>
      <w:tr w:rsidR="00873105">
        <w:trPr>
          <w:trHeight w:val="518"/>
        </w:trPr>
        <w:tc>
          <w:tcPr>
            <w:tcW w:w="860" w:type="dxa"/>
            <w:vAlign w:val="bottom"/>
          </w:tcPr>
          <w:p w:rsidR="00873105" w:rsidRDefault="00862400">
            <w:pPr>
              <w:ind w:right="60"/>
              <w:jc w:val="center"/>
              <w:rPr>
                <w:sz w:val="20"/>
                <w:szCs w:val="20"/>
              </w:rPr>
            </w:pPr>
            <w:r>
              <w:rPr>
                <w:rFonts w:eastAsia="Times New Roman"/>
                <w:w w:val="99"/>
                <w:sz w:val="24"/>
                <w:szCs w:val="24"/>
              </w:rPr>
              <w:t>XXVI</w:t>
            </w:r>
          </w:p>
        </w:tc>
        <w:tc>
          <w:tcPr>
            <w:tcW w:w="6280" w:type="dxa"/>
            <w:vAlign w:val="bottom"/>
          </w:tcPr>
          <w:p w:rsidR="00873105" w:rsidRDefault="00862400">
            <w:pPr>
              <w:ind w:left="180"/>
              <w:rPr>
                <w:sz w:val="20"/>
                <w:szCs w:val="20"/>
              </w:rPr>
            </w:pPr>
            <w:r>
              <w:rPr>
                <w:rFonts w:eastAsia="Times New Roman"/>
                <w:sz w:val="24"/>
                <w:szCs w:val="24"/>
              </w:rPr>
              <w:t>Computation of Analysis of Covariance of Anxiety</w:t>
            </w:r>
          </w:p>
        </w:tc>
        <w:tc>
          <w:tcPr>
            <w:tcW w:w="660" w:type="dxa"/>
            <w:vAlign w:val="bottom"/>
          </w:tcPr>
          <w:p w:rsidR="00873105" w:rsidRDefault="00862400">
            <w:pPr>
              <w:ind w:left="60"/>
              <w:jc w:val="center"/>
              <w:rPr>
                <w:sz w:val="20"/>
                <w:szCs w:val="20"/>
              </w:rPr>
            </w:pPr>
            <w:r>
              <w:rPr>
                <w:rFonts w:eastAsia="Times New Roman"/>
                <w:w w:val="99"/>
                <w:sz w:val="24"/>
                <w:szCs w:val="24"/>
              </w:rPr>
              <w:t>178</w:t>
            </w:r>
          </w:p>
        </w:tc>
      </w:tr>
      <w:tr w:rsidR="00873105">
        <w:trPr>
          <w:trHeight w:val="514"/>
        </w:trPr>
        <w:tc>
          <w:tcPr>
            <w:tcW w:w="860" w:type="dxa"/>
            <w:vAlign w:val="bottom"/>
          </w:tcPr>
          <w:p w:rsidR="00873105" w:rsidRDefault="00862400">
            <w:pPr>
              <w:ind w:right="60"/>
              <w:jc w:val="center"/>
              <w:rPr>
                <w:sz w:val="20"/>
                <w:szCs w:val="20"/>
              </w:rPr>
            </w:pPr>
            <w:r>
              <w:rPr>
                <w:rFonts w:eastAsia="Times New Roman"/>
                <w:w w:val="99"/>
                <w:sz w:val="24"/>
                <w:szCs w:val="24"/>
              </w:rPr>
              <w:t>XXVII</w:t>
            </w:r>
          </w:p>
        </w:tc>
        <w:tc>
          <w:tcPr>
            <w:tcW w:w="6280" w:type="dxa"/>
            <w:vAlign w:val="bottom"/>
          </w:tcPr>
          <w:p w:rsidR="00873105" w:rsidRDefault="00862400">
            <w:pPr>
              <w:ind w:left="180"/>
              <w:rPr>
                <w:sz w:val="20"/>
                <w:szCs w:val="20"/>
              </w:rPr>
            </w:pPr>
            <w:r>
              <w:rPr>
                <w:rFonts w:eastAsia="Times New Roman"/>
                <w:sz w:val="24"/>
                <w:szCs w:val="24"/>
              </w:rPr>
              <w:t>Scheffe’s Confidence Interval Test Scores on Anxiety</w:t>
            </w:r>
          </w:p>
        </w:tc>
        <w:tc>
          <w:tcPr>
            <w:tcW w:w="660" w:type="dxa"/>
            <w:vAlign w:val="bottom"/>
          </w:tcPr>
          <w:p w:rsidR="00873105" w:rsidRDefault="00862400">
            <w:pPr>
              <w:ind w:left="60"/>
              <w:jc w:val="center"/>
              <w:rPr>
                <w:sz w:val="20"/>
                <w:szCs w:val="20"/>
              </w:rPr>
            </w:pPr>
            <w:r>
              <w:rPr>
                <w:rFonts w:eastAsia="Times New Roman"/>
                <w:w w:val="99"/>
                <w:sz w:val="24"/>
                <w:szCs w:val="24"/>
              </w:rPr>
              <w:t>180</w:t>
            </w: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8" w:name="page9"/>
      <w:bookmarkEnd w:id="8"/>
    </w:p>
    <w:tbl>
      <w:tblPr>
        <w:tblW w:w="0" w:type="auto"/>
        <w:tblInd w:w="940" w:type="dxa"/>
        <w:tblLayout w:type="fixed"/>
        <w:tblCellMar>
          <w:left w:w="0" w:type="dxa"/>
          <w:right w:w="0" w:type="dxa"/>
        </w:tblCellMar>
        <w:tblLook w:val="04A0"/>
      </w:tblPr>
      <w:tblGrid>
        <w:gridCol w:w="920"/>
        <w:gridCol w:w="6040"/>
        <w:gridCol w:w="880"/>
      </w:tblGrid>
      <w:tr w:rsidR="00873105">
        <w:trPr>
          <w:trHeight w:val="312"/>
        </w:trPr>
        <w:tc>
          <w:tcPr>
            <w:tcW w:w="920" w:type="dxa"/>
            <w:vAlign w:val="bottom"/>
          </w:tcPr>
          <w:p w:rsidR="00873105" w:rsidRDefault="00873105">
            <w:pPr>
              <w:rPr>
                <w:sz w:val="24"/>
                <w:szCs w:val="24"/>
              </w:rPr>
            </w:pPr>
          </w:p>
        </w:tc>
        <w:tc>
          <w:tcPr>
            <w:tcW w:w="6040" w:type="dxa"/>
            <w:vAlign w:val="bottom"/>
          </w:tcPr>
          <w:p w:rsidR="00873105" w:rsidRDefault="00873105">
            <w:pPr>
              <w:rPr>
                <w:sz w:val="24"/>
                <w:szCs w:val="24"/>
              </w:rPr>
            </w:pPr>
          </w:p>
        </w:tc>
        <w:tc>
          <w:tcPr>
            <w:tcW w:w="880" w:type="dxa"/>
            <w:vAlign w:val="bottom"/>
          </w:tcPr>
          <w:p w:rsidR="00873105" w:rsidRDefault="00862400">
            <w:pPr>
              <w:jc w:val="right"/>
              <w:rPr>
                <w:sz w:val="20"/>
                <w:szCs w:val="20"/>
              </w:rPr>
            </w:pPr>
            <w:r>
              <w:rPr>
                <w:rFonts w:eastAsia="Times New Roman"/>
                <w:sz w:val="24"/>
                <w:szCs w:val="24"/>
              </w:rPr>
              <w:t>8</w:t>
            </w:r>
          </w:p>
        </w:tc>
      </w:tr>
      <w:tr w:rsidR="00873105">
        <w:trPr>
          <w:trHeight w:val="725"/>
        </w:trPr>
        <w:tc>
          <w:tcPr>
            <w:tcW w:w="920" w:type="dxa"/>
            <w:vAlign w:val="bottom"/>
          </w:tcPr>
          <w:p w:rsidR="00873105" w:rsidRDefault="00862400">
            <w:pPr>
              <w:ind w:right="20"/>
              <w:jc w:val="center"/>
              <w:rPr>
                <w:sz w:val="20"/>
                <w:szCs w:val="20"/>
              </w:rPr>
            </w:pPr>
            <w:r>
              <w:rPr>
                <w:rFonts w:eastAsia="Times New Roman"/>
                <w:b/>
                <w:bCs/>
                <w:w w:val="98"/>
                <w:sz w:val="24"/>
                <w:szCs w:val="24"/>
              </w:rPr>
              <w:t>Table</w:t>
            </w:r>
          </w:p>
        </w:tc>
        <w:tc>
          <w:tcPr>
            <w:tcW w:w="6040" w:type="dxa"/>
            <w:vAlign w:val="bottom"/>
          </w:tcPr>
          <w:p w:rsidR="00873105" w:rsidRDefault="00862400">
            <w:pPr>
              <w:ind w:left="1780"/>
              <w:rPr>
                <w:sz w:val="20"/>
                <w:szCs w:val="20"/>
              </w:rPr>
            </w:pPr>
            <w:r>
              <w:rPr>
                <w:rFonts w:eastAsia="Times New Roman"/>
                <w:b/>
                <w:bCs/>
                <w:sz w:val="24"/>
                <w:szCs w:val="24"/>
              </w:rPr>
              <w:t>List of Tables (Continued)</w:t>
            </w:r>
          </w:p>
        </w:tc>
        <w:tc>
          <w:tcPr>
            <w:tcW w:w="880" w:type="dxa"/>
            <w:vAlign w:val="bottom"/>
          </w:tcPr>
          <w:p w:rsidR="00873105" w:rsidRDefault="00862400">
            <w:pPr>
              <w:ind w:left="260"/>
              <w:jc w:val="center"/>
              <w:rPr>
                <w:sz w:val="20"/>
                <w:szCs w:val="20"/>
              </w:rPr>
            </w:pPr>
            <w:r>
              <w:rPr>
                <w:rFonts w:eastAsia="Times New Roman"/>
                <w:b/>
                <w:bCs/>
                <w:sz w:val="24"/>
                <w:szCs w:val="24"/>
              </w:rPr>
              <w:t>Page</w:t>
            </w:r>
          </w:p>
        </w:tc>
      </w:tr>
      <w:tr w:rsidR="00873105">
        <w:trPr>
          <w:trHeight w:val="547"/>
        </w:trPr>
        <w:tc>
          <w:tcPr>
            <w:tcW w:w="920" w:type="dxa"/>
            <w:vAlign w:val="bottom"/>
          </w:tcPr>
          <w:p w:rsidR="00873105" w:rsidRDefault="00862400">
            <w:pPr>
              <w:ind w:right="40"/>
              <w:jc w:val="center"/>
              <w:rPr>
                <w:sz w:val="20"/>
                <w:szCs w:val="20"/>
              </w:rPr>
            </w:pPr>
            <w:r>
              <w:rPr>
                <w:rFonts w:eastAsia="Times New Roman"/>
                <w:w w:val="99"/>
                <w:sz w:val="24"/>
                <w:szCs w:val="24"/>
              </w:rPr>
              <w:t>XXVIII</w:t>
            </w:r>
          </w:p>
        </w:tc>
        <w:tc>
          <w:tcPr>
            <w:tcW w:w="6040" w:type="dxa"/>
            <w:vAlign w:val="bottom"/>
          </w:tcPr>
          <w:p w:rsidR="00873105" w:rsidRDefault="00862400">
            <w:pPr>
              <w:ind w:left="160"/>
              <w:rPr>
                <w:sz w:val="20"/>
                <w:szCs w:val="20"/>
              </w:rPr>
            </w:pPr>
            <w:r>
              <w:rPr>
                <w:rFonts w:eastAsia="Times New Roman"/>
                <w:sz w:val="24"/>
                <w:szCs w:val="24"/>
              </w:rPr>
              <w:t>Computation of Analysis of Covariance of Aggression</w:t>
            </w:r>
          </w:p>
        </w:tc>
        <w:tc>
          <w:tcPr>
            <w:tcW w:w="880" w:type="dxa"/>
            <w:vAlign w:val="bottom"/>
          </w:tcPr>
          <w:p w:rsidR="00873105" w:rsidRDefault="00862400">
            <w:pPr>
              <w:ind w:left="280"/>
              <w:jc w:val="center"/>
              <w:rPr>
                <w:sz w:val="20"/>
                <w:szCs w:val="20"/>
              </w:rPr>
            </w:pPr>
            <w:r>
              <w:rPr>
                <w:rFonts w:eastAsia="Times New Roman"/>
                <w:w w:val="99"/>
                <w:sz w:val="24"/>
                <w:szCs w:val="24"/>
              </w:rPr>
              <w:t>183</w:t>
            </w:r>
          </w:p>
        </w:tc>
      </w:tr>
      <w:tr w:rsidR="00873105">
        <w:trPr>
          <w:trHeight w:val="514"/>
        </w:trPr>
        <w:tc>
          <w:tcPr>
            <w:tcW w:w="920" w:type="dxa"/>
            <w:vAlign w:val="bottom"/>
          </w:tcPr>
          <w:p w:rsidR="00873105" w:rsidRDefault="00862400">
            <w:pPr>
              <w:ind w:right="40"/>
              <w:jc w:val="center"/>
              <w:rPr>
                <w:sz w:val="20"/>
                <w:szCs w:val="20"/>
              </w:rPr>
            </w:pPr>
            <w:r>
              <w:rPr>
                <w:rFonts w:eastAsia="Times New Roman"/>
                <w:w w:val="99"/>
                <w:sz w:val="24"/>
                <w:szCs w:val="24"/>
              </w:rPr>
              <w:t>XXIX</w:t>
            </w:r>
          </w:p>
        </w:tc>
        <w:tc>
          <w:tcPr>
            <w:tcW w:w="6040" w:type="dxa"/>
            <w:vAlign w:val="bottom"/>
          </w:tcPr>
          <w:p w:rsidR="00873105" w:rsidRDefault="00862400">
            <w:pPr>
              <w:ind w:left="160"/>
              <w:rPr>
                <w:sz w:val="20"/>
                <w:szCs w:val="20"/>
              </w:rPr>
            </w:pPr>
            <w:r>
              <w:rPr>
                <w:rFonts w:eastAsia="Times New Roman"/>
                <w:sz w:val="24"/>
                <w:szCs w:val="24"/>
              </w:rPr>
              <w:t>Scheffe’s Confidence Interval Test Scores on Aggression</w:t>
            </w:r>
          </w:p>
        </w:tc>
        <w:tc>
          <w:tcPr>
            <w:tcW w:w="880" w:type="dxa"/>
            <w:vAlign w:val="bottom"/>
          </w:tcPr>
          <w:p w:rsidR="00873105" w:rsidRDefault="00862400">
            <w:pPr>
              <w:ind w:left="280"/>
              <w:jc w:val="center"/>
              <w:rPr>
                <w:sz w:val="20"/>
                <w:szCs w:val="20"/>
              </w:rPr>
            </w:pPr>
            <w:r>
              <w:rPr>
                <w:rFonts w:eastAsia="Times New Roman"/>
                <w:w w:val="99"/>
                <w:sz w:val="24"/>
                <w:szCs w:val="24"/>
              </w:rPr>
              <w:t>185</w:t>
            </w:r>
          </w:p>
        </w:tc>
      </w:tr>
      <w:tr w:rsidR="00873105">
        <w:trPr>
          <w:trHeight w:val="518"/>
        </w:trPr>
        <w:tc>
          <w:tcPr>
            <w:tcW w:w="920" w:type="dxa"/>
            <w:vAlign w:val="bottom"/>
          </w:tcPr>
          <w:p w:rsidR="00873105" w:rsidRDefault="00862400">
            <w:pPr>
              <w:ind w:right="20"/>
              <w:jc w:val="center"/>
              <w:rPr>
                <w:sz w:val="20"/>
                <w:szCs w:val="20"/>
              </w:rPr>
            </w:pPr>
            <w:r>
              <w:rPr>
                <w:rFonts w:eastAsia="Times New Roman"/>
                <w:w w:val="96"/>
                <w:sz w:val="24"/>
                <w:szCs w:val="24"/>
              </w:rPr>
              <w:t>XXX</w:t>
            </w:r>
          </w:p>
        </w:tc>
        <w:tc>
          <w:tcPr>
            <w:tcW w:w="6040" w:type="dxa"/>
            <w:vAlign w:val="bottom"/>
          </w:tcPr>
          <w:p w:rsidR="00873105" w:rsidRDefault="00862400">
            <w:pPr>
              <w:ind w:left="160"/>
              <w:rPr>
                <w:sz w:val="20"/>
                <w:szCs w:val="20"/>
              </w:rPr>
            </w:pPr>
            <w:r>
              <w:rPr>
                <w:rFonts w:eastAsia="Times New Roman"/>
                <w:sz w:val="24"/>
                <w:szCs w:val="24"/>
              </w:rPr>
              <w:t>Computation of Analysis of Covariance of Depression</w:t>
            </w:r>
          </w:p>
        </w:tc>
        <w:tc>
          <w:tcPr>
            <w:tcW w:w="880" w:type="dxa"/>
            <w:vAlign w:val="bottom"/>
          </w:tcPr>
          <w:p w:rsidR="00873105" w:rsidRDefault="00862400">
            <w:pPr>
              <w:ind w:left="280"/>
              <w:jc w:val="center"/>
              <w:rPr>
                <w:sz w:val="20"/>
                <w:szCs w:val="20"/>
              </w:rPr>
            </w:pPr>
            <w:r>
              <w:rPr>
                <w:rFonts w:eastAsia="Times New Roman"/>
                <w:w w:val="99"/>
                <w:sz w:val="24"/>
                <w:szCs w:val="24"/>
              </w:rPr>
              <w:t>188</w:t>
            </w:r>
          </w:p>
        </w:tc>
      </w:tr>
      <w:tr w:rsidR="00873105">
        <w:trPr>
          <w:trHeight w:val="514"/>
        </w:trPr>
        <w:tc>
          <w:tcPr>
            <w:tcW w:w="920" w:type="dxa"/>
            <w:vAlign w:val="bottom"/>
          </w:tcPr>
          <w:p w:rsidR="00873105" w:rsidRDefault="00862400">
            <w:pPr>
              <w:ind w:right="40"/>
              <w:jc w:val="center"/>
              <w:rPr>
                <w:sz w:val="20"/>
                <w:szCs w:val="20"/>
              </w:rPr>
            </w:pPr>
            <w:r>
              <w:rPr>
                <w:rFonts w:eastAsia="Times New Roman"/>
                <w:w w:val="99"/>
                <w:sz w:val="24"/>
                <w:szCs w:val="24"/>
              </w:rPr>
              <w:t>XXXI</w:t>
            </w:r>
          </w:p>
        </w:tc>
        <w:tc>
          <w:tcPr>
            <w:tcW w:w="6040" w:type="dxa"/>
            <w:vAlign w:val="bottom"/>
          </w:tcPr>
          <w:p w:rsidR="00873105" w:rsidRDefault="00862400">
            <w:pPr>
              <w:ind w:left="160"/>
              <w:rPr>
                <w:sz w:val="20"/>
                <w:szCs w:val="20"/>
              </w:rPr>
            </w:pPr>
            <w:r>
              <w:rPr>
                <w:rFonts w:eastAsia="Times New Roman"/>
                <w:sz w:val="24"/>
                <w:szCs w:val="24"/>
              </w:rPr>
              <w:t>Scheffe’s Confidence Interval Test Scores on Depression</w:t>
            </w:r>
          </w:p>
        </w:tc>
        <w:tc>
          <w:tcPr>
            <w:tcW w:w="880" w:type="dxa"/>
            <w:vAlign w:val="bottom"/>
          </w:tcPr>
          <w:p w:rsidR="00873105" w:rsidRDefault="00862400">
            <w:pPr>
              <w:ind w:left="280"/>
              <w:jc w:val="center"/>
              <w:rPr>
                <w:sz w:val="20"/>
                <w:szCs w:val="20"/>
              </w:rPr>
            </w:pPr>
            <w:r>
              <w:rPr>
                <w:rFonts w:eastAsia="Times New Roman"/>
                <w:w w:val="99"/>
                <w:sz w:val="24"/>
                <w:szCs w:val="24"/>
              </w:rPr>
              <w:t>190</w:t>
            </w: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9" w:name="page10"/>
      <w:bookmarkEnd w:id="9"/>
    </w:p>
    <w:tbl>
      <w:tblPr>
        <w:tblW w:w="0" w:type="auto"/>
        <w:tblInd w:w="920" w:type="dxa"/>
        <w:tblLayout w:type="fixed"/>
        <w:tblCellMar>
          <w:left w:w="0" w:type="dxa"/>
          <w:right w:w="0" w:type="dxa"/>
        </w:tblCellMar>
        <w:tblLook w:val="04A0"/>
      </w:tblPr>
      <w:tblGrid>
        <w:gridCol w:w="820"/>
        <w:gridCol w:w="6320"/>
        <w:gridCol w:w="720"/>
      </w:tblGrid>
      <w:tr w:rsidR="00873105">
        <w:trPr>
          <w:trHeight w:val="312"/>
        </w:trPr>
        <w:tc>
          <w:tcPr>
            <w:tcW w:w="820" w:type="dxa"/>
            <w:vAlign w:val="bottom"/>
          </w:tcPr>
          <w:p w:rsidR="00873105" w:rsidRDefault="00873105">
            <w:pPr>
              <w:rPr>
                <w:sz w:val="24"/>
                <w:szCs w:val="24"/>
              </w:rPr>
            </w:pPr>
          </w:p>
        </w:tc>
        <w:tc>
          <w:tcPr>
            <w:tcW w:w="6320" w:type="dxa"/>
            <w:vAlign w:val="bottom"/>
          </w:tcPr>
          <w:p w:rsidR="00873105" w:rsidRDefault="00873105">
            <w:pPr>
              <w:rPr>
                <w:sz w:val="24"/>
                <w:szCs w:val="24"/>
              </w:rPr>
            </w:pPr>
          </w:p>
        </w:tc>
        <w:tc>
          <w:tcPr>
            <w:tcW w:w="720" w:type="dxa"/>
            <w:vAlign w:val="bottom"/>
          </w:tcPr>
          <w:p w:rsidR="00873105" w:rsidRDefault="00862400">
            <w:pPr>
              <w:jc w:val="right"/>
              <w:rPr>
                <w:sz w:val="20"/>
                <w:szCs w:val="20"/>
              </w:rPr>
            </w:pPr>
            <w:r>
              <w:rPr>
                <w:rFonts w:eastAsia="Times New Roman"/>
                <w:sz w:val="24"/>
                <w:szCs w:val="24"/>
              </w:rPr>
              <w:t>9</w:t>
            </w:r>
          </w:p>
        </w:tc>
      </w:tr>
      <w:tr w:rsidR="00873105">
        <w:trPr>
          <w:trHeight w:val="725"/>
        </w:trPr>
        <w:tc>
          <w:tcPr>
            <w:tcW w:w="820" w:type="dxa"/>
            <w:vAlign w:val="bottom"/>
          </w:tcPr>
          <w:p w:rsidR="00873105" w:rsidRDefault="00873105">
            <w:pPr>
              <w:rPr>
                <w:sz w:val="24"/>
                <w:szCs w:val="24"/>
              </w:rPr>
            </w:pPr>
          </w:p>
        </w:tc>
        <w:tc>
          <w:tcPr>
            <w:tcW w:w="6320" w:type="dxa"/>
            <w:vAlign w:val="bottom"/>
          </w:tcPr>
          <w:p w:rsidR="00873105" w:rsidRDefault="00862400">
            <w:pPr>
              <w:ind w:left="1600"/>
              <w:rPr>
                <w:sz w:val="20"/>
                <w:szCs w:val="20"/>
              </w:rPr>
            </w:pPr>
            <w:r>
              <w:rPr>
                <w:rFonts w:eastAsia="Times New Roman"/>
                <w:b/>
                <w:bCs/>
                <w:sz w:val="24"/>
                <w:szCs w:val="24"/>
              </w:rPr>
              <w:t>LIST OF ILLUSTRATIONS</w:t>
            </w:r>
          </w:p>
        </w:tc>
        <w:tc>
          <w:tcPr>
            <w:tcW w:w="720" w:type="dxa"/>
            <w:vAlign w:val="bottom"/>
          </w:tcPr>
          <w:p w:rsidR="00873105" w:rsidRDefault="00873105">
            <w:pPr>
              <w:rPr>
                <w:sz w:val="24"/>
                <w:szCs w:val="24"/>
              </w:rPr>
            </w:pPr>
          </w:p>
        </w:tc>
      </w:tr>
      <w:tr w:rsidR="00873105">
        <w:trPr>
          <w:trHeight w:val="552"/>
        </w:trPr>
        <w:tc>
          <w:tcPr>
            <w:tcW w:w="820" w:type="dxa"/>
            <w:vAlign w:val="bottom"/>
          </w:tcPr>
          <w:p w:rsidR="00873105" w:rsidRDefault="00862400">
            <w:pPr>
              <w:rPr>
                <w:sz w:val="20"/>
                <w:szCs w:val="20"/>
              </w:rPr>
            </w:pPr>
            <w:r>
              <w:rPr>
                <w:rFonts w:eastAsia="Times New Roman"/>
                <w:b/>
                <w:bCs/>
                <w:sz w:val="24"/>
                <w:szCs w:val="24"/>
              </w:rPr>
              <w:t>Figure</w:t>
            </w:r>
          </w:p>
        </w:tc>
        <w:tc>
          <w:tcPr>
            <w:tcW w:w="6320" w:type="dxa"/>
            <w:vAlign w:val="bottom"/>
          </w:tcPr>
          <w:p w:rsidR="00873105" w:rsidRDefault="00873105">
            <w:pPr>
              <w:rPr>
                <w:sz w:val="24"/>
                <w:szCs w:val="24"/>
              </w:rPr>
            </w:pPr>
          </w:p>
        </w:tc>
        <w:tc>
          <w:tcPr>
            <w:tcW w:w="720" w:type="dxa"/>
            <w:vAlign w:val="bottom"/>
          </w:tcPr>
          <w:p w:rsidR="00873105" w:rsidRDefault="00862400">
            <w:pPr>
              <w:jc w:val="center"/>
              <w:rPr>
                <w:sz w:val="20"/>
                <w:szCs w:val="20"/>
              </w:rPr>
            </w:pPr>
            <w:r>
              <w:rPr>
                <w:rFonts w:eastAsia="Times New Roman"/>
                <w:b/>
                <w:bCs/>
                <w:w w:val="97"/>
                <w:sz w:val="24"/>
                <w:szCs w:val="24"/>
              </w:rPr>
              <w:t>Page</w:t>
            </w:r>
          </w:p>
        </w:tc>
      </w:tr>
      <w:tr w:rsidR="00873105">
        <w:trPr>
          <w:trHeight w:val="547"/>
        </w:trPr>
        <w:tc>
          <w:tcPr>
            <w:tcW w:w="820" w:type="dxa"/>
            <w:vAlign w:val="bottom"/>
          </w:tcPr>
          <w:p w:rsidR="00873105" w:rsidRDefault="00862400">
            <w:pPr>
              <w:ind w:right="20"/>
              <w:jc w:val="center"/>
              <w:rPr>
                <w:sz w:val="20"/>
                <w:szCs w:val="20"/>
              </w:rPr>
            </w:pPr>
            <w:r>
              <w:rPr>
                <w:rFonts w:eastAsia="Times New Roman"/>
                <w:w w:val="99"/>
                <w:sz w:val="24"/>
                <w:szCs w:val="24"/>
              </w:rPr>
              <w:t>1</w:t>
            </w:r>
          </w:p>
        </w:tc>
        <w:tc>
          <w:tcPr>
            <w:tcW w:w="6320" w:type="dxa"/>
            <w:vAlign w:val="bottom"/>
          </w:tcPr>
          <w:p w:rsidR="00873105" w:rsidRDefault="00862400">
            <w:pPr>
              <w:ind w:left="140"/>
              <w:rPr>
                <w:sz w:val="20"/>
                <w:szCs w:val="20"/>
              </w:rPr>
            </w:pPr>
            <w:r>
              <w:rPr>
                <w:rFonts w:eastAsia="Times New Roman"/>
                <w:sz w:val="24"/>
                <w:szCs w:val="24"/>
              </w:rPr>
              <w:t>Pie Diagram Showing Menopausal Status of Urban Women</w:t>
            </w:r>
          </w:p>
        </w:tc>
        <w:tc>
          <w:tcPr>
            <w:tcW w:w="720" w:type="dxa"/>
            <w:vAlign w:val="bottom"/>
          </w:tcPr>
          <w:p w:rsidR="00873105" w:rsidRDefault="00862400">
            <w:pPr>
              <w:jc w:val="center"/>
              <w:rPr>
                <w:sz w:val="20"/>
                <w:szCs w:val="20"/>
              </w:rPr>
            </w:pPr>
            <w:r>
              <w:rPr>
                <w:rFonts w:eastAsia="Times New Roman"/>
                <w:w w:val="99"/>
                <w:sz w:val="24"/>
                <w:szCs w:val="24"/>
              </w:rPr>
              <w:t>128</w:t>
            </w:r>
          </w:p>
        </w:tc>
      </w:tr>
      <w:tr w:rsidR="00873105">
        <w:trPr>
          <w:trHeight w:val="513"/>
        </w:trPr>
        <w:tc>
          <w:tcPr>
            <w:tcW w:w="820" w:type="dxa"/>
            <w:vAlign w:val="bottom"/>
          </w:tcPr>
          <w:p w:rsidR="00873105" w:rsidRDefault="00862400">
            <w:pPr>
              <w:ind w:right="20"/>
              <w:jc w:val="center"/>
              <w:rPr>
                <w:sz w:val="20"/>
                <w:szCs w:val="20"/>
              </w:rPr>
            </w:pPr>
            <w:r>
              <w:rPr>
                <w:rFonts w:eastAsia="Times New Roman"/>
                <w:w w:val="99"/>
                <w:sz w:val="24"/>
                <w:szCs w:val="24"/>
              </w:rPr>
              <w:t>2</w:t>
            </w:r>
          </w:p>
        </w:tc>
        <w:tc>
          <w:tcPr>
            <w:tcW w:w="6320" w:type="dxa"/>
            <w:vAlign w:val="bottom"/>
          </w:tcPr>
          <w:p w:rsidR="00873105" w:rsidRDefault="00862400">
            <w:pPr>
              <w:ind w:left="140"/>
              <w:rPr>
                <w:sz w:val="20"/>
                <w:szCs w:val="20"/>
              </w:rPr>
            </w:pPr>
            <w:r>
              <w:rPr>
                <w:rFonts w:eastAsia="Times New Roman"/>
                <w:sz w:val="24"/>
                <w:szCs w:val="24"/>
              </w:rPr>
              <w:t>Pie Diagram Showing Menopausal Status of Semi Urban</w:t>
            </w:r>
          </w:p>
        </w:tc>
        <w:tc>
          <w:tcPr>
            <w:tcW w:w="720" w:type="dxa"/>
            <w:vAlign w:val="bottom"/>
          </w:tcPr>
          <w:p w:rsidR="00873105" w:rsidRDefault="00862400">
            <w:pPr>
              <w:jc w:val="center"/>
              <w:rPr>
                <w:sz w:val="20"/>
                <w:szCs w:val="20"/>
              </w:rPr>
            </w:pPr>
            <w:r>
              <w:rPr>
                <w:rFonts w:eastAsia="Times New Roman"/>
                <w:w w:val="99"/>
                <w:sz w:val="24"/>
                <w:szCs w:val="24"/>
              </w:rPr>
              <w:t>128</w:t>
            </w:r>
          </w:p>
        </w:tc>
      </w:tr>
      <w:tr w:rsidR="00873105">
        <w:trPr>
          <w:trHeight w:val="312"/>
        </w:trPr>
        <w:tc>
          <w:tcPr>
            <w:tcW w:w="820" w:type="dxa"/>
            <w:vAlign w:val="bottom"/>
          </w:tcPr>
          <w:p w:rsidR="00873105" w:rsidRDefault="00873105">
            <w:pPr>
              <w:rPr>
                <w:sz w:val="24"/>
                <w:szCs w:val="24"/>
              </w:rPr>
            </w:pPr>
          </w:p>
        </w:tc>
        <w:tc>
          <w:tcPr>
            <w:tcW w:w="6320" w:type="dxa"/>
            <w:vAlign w:val="bottom"/>
          </w:tcPr>
          <w:p w:rsidR="00873105" w:rsidRDefault="00862400">
            <w:pPr>
              <w:ind w:left="140"/>
              <w:rPr>
                <w:sz w:val="20"/>
                <w:szCs w:val="20"/>
              </w:rPr>
            </w:pPr>
            <w:r>
              <w:rPr>
                <w:rFonts w:eastAsia="Times New Roman"/>
                <w:sz w:val="24"/>
                <w:szCs w:val="24"/>
              </w:rPr>
              <w:t>Women</w:t>
            </w:r>
          </w:p>
        </w:tc>
        <w:tc>
          <w:tcPr>
            <w:tcW w:w="720" w:type="dxa"/>
            <w:vAlign w:val="bottom"/>
          </w:tcPr>
          <w:p w:rsidR="00873105" w:rsidRDefault="00873105">
            <w:pPr>
              <w:rPr>
                <w:sz w:val="24"/>
                <w:szCs w:val="24"/>
              </w:rPr>
            </w:pP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3</w:t>
            </w:r>
          </w:p>
        </w:tc>
        <w:tc>
          <w:tcPr>
            <w:tcW w:w="6320" w:type="dxa"/>
            <w:vAlign w:val="bottom"/>
          </w:tcPr>
          <w:p w:rsidR="00873105" w:rsidRDefault="00862400">
            <w:pPr>
              <w:ind w:left="140"/>
              <w:rPr>
                <w:sz w:val="20"/>
                <w:szCs w:val="20"/>
              </w:rPr>
            </w:pPr>
            <w:r>
              <w:rPr>
                <w:rFonts w:eastAsia="Times New Roman"/>
                <w:sz w:val="24"/>
                <w:szCs w:val="24"/>
              </w:rPr>
              <w:t>Pie Diagram Showing Menopausal Status of Rural Women</w:t>
            </w:r>
          </w:p>
        </w:tc>
        <w:tc>
          <w:tcPr>
            <w:tcW w:w="720" w:type="dxa"/>
            <w:vAlign w:val="bottom"/>
          </w:tcPr>
          <w:p w:rsidR="00873105" w:rsidRDefault="00862400">
            <w:pPr>
              <w:jc w:val="center"/>
              <w:rPr>
                <w:sz w:val="20"/>
                <w:szCs w:val="20"/>
              </w:rPr>
            </w:pPr>
            <w:r>
              <w:rPr>
                <w:rFonts w:eastAsia="Times New Roman"/>
                <w:w w:val="99"/>
                <w:sz w:val="24"/>
                <w:szCs w:val="24"/>
              </w:rPr>
              <w:t>110</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4</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Hemoglobin</w:t>
            </w:r>
          </w:p>
        </w:tc>
        <w:tc>
          <w:tcPr>
            <w:tcW w:w="720" w:type="dxa"/>
            <w:vAlign w:val="bottom"/>
          </w:tcPr>
          <w:p w:rsidR="00873105" w:rsidRDefault="00862400">
            <w:pPr>
              <w:jc w:val="center"/>
              <w:rPr>
                <w:sz w:val="20"/>
                <w:szCs w:val="20"/>
              </w:rPr>
            </w:pPr>
            <w:r>
              <w:rPr>
                <w:rFonts w:eastAsia="Times New Roman"/>
                <w:w w:val="99"/>
                <w:sz w:val="24"/>
                <w:szCs w:val="24"/>
              </w:rPr>
              <w:t>137</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5</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Red Blood Cells</w:t>
            </w:r>
          </w:p>
        </w:tc>
        <w:tc>
          <w:tcPr>
            <w:tcW w:w="720" w:type="dxa"/>
            <w:vAlign w:val="bottom"/>
          </w:tcPr>
          <w:p w:rsidR="00873105" w:rsidRDefault="00862400">
            <w:pPr>
              <w:jc w:val="center"/>
              <w:rPr>
                <w:sz w:val="20"/>
                <w:szCs w:val="20"/>
              </w:rPr>
            </w:pPr>
            <w:r>
              <w:rPr>
                <w:rFonts w:eastAsia="Times New Roman"/>
                <w:w w:val="99"/>
                <w:sz w:val="24"/>
                <w:szCs w:val="24"/>
              </w:rPr>
              <w:t>142</w:t>
            </w:r>
          </w:p>
        </w:tc>
      </w:tr>
      <w:tr w:rsidR="00873105">
        <w:trPr>
          <w:trHeight w:val="518"/>
        </w:trPr>
        <w:tc>
          <w:tcPr>
            <w:tcW w:w="820" w:type="dxa"/>
            <w:vAlign w:val="bottom"/>
          </w:tcPr>
          <w:p w:rsidR="00873105" w:rsidRDefault="00862400">
            <w:pPr>
              <w:ind w:right="20"/>
              <w:jc w:val="center"/>
              <w:rPr>
                <w:sz w:val="20"/>
                <w:szCs w:val="20"/>
              </w:rPr>
            </w:pPr>
            <w:r>
              <w:rPr>
                <w:rFonts w:eastAsia="Times New Roman"/>
                <w:w w:val="99"/>
                <w:sz w:val="24"/>
                <w:szCs w:val="24"/>
              </w:rPr>
              <w:t>6</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White Blood</w:t>
            </w:r>
          </w:p>
        </w:tc>
        <w:tc>
          <w:tcPr>
            <w:tcW w:w="720" w:type="dxa"/>
            <w:vAlign w:val="bottom"/>
          </w:tcPr>
          <w:p w:rsidR="00873105" w:rsidRDefault="00873105">
            <w:pPr>
              <w:rPr>
                <w:sz w:val="24"/>
                <w:szCs w:val="24"/>
              </w:rPr>
            </w:pPr>
          </w:p>
        </w:tc>
      </w:tr>
      <w:tr w:rsidR="00873105">
        <w:trPr>
          <w:trHeight w:val="312"/>
        </w:trPr>
        <w:tc>
          <w:tcPr>
            <w:tcW w:w="820" w:type="dxa"/>
            <w:vAlign w:val="bottom"/>
          </w:tcPr>
          <w:p w:rsidR="00873105" w:rsidRDefault="00873105">
            <w:pPr>
              <w:rPr>
                <w:sz w:val="24"/>
                <w:szCs w:val="24"/>
              </w:rPr>
            </w:pPr>
          </w:p>
        </w:tc>
        <w:tc>
          <w:tcPr>
            <w:tcW w:w="6320" w:type="dxa"/>
            <w:vAlign w:val="bottom"/>
          </w:tcPr>
          <w:p w:rsidR="00873105" w:rsidRDefault="00862400">
            <w:pPr>
              <w:ind w:left="140"/>
              <w:rPr>
                <w:sz w:val="20"/>
                <w:szCs w:val="20"/>
              </w:rPr>
            </w:pPr>
            <w:r>
              <w:rPr>
                <w:rFonts w:eastAsia="Times New Roman"/>
                <w:sz w:val="24"/>
                <w:szCs w:val="24"/>
              </w:rPr>
              <w:t>Cells</w:t>
            </w:r>
          </w:p>
        </w:tc>
        <w:tc>
          <w:tcPr>
            <w:tcW w:w="720" w:type="dxa"/>
            <w:vAlign w:val="bottom"/>
          </w:tcPr>
          <w:p w:rsidR="00873105" w:rsidRDefault="00862400">
            <w:pPr>
              <w:jc w:val="center"/>
              <w:rPr>
                <w:sz w:val="20"/>
                <w:szCs w:val="20"/>
              </w:rPr>
            </w:pPr>
            <w:r>
              <w:rPr>
                <w:rFonts w:eastAsia="Times New Roman"/>
                <w:w w:val="99"/>
                <w:sz w:val="24"/>
                <w:szCs w:val="24"/>
              </w:rPr>
              <w:t>147</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7</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Eosinophils</w:t>
            </w:r>
          </w:p>
        </w:tc>
        <w:tc>
          <w:tcPr>
            <w:tcW w:w="720" w:type="dxa"/>
            <w:vAlign w:val="bottom"/>
          </w:tcPr>
          <w:p w:rsidR="00873105" w:rsidRDefault="00862400">
            <w:pPr>
              <w:jc w:val="center"/>
              <w:rPr>
                <w:sz w:val="20"/>
                <w:szCs w:val="20"/>
              </w:rPr>
            </w:pPr>
            <w:r>
              <w:rPr>
                <w:rFonts w:eastAsia="Times New Roman"/>
                <w:w w:val="99"/>
                <w:sz w:val="24"/>
                <w:szCs w:val="24"/>
              </w:rPr>
              <w:t>151</w:t>
            </w:r>
          </w:p>
        </w:tc>
      </w:tr>
      <w:tr w:rsidR="00873105">
        <w:trPr>
          <w:trHeight w:val="513"/>
        </w:trPr>
        <w:tc>
          <w:tcPr>
            <w:tcW w:w="820" w:type="dxa"/>
            <w:vAlign w:val="bottom"/>
          </w:tcPr>
          <w:p w:rsidR="00873105" w:rsidRDefault="00862400">
            <w:pPr>
              <w:ind w:right="20"/>
              <w:jc w:val="center"/>
              <w:rPr>
                <w:sz w:val="20"/>
                <w:szCs w:val="20"/>
              </w:rPr>
            </w:pPr>
            <w:r>
              <w:rPr>
                <w:rFonts w:eastAsia="Times New Roman"/>
                <w:w w:val="99"/>
                <w:sz w:val="24"/>
                <w:szCs w:val="24"/>
              </w:rPr>
              <w:t>8</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Blood</w:t>
            </w:r>
          </w:p>
        </w:tc>
        <w:tc>
          <w:tcPr>
            <w:tcW w:w="720" w:type="dxa"/>
            <w:vAlign w:val="bottom"/>
          </w:tcPr>
          <w:p w:rsidR="00873105" w:rsidRDefault="00873105">
            <w:pPr>
              <w:rPr>
                <w:sz w:val="24"/>
                <w:szCs w:val="24"/>
              </w:rPr>
            </w:pPr>
          </w:p>
        </w:tc>
      </w:tr>
      <w:tr w:rsidR="00873105">
        <w:trPr>
          <w:trHeight w:val="312"/>
        </w:trPr>
        <w:tc>
          <w:tcPr>
            <w:tcW w:w="820" w:type="dxa"/>
            <w:vAlign w:val="bottom"/>
          </w:tcPr>
          <w:p w:rsidR="00873105" w:rsidRDefault="00873105">
            <w:pPr>
              <w:rPr>
                <w:sz w:val="24"/>
                <w:szCs w:val="24"/>
              </w:rPr>
            </w:pPr>
          </w:p>
        </w:tc>
        <w:tc>
          <w:tcPr>
            <w:tcW w:w="6320" w:type="dxa"/>
            <w:vAlign w:val="bottom"/>
          </w:tcPr>
          <w:p w:rsidR="00873105" w:rsidRDefault="00862400">
            <w:pPr>
              <w:ind w:left="140"/>
              <w:rPr>
                <w:sz w:val="20"/>
                <w:szCs w:val="20"/>
              </w:rPr>
            </w:pPr>
            <w:r>
              <w:rPr>
                <w:rFonts w:eastAsia="Times New Roman"/>
                <w:sz w:val="24"/>
                <w:szCs w:val="24"/>
              </w:rPr>
              <w:t>Cholesterol</w:t>
            </w:r>
          </w:p>
        </w:tc>
        <w:tc>
          <w:tcPr>
            <w:tcW w:w="720" w:type="dxa"/>
            <w:vAlign w:val="bottom"/>
          </w:tcPr>
          <w:p w:rsidR="00873105" w:rsidRDefault="00862400">
            <w:pPr>
              <w:jc w:val="center"/>
              <w:rPr>
                <w:sz w:val="20"/>
                <w:szCs w:val="20"/>
              </w:rPr>
            </w:pPr>
            <w:r>
              <w:rPr>
                <w:rFonts w:eastAsia="Times New Roman"/>
                <w:w w:val="99"/>
                <w:sz w:val="24"/>
                <w:szCs w:val="24"/>
              </w:rPr>
              <w:t>156</w:t>
            </w:r>
          </w:p>
        </w:tc>
      </w:tr>
      <w:tr w:rsidR="00873105">
        <w:trPr>
          <w:trHeight w:val="518"/>
        </w:trPr>
        <w:tc>
          <w:tcPr>
            <w:tcW w:w="820" w:type="dxa"/>
            <w:vAlign w:val="bottom"/>
          </w:tcPr>
          <w:p w:rsidR="00873105" w:rsidRDefault="00862400">
            <w:pPr>
              <w:ind w:right="20"/>
              <w:jc w:val="center"/>
              <w:rPr>
                <w:sz w:val="20"/>
                <w:szCs w:val="20"/>
              </w:rPr>
            </w:pPr>
            <w:r>
              <w:rPr>
                <w:rFonts w:eastAsia="Times New Roman"/>
                <w:w w:val="99"/>
                <w:sz w:val="24"/>
                <w:szCs w:val="24"/>
              </w:rPr>
              <w:t>9</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Low Density</w:t>
            </w:r>
          </w:p>
        </w:tc>
        <w:tc>
          <w:tcPr>
            <w:tcW w:w="720" w:type="dxa"/>
            <w:vAlign w:val="bottom"/>
          </w:tcPr>
          <w:p w:rsidR="00873105" w:rsidRDefault="00873105">
            <w:pPr>
              <w:rPr>
                <w:sz w:val="24"/>
                <w:szCs w:val="24"/>
              </w:rPr>
            </w:pPr>
          </w:p>
        </w:tc>
      </w:tr>
      <w:tr w:rsidR="00873105">
        <w:trPr>
          <w:trHeight w:val="312"/>
        </w:trPr>
        <w:tc>
          <w:tcPr>
            <w:tcW w:w="820" w:type="dxa"/>
            <w:vAlign w:val="bottom"/>
          </w:tcPr>
          <w:p w:rsidR="00873105" w:rsidRDefault="00873105">
            <w:pPr>
              <w:rPr>
                <w:sz w:val="24"/>
                <w:szCs w:val="24"/>
              </w:rPr>
            </w:pPr>
          </w:p>
        </w:tc>
        <w:tc>
          <w:tcPr>
            <w:tcW w:w="6320" w:type="dxa"/>
            <w:vAlign w:val="bottom"/>
          </w:tcPr>
          <w:p w:rsidR="00873105" w:rsidRDefault="00862400">
            <w:pPr>
              <w:ind w:left="140"/>
              <w:rPr>
                <w:sz w:val="20"/>
                <w:szCs w:val="20"/>
              </w:rPr>
            </w:pPr>
            <w:r>
              <w:rPr>
                <w:rFonts w:eastAsia="Times New Roman"/>
                <w:sz w:val="24"/>
                <w:szCs w:val="24"/>
              </w:rPr>
              <w:t>Lipo protein</w:t>
            </w:r>
          </w:p>
        </w:tc>
        <w:tc>
          <w:tcPr>
            <w:tcW w:w="720" w:type="dxa"/>
            <w:vAlign w:val="bottom"/>
          </w:tcPr>
          <w:p w:rsidR="00873105" w:rsidRDefault="00862400">
            <w:pPr>
              <w:jc w:val="center"/>
              <w:rPr>
                <w:sz w:val="20"/>
                <w:szCs w:val="20"/>
              </w:rPr>
            </w:pPr>
            <w:r>
              <w:rPr>
                <w:rFonts w:eastAsia="Times New Roman"/>
                <w:w w:val="99"/>
                <w:sz w:val="24"/>
                <w:szCs w:val="24"/>
              </w:rPr>
              <w:t>161</w:t>
            </w:r>
          </w:p>
        </w:tc>
      </w:tr>
      <w:tr w:rsidR="00873105">
        <w:trPr>
          <w:trHeight w:val="513"/>
        </w:trPr>
        <w:tc>
          <w:tcPr>
            <w:tcW w:w="820" w:type="dxa"/>
            <w:vAlign w:val="bottom"/>
          </w:tcPr>
          <w:p w:rsidR="00873105" w:rsidRDefault="00862400">
            <w:pPr>
              <w:ind w:right="20"/>
              <w:jc w:val="center"/>
              <w:rPr>
                <w:sz w:val="20"/>
                <w:szCs w:val="20"/>
              </w:rPr>
            </w:pPr>
            <w:r>
              <w:rPr>
                <w:rFonts w:eastAsia="Times New Roman"/>
                <w:w w:val="99"/>
                <w:sz w:val="24"/>
                <w:szCs w:val="24"/>
              </w:rPr>
              <w:t>10</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High Density</w:t>
            </w:r>
          </w:p>
        </w:tc>
        <w:tc>
          <w:tcPr>
            <w:tcW w:w="720" w:type="dxa"/>
            <w:vAlign w:val="bottom"/>
          </w:tcPr>
          <w:p w:rsidR="00873105" w:rsidRDefault="00873105">
            <w:pPr>
              <w:rPr>
                <w:sz w:val="24"/>
                <w:szCs w:val="24"/>
              </w:rPr>
            </w:pPr>
          </w:p>
        </w:tc>
      </w:tr>
      <w:tr w:rsidR="00873105">
        <w:trPr>
          <w:trHeight w:val="312"/>
        </w:trPr>
        <w:tc>
          <w:tcPr>
            <w:tcW w:w="820" w:type="dxa"/>
            <w:vAlign w:val="bottom"/>
          </w:tcPr>
          <w:p w:rsidR="00873105" w:rsidRDefault="00873105">
            <w:pPr>
              <w:rPr>
                <w:sz w:val="24"/>
                <w:szCs w:val="24"/>
              </w:rPr>
            </w:pPr>
          </w:p>
        </w:tc>
        <w:tc>
          <w:tcPr>
            <w:tcW w:w="6320" w:type="dxa"/>
            <w:vAlign w:val="bottom"/>
          </w:tcPr>
          <w:p w:rsidR="00873105" w:rsidRDefault="00862400">
            <w:pPr>
              <w:ind w:left="140"/>
              <w:rPr>
                <w:sz w:val="20"/>
                <w:szCs w:val="20"/>
              </w:rPr>
            </w:pPr>
            <w:r>
              <w:rPr>
                <w:rFonts w:eastAsia="Times New Roman"/>
                <w:sz w:val="24"/>
                <w:szCs w:val="24"/>
              </w:rPr>
              <w:t>Lipo protein</w:t>
            </w:r>
          </w:p>
        </w:tc>
        <w:tc>
          <w:tcPr>
            <w:tcW w:w="720" w:type="dxa"/>
            <w:vAlign w:val="bottom"/>
          </w:tcPr>
          <w:p w:rsidR="00873105" w:rsidRDefault="00862400">
            <w:pPr>
              <w:jc w:val="center"/>
              <w:rPr>
                <w:sz w:val="20"/>
                <w:szCs w:val="20"/>
              </w:rPr>
            </w:pPr>
            <w:r>
              <w:rPr>
                <w:rFonts w:eastAsia="Times New Roman"/>
                <w:w w:val="99"/>
                <w:sz w:val="24"/>
                <w:szCs w:val="24"/>
              </w:rPr>
              <w:t>166</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11</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Triglycerides</w:t>
            </w:r>
          </w:p>
        </w:tc>
        <w:tc>
          <w:tcPr>
            <w:tcW w:w="720" w:type="dxa"/>
            <w:vAlign w:val="bottom"/>
          </w:tcPr>
          <w:p w:rsidR="00873105" w:rsidRDefault="00862400">
            <w:pPr>
              <w:jc w:val="center"/>
              <w:rPr>
                <w:sz w:val="20"/>
                <w:szCs w:val="20"/>
              </w:rPr>
            </w:pPr>
            <w:r>
              <w:rPr>
                <w:rFonts w:eastAsia="Times New Roman"/>
                <w:w w:val="99"/>
                <w:sz w:val="24"/>
                <w:szCs w:val="24"/>
              </w:rPr>
              <w:t>171</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12</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Stress</w:t>
            </w:r>
          </w:p>
        </w:tc>
        <w:tc>
          <w:tcPr>
            <w:tcW w:w="720" w:type="dxa"/>
            <w:vAlign w:val="bottom"/>
          </w:tcPr>
          <w:p w:rsidR="00873105" w:rsidRDefault="00862400">
            <w:pPr>
              <w:jc w:val="center"/>
              <w:rPr>
                <w:sz w:val="20"/>
                <w:szCs w:val="20"/>
              </w:rPr>
            </w:pPr>
            <w:r>
              <w:rPr>
                <w:rFonts w:eastAsia="Times New Roman"/>
                <w:w w:val="99"/>
                <w:sz w:val="24"/>
                <w:szCs w:val="24"/>
              </w:rPr>
              <w:t>176</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13</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Anxiety</w:t>
            </w:r>
          </w:p>
        </w:tc>
        <w:tc>
          <w:tcPr>
            <w:tcW w:w="720" w:type="dxa"/>
            <w:vAlign w:val="bottom"/>
          </w:tcPr>
          <w:p w:rsidR="00873105" w:rsidRDefault="00862400">
            <w:pPr>
              <w:jc w:val="center"/>
              <w:rPr>
                <w:sz w:val="20"/>
                <w:szCs w:val="20"/>
              </w:rPr>
            </w:pPr>
            <w:r>
              <w:rPr>
                <w:rFonts w:eastAsia="Times New Roman"/>
                <w:w w:val="99"/>
                <w:sz w:val="24"/>
                <w:szCs w:val="24"/>
              </w:rPr>
              <w:t>181</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14</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Aggression</w:t>
            </w:r>
          </w:p>
        </w:tc>
        <w:tc>
          <w:tcPr>
            <w:tcW w:w="720" w:type="dxa"/>
            <w:vAlign w:val="bottom"/>
          </w:tcPr>
          <w:p w:rsidR="00873105" w:rsidRDefault="00862400">
            <w:pPr>
              <w:jc w:val="center"/>
              <w:rPr>
                <w:sz w:val="20"/>
                <w:szCs w:val="20"/>
              </w:rPr>
            </w:pPr>
            <w:r>
              <w:rPr>
                <w:rFonts w:eastAsia="Times New Roman"/>
                <w:w w:val="99"/>
                <w:sz w:val="24"/>
                <w:szCs w:val="24"/>
              </w:rPr>
              <w:t>186</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15</w:t>
            </w:r>
          </w:p>
        </w:tc>
        <w:tc>
          <w:tcPr>
            <w:tcW w:w="6320" w:type="dxa"/>
            <w:vAlign w:val="bottom"/>
          </w:tcPr>
          <w:p w:rsidR="00873105" w:rsidRDefault="00862400">
            <w:pPr>
              <w:ind w:left="140"/>
              <w:rPr>
                <w:sz w:val="20"/>
                <w:szCs w:val="20"/>
              </w:rPr>
            </w:pPr>
            <w:r>
              <w:rPr>
                <w:rFonts w:eastAsia="Times New Roman"/>
                <w:sz w:val="24"/>
                <w:szCs w:val="24"/>
              </w:rPr>
              <w:t>Bar Diagram on Ordered Adjusted Means on Depression</w:t>
            </w:r>
          </w:p>
        </w:tc>
        <w:tc>
          <w:tcPr>
            <w:tcW w:w="720" w:type="dxa"/>
            <w:vAlign w:val="bottom"/>
          </w:tcPr>
          <w:p w:rsidR="00873105" w:rsidRDefault="00862400">
            <w:pPr>
              <w:jc w:val="center"/>
              <w:rPr>
                <w:sz w:val="20"/>
                <w:szCs w:val="20"/>
              </w:rPr>
            </w:pPr>
            <w:r>
              <w:rPr>
                <w:rFonts w:eastAsia="Times New Roman"/>
                <w:w w:val="99"/>
                <w:sz w:val="24"/>
                <w:szCs w:val="24"/>
              </w:rPr>
              <w:t>191</w:t>
            </w: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10" w:name="page11"/>
      <w:bookmarkEnd w:id="10"/>
    </w:p>
    <w:tbl>
      <w:tblPr>
        <w:tblW w:w="0" w:type="auto"/>
        <w:tblInd w:w="920" w:type="dxa"/>
        <w:tblLayout w:type="fixed"/>
        <w:tblCellMar>
          <w:left w:w="0" w:type="dxa"/>
          <w:right w:w="0" w:type="dxa"/>
        </w:tblCellMar>
        <w:tblLook w:val="04A0"/>
      </w:tblPr>
      <w:tblGrid>
        <w:gridCol w:w="820"/>
        <w:gridCol w:w="5420"/>
        <w:gridCol w:w="1620"/>
      </w:tblGrid>
      <w:tr w:rsidR="00873105">
        <w:trPr>
          <w:trHeight w:val="312"/>
        </w:trPr>
        <w:tc>
          <w:tcPr>
            <w:tcW w:w="820" w:type="dxa"/>
            <w:vAlign w:val="bottom"/>
          </w:tcPr>
          <w:p w:rsidR="00873105" w:rsidRDefault="00873105">
            <w:pPr>
              <w:rPr>
                <w:sz w:val="24"/>
                <w:szCs w:val="24"/>
              </w:rPr>
            </w:pPr>
          </w:p>
        </w:tc>
        <w:tc>
          <w:tcPr>
            <w:tcW w:w="5420" w:type="dxa"/>
            <w:vAlign w:val="bottom"/>
          </w:tcPr>
          <w:p w:rsidR="00873105" w:rsidRDefault="00873105">
            <w:pPr>
              <w:rPr>
                <w:sz w:val="24"/>
                <w:szCs w:val="24"/>
              </w:rPr>
            </w:pPr>
          </w:p>
        </w:tc>
        <w:tc>
          <w:tcPr>
            <w:tcW w:w="1620" w:type="dxa"/>
            <w:vAlign w:val="bottom"/>
          </w:tcPr>
          <w:p w:rsidR="00873105" w:rsidRDefault="00862400">
            <w:pPr>
              <w:jc w:val="right"/>
              <w:rPr>
                <w:sz w:val="20"/>
                <w:szCs w:val="20"/>
              </w:rPr>
            </w:pPr>
            <w:r>
              <w:rPr>
                <w:rFonts w:eastAsia="Times New Roman"/>
                <w:sz w:val="24"/>
                <w:szCs w:val="24"/>
              </w:rPr>
              <w:t>10</w:t>
            </w:r>
          </w:p>
        </w:tc>
      </w:tr>
      <w:tr w:rsidR="00873105">
        <w:trPr>
          <w:trHeight w:val="725"/>
        </w:trPr>
        <w:tc>
          <w:tcPr>
            <w:tcW w:w="820" w:type="dxa"/>
            <w:vAlign w:val="bottom"/>
          </w:tcPr>
          <w:p w:rsidR="00873105" w:rsidRDefault="00873105">
            <w:pPr>
              <w:rPr>
                <w:sz w:val="24"/>
                <w:szCs w:val="24"/>
              </w:rPr>
            </w:pPr>
          </w:p>
        </w:tc>
        <w:tc>
          <w:tcPr>
            <w:tcW w:w="5420" w:type="dxa"/>
            <w:vAlign w:val="bottom"/>
          </w:tcPr>
          <w:p w:rsidR="00873105" w:rsidRDefault="00862400">
            <w:pPr>
              <w:ind w:left="1820"/>
              <w:rPr>
                <w:sz w:val="20"/>
                <w:szCs w:val="20"/>
              </w:rPr>
            </w:pPr>
            <w:r>
              <w:rPr>
                <w:rFonts w:eastAsia="Times New Roman"/>
                <w:b/>
                <w:bCs/>
                <w:sz w:val="24"/>
                <w:szCs w:val="24"/>
              </w:rPr>
              <w:t>LIST OF APPENDICES</w:t>
            </w:r>
          </w:p>
        </w:tc>
        <w:tc>
          <w:tcPr>
            <w:tcW w:w="1620" w:type="dxa"/>
            <w:vAlign w:val="bottom"/>
          </w:tcPr>
          <w:p w:rsidR="00873105" w:rsidRDefault="00873105">
            <w:pPr>
              <w:rPr>
                <w:sz w:val="24"/>
                <w:szCs w:val="24"/>
              </w:rPr>
            </w:pPr>
          </w:p>
        </w:tc>
      </w:tr>
      <w:tr w:rsidR="00873105">
        <w:trPr>
          <w:trHeight w:val="552"/>
        </w:trPr>
        <w:tc>
          <w:tcPr>
            <w:tcW w:w="820" w:type="dxa"/>
            <w:vAlign w:val="bottom"/>
          </w:tcPr>
          <w:p w:rsidR="00873105" w:rsidRDefault="00862400">
            <w:pPr>
              <w:ind w:right="20"/>
              <w:jc w:val="center"/>
              <w:rPr>
                <w:sz w:val="20"/>
                <w:szCs w:val="20"/>
              </w:rPr>
            </w:pPr>
            <w:r>
              <w:rPr>
                <w:rFonts w:eastAsia="Times New Roman"/>
                <w:b/>
                <w:bCs/>
                <w:w w:val="99"/>
                <w:sz w:val="24"/>
                <w:szCs w:val="24"/>
              </w:rPr>
              <w:t>Figure</w:t>
            </w:r>
          </w:p>
        </w:tc>
        <w:tc>
          <w:tcPr>
            <w:tcW w:w="5420" w:type="dxa"/>
            <w:vAlign w:val="bottom"/>
          </w:tcPr>
          <w:p w:rsidR="00873105" w:rsidRDefault="00873105">
            <w:pPr>
              <w:rPr>
                <w:sz w:val="24"/>
                <w:szCs w:val="24"/>
              </w:rPr>
            </w:pPr>
          </w:p>
        </w:tc>
        <w:tc>
          <w:tcPr>
            <w:tcW w:w="1620" w:type="dxa"/>
            <w:vAlign w:val="bottom"/>
          </w:tcPr>
          <w:p w:rsidR="00873105" w:rsidRDefault="00862400">
            <w:pPr>
              <w:ind w:left="900"/>
              <w:jc w:val="center"/>
              <w:rPr>
                <w:sz w:val="20"/>
                <w:szCs w:val="20"/>
              </w:rPr>
            </w:pPr>
            <w:r>
              <w:rPr>
                <w:rFonts w:eastAsia="Times New Roman"/>
                <w:b/>
                <w:bCs/>
                <w:w w:val="97"/>
                <w:sz w:val="24"/>
                <w:szCs w:val="24"/>
              </w:rPr>
              <w:t>Page</w:t>
            </w:r>
          </w:p>
        </w:tc>
      </w:tr>
      <w:tr w:rsidR="00873105">
        <w:trPr>
          <w:trHeight w:val="547"/>
        </w:trPr>
        <w:tc>
          <w:tcPr>
            <w:tcW w:w="820" w:type="dxa"/>
            <w:vAlign w:val="bottom"/>
          </w:tcPr>
          <w:p w:rsidR="00873105" w:rsidRDefault="00862400">
            <w:pPr>
              <w:ind w:right="20"/>
              <w:jc w:val="center"/>
              <w:rPr>
                <w:sz w:val="20"/>
                <w:szCs w:val="20"/>
              </w:rPr>
            </w:pPr>
            <w:r>
              <w:rPr>
                <w:rFonts w:eastAsia="Times New Roman"/>
                <w:w w:val="92"/>
                <w:sz w:val="24"/>
                <w:szCs w:val="24"/>
              </w:rPr>
              <w:t>A</w:t>
            </w:r>
          </w:p>
        </w:tc>
        <w:tc>
          <w:tcPr>
            <w:tcW w:w="5420" w:type="dxa"/>
            <w:vAlign w:val="bottom"/>
          </w:tcPr>
          <w:p w:rsidR="00873105" w:rsidRDefault="00862400">
            <w:pPr>
              <w:ind w:left="140"/>
              <w:rPr>
                <w:sz w:val="20"/>
                <w:szCs w:val="20"/>
              </w:rPr>
            </w:pPr>
            <w:r>
              <w:rPr>
                <w:rFonts w:eastAsia="Times New Roman"/>
                <w:sz w:val="24"/>
                <w:szCs w:val="24"/>
              </w:rPr>
              <w:t>Raw scores on Hemoglobin</w:t>
            </w:r>
          </w:p>
        </w:tc>
        <w:tc>
          <w:tcPr>
            <w:tcW w:w="1620" w:type="dxa"/>
            <w:vAlign w:val="bottom"/>
          </w:tcPr>
          <w:p w:rsidR="00873105" w:rsidRDefault="00862400">
            <w:pPr>
              <w:ind w:left="900"/>
              <w:jc w:val="center"/>
              <w:rPr>
                <w:sz w:val="20"/>
                <w:szCs w:val="20"/>
              </w:rPr>
            </w:pPr>
            <w:r>
              <w:rPr>
                <w:rFonts w:eastAsia="Times New Roman"/>
                <w:w w:val="99"/>
                <w:sz w:val="24"/>
                <w:szCs w:val="24"/>
              </w:rPr>
              <w:t>218</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B</w:t>
            </w:r>
          </w:p>
        </w:tc>
        <w:tc>
          <w:tcPr>
            <w:tcW w:w="5420" w:type="dxa"/>
            <w:vAlign w:val="bottom"/>
          </w:tcPr>
          <w:p w:rsidR="00873105" w:rsidRDefault="00862400">
            <w:pPr>
              <w:ind w:left="140"/>
              <w:rPr>
                <w:sz w:val="20"/>
                <w:szCs w:val="20"/>
              </w:rPr>
            </w:pPr>
            <w:r>
              <w:rPr>
                <w:rFonts w:eastAsia="Times New Roman"/>
                <w:sz w:val="24"/>
                <w:szCs w:val="24"/>
              </w:rPr>
              <w:t>Raw scores on Red Blood Cells</w:t>
            </w:r>
          </w:p>
        </w:tc>
        <w:tc>
          <w:tcPr>
            <w:tcW w:w="1620" w:type="dxa"/>
            <w:vAlign w:val="bottom"/>
          </w:tcPr>
          <w:p w:rsidR="00873105" w:rsidRDefault="00862400">
            <w:pPr>
              <w:ind w:left="900"/>
              <w:jc w:val="center"/>
              <w:rPr>
                <w:sz w:val="20"/>
                <w:szCs w:val="20"/>
              </w:rPr>
            </w:pPr>
            <w:r>
              <w:rPr>
                <w:rFonts w:eastAsia="Times New Roman"/>
                <w:w w:val="99"/>
                <w:sz w:val="24"/>
                <w:szCs w:val="24"/>
              </w:rPr>
              <w:t>219</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C</w:t>
            </w:r>
          </w:p>
        </w:tc>
        <w:tc>
          <w:tcPr>
            <w:tcW w:w="5420" w:type="dxa"/>
            <w:vAlign w:val="bottom"/>
          </w:tcPr>
          <w:p w:rsidR="00873105" w:rsidRDefault="00862400">
            <w:pPr>
              <w:ind w:left="140"/>
              <w:rPr>
                <w:sz w:val="20"/>
                <w:szCs w:val="20"/>
              </w:rPr>
            </w:pPr>
            <w:r>
              <w:rPr>
                <w:rFonts w:eastAsia="Times New Roman"/>
                <w:sz w:val="24"/>
                <w:szCs w:val="24"/>
              </w:rPr>
              <w:t>Raw scores on on White Blood Cells</w:t>
            </w:r>
          </w:p>
        </w:tc>
        <w:tc>
          <w:tcPr>
            <w:tcW w:w="1620" w:type="dxa"/>
            <w:vAlign w:val="bottom"/>
          </w:tcPr>
          <w:p w:rsidR="00873105" w:rsidRDefault="00862400">
            <w:pPr>
              <w:ind w:left="900"/>
              <w:jc w:val="center"/>
              <w:rPr>
                <w:sz w:val="20"/>
                <w:szCs w:val="20"/>
              </w:rPr>
            </w:pPr>
            <w:r>
              <w:rPr>
                <w:rFonts w:eastAsia="Times New Roman"/>
                <w:w w:val="99"/>
                <w:sz w:val="24"/>
                <w:szCs w:val="24"/>
              </w:rPr>
              <w:t>220</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2"/>
                <w:sz w:val="24"/>
                <w:szCs w:val="24"/>
              </w:rPr>
              <w:t>D</w:t>
            </w:r>
          </w:p>
        </w:tc>
        <w:tc>
          <w:tcPr>
            <w:tcW w:w="5420" w:type="dxa"/>
            <w:vAlign w:val="bottom"/>
          </w:tcPr>
          <w:p w:rsidR="00873105" w:rsidRDefault="00862400">
            <w:pPr>
              <w:ind w:left="140"/>
              <w:rPr>
                <w:sz w:val="20"/>
                <w:szCs w:val="20"/>
              </w:rPr>
            </w:pPr>
            <w:r>
              <w:rPr>
                <w:rFonts w:eastAsia="Times New Roman"/>
                <w:sz w:val="24"/>
                <w:szCs w:val="24"/>
              </w:rPr>
              <w:t>Raw scores on Eosinophils</w:t>
            </w:r>
          </w:p>
        </w:tc>
        <w:tc>
          <w:tcPr>
            <w:tcW w:w="1620" w:type="dxa"/>
            <w:vAlign w:val="bottom"/>
          </w:tcPr>
          <w:p w:rsidR="00873105" w:rsidRDefault="00862400">
            <w:pPr>
              <w:ind w:left="900"/>
              <w:jc w:val="center"/>
              <w:rPr>
                <w:sz w:val="20"/>
                <w:szCs w:val="20"/>
              </w:rPr>
            </w:pPr>
            <w:r>
              <w:rPr>
                <w:rFonts w:eastAsia="Times New Roman"/>
                <w:w w:val="99"/>
                <w:sz w:val="24"/>
                <w:szCs w:val="24"/>
              </w:rPr>
              <w:t>221</w:t>
            </w:r>
          </w:p>
        </w:tc>
      </w:tr>
      <w:tr w:rsidR="00873105">
        <w:trPr>
          <w:trHeight w:val="552"/>
        </w:trPr>
        <w:tc>
          <w:tcPr>
            <w:tcW w:w="820" w:type="dxa"/>
            <w:vAlign w:val="bottom"/>
          </w:tcPr>
          <w:p w:rsidR="00873105" w:rsidRDefault="00862400">
            <w:pPr>
              <w:ind w:right="20"/>
              <w:jc w:val="center"/>
              <w:rPr>
                <w:sz w:val="20"/>
                <w:szCs w:val="20"/>
              </w:rPr>
            </w:pPr>
            <w:r>
              <w:rPr>
                <w:rFonts w:eastAsia="Times New Roman"/>
                <w:sz w:val="24"/>
                <w:szCs w:val="24"/>
              </w:rPr>
              <w:t>E</w:t>
            </w:r>
          </w:p>
        </w:tc>
        <w:tc>
          <w:tcPr>
            <w:tcW w:w="5420" w:type="dxa"/>
            <w:vAlign w:val="bottom"/>
          </w:tcPr>
          <w:p w:rsidR="00873105" w:rsidRDefault="00862400">
            <w:pPr>
              <w:ind w:left="140"/>
              <w:rPr>
                <w:sz w:val="20"/>
                <w:szCs w:val="20"/>
              </w:rPr>
            </w:pPr>
            <w:r>
              <w:rPr>
                <w:rFonts w:eastAsia="Times New Roman"/>
                <w:sz w:val="24"/>
                <w:szCs w:val="24"/>
              </w:rPr>
              <w:t>Raw scores on Blood Cholesterol</w:t>
            </w:r>
          </w:p>
        </w:tc>
        <w:tc>
          <w:tcPr>
            <w:tcW w:w="1620" w:type="dxa"/>
            <w:vAlign w:val="bottom"/>
          </w:tcPr>
          <w:p w:rsidR="00873105" w:rsidRDefault="00862400">
            <w:pPr>
              <w:ind w:left="900"/>
              <w:jc w:val="center"/>
              <w:rPr>
                <w:sz w:val="20"/>
                <w:szCs w:val="20"/>
              </w:rPr>
            </w:pPr>
            <w:r>
              <w:rPr>
                <w:rFonts w:eastAsia="Times New Roman"/>
                <w:w w:val="99"/>
                <w:sz w:val="24"/>
                <w:szCs w:val="24"/>
              </w:rPr>
              <w:t>222</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89"/>
                <w:sz w:val="24"/>
                <w:szCs w:val="24"/>
              </w:rPr>
              <w:t>F</w:t>
            </w:r>
          </w:p>
        </w:tc>
        <w:tc>
          <w:tcPr>
            <w:tcW w:w="5420" w:type="dxa"/>
            <w:vAlign w:val="bottom"/>
          </w:tcPr>
          <w:p w:rsidR="00873105" w:rsidRDefault="00862400">
            <w:pPr>
              <w:ind w:left="140"/>
              <w:rPr>
                <w:sz w:val="20"/>
                <w:szCs w:val="20"/>
              </w:rPr>
            </w:pPr>
            <w:r>
              <w:rPr>
                <w:rFonts w:eastAsia="Times New Roman"/>
                <w:sz w:val="24"/>
                <w:szCs w:val="24"/>
              </w:rPr>
              <w:t>Raw scores on Low Density Lipoprotein</w:t>
            </w:r>
          </w:p>
        </w:tc>
        <w:tc>
          <w:tcPr>
            <w:tcW w:w="1620" w:type="dxa"/>
            <w:vAlign w:val="bottom"/>
          </w:tcPr>
          <w:p w:rsidR="00873105" w:rsidRDefault="00862400">
            <w:pPr>
              <w:ind w:left="900"/>
              <w:jc w:val="center"/>
              <w:rPr>
                <w:sz w:val="20"/>
                <w:szCs w:val="20"/>
              </w:rPr>
            </w:pPr>
            <w:r>
              <w:rPr>
                <w:rFonts w:eastAsia="Times New Roman"/>
                <w:w w:val="99"/>
                <w:sz w:val="24"/>
                <w:szCs w:val="24"/>
              </w:rPr>
              <w:t>223</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2"/>
                <w:sz w:val="24"/>
                <w:szCs w:val="24"/>
              </w:rPr>
              <w:t>G</w:t>
            </w:r>
          </w:p>
        </w:tc>
        <w:tc>
          <w:tcPr>
            <w:tcW w:w="5420" w:type="dxa"/>
            <w:vAlign w:val="bottom"/>
          </w:tcPr>
          <w:p w:rsidR="00873105" w:rsidRDefault="00862400">
            <w:pPr>
              <w:ind w:left="140"/>
              <w:rPr>
                <w:sz w:val="20"/>
                <w:szCs w:val="20"/>
              </w:rPr>
            </w:pPr>
            <w:r>
              <w:rPr>
                <w:rFonts w:eastAsia="Times New Roman"/>
                <w:sz w:val="24"/>
                <w:szCs w:val="24"/>
              </w:rPr>
              <w:t>Raw scores on High Density Lipoprotein</w:t>
            </w:r>
          </w:p>
        </w:tc>
        <w:tc>
          <w:tcPr>
            <w:tcW w:w="1620" w:type="dxa"/>
            <w:vAlign w:val="bottom"/>
          </w:tcPr>
          <w:p w:rsidR="00873105" w:rsidRDefault="00862400">
            <w:pPr>
              <w:ind w:left="900"/>
              <w:jc w:val="center"/>
              <w:rPr>
                <w:sz w:val="20"/>
                <w:szCs w:val="20"/>
              </w:rPr>
            </w:pPr>
            <w:r>
              <w:rPr>
                <w:rFonts w:eastAsia="Times New Roman"/>
                <w:w w:val="99"/>
                <w:sz w:val="24"/>
                <w:szCs w:val="24"/>
              </w:rPr>
              <w:t>224</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2"/>
                <w:sz w:val="24"/>
                <w:szCs w:val="24"/>
              </w:rPr>
              <w:t>H</w:t>
            </w:r>
          </w:p>
        </w:tc>
        <w:tc>
          <w:tcPr>
            <w:tcW w:w="5420" w:type="dxa"/>
            <w:vAlign w:val="bottom"/>
          </w:tcPr>
          <w:p w:rsidR="00873105" w:rsidRDefault="00862400">
            <w:pPr>
              <w:ind w:left="140"/>
              <w:rPr>
                <w:sz w:val="20"/>
                <w:szCs w:val="20"/>
              </w:rPr>
            </w:pPr>
            <w:r>
              <w:rPr>
                <w:rFonts w:eastAsia="Times New Roman"/>
                <w:sz w:val="24"/>
                <w:szCs w:val="24"/>
              </w:rPr>
              <w:t>Raw scores on Triglycerides</w:t>
            </w:r>
          </w:p>
        </w:tc>
        <w:tc>
          <w:tcPr>
            <w:tcW w:w="1620" w:type="dxa"/>
            <w:vAlign w:val="bottom"/>
          </w:tcPr>
          <w:p w:rsidR="00873105" w:rsidRDefault="00862400">
            <w:pPr>
              <w:ind w:left="900"/>
              <w:jc w:val="center"/>
              <w:rPr>
                <w:sz w:val="20"/>
                <w:szCs w:val="20"/>
              </w:rPr>
            </w:pPr>
            <w:r>
              <w:rPr>
                <w:rFonts w:eastAsia="Times New Roman"/>
                <w:w w:val="99"/>
                <w:sz w:val="24"/>
                <w:szCs w:val="24"/>
              </w:rPr>
              <w:t>225</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9"/>
                <w:sz w:val="24"/>
                <w:szCs w:val="24"/>
              </w:rPr>
              <w:t>I</w:t>
            </w:r>
          </w:p>
        </w:tc>
        <w:tc>
          <w:tcPr>
            <w:tcW w:w="5420" w:type="dxa"/>
            <w:vAlign w:val="bottom"/>
          </w:tcPr>
          <w:p w:rsidR="00873105" w:rsidRDefault="00862400">
            <w:pPr>
              <w:ind w:left="140"/>
              <w:rPr>
                <w:sz w:val="20"/>
                <w:szCs w:val="20"/>
              </w:rPr>
            </w:pPr>
            <w:r>
              <w:rPr>
                <w:rFonts w:eastAsia="Times New Roman"/>
                <w:sz w:val="24"/>
                <w:szCs w:val="24"/>
              </w:rPr>
              <w:t>Raw scores on Stress</w:t>
            </w:r>
          </w:p>
        </w:tc>
        <w:tc>
          <w:tcPr>
            <w:tcW w:w="1620" w:type="dxa"/>
            <w:vAlign w:val="bottom"/>
          </w:tcPr>
          <w:p w:rsidR="00873105" w:rsidRDefault="00862400">
            <w:pPr>
              <w:ind w:left="900"/>
              <w:jc w:val="center"/>
              <w:rPr>
                <w:sz w:val="20"/>
                <w:szCs w:val="20"/>
              </w:rPr>
            </w:pPr>
            <w:r>
              <w:rPr>
                <w:rFonts w:eastAsia="Times New Roman"/>
                <w:w w:val="99"/>
                <w:sz w:val="24"/>
                <w:szCs w:val="24"/>
              </w:rPr>
              <w:t>226</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85"/>
                <w:sz w:val="24"/>
                <w:szCs w:val="24"/>
              </w:rPr>
              <w:t>J</w:t>
            </w:r>
          </w:p>
        </w:tc>
        <w:tc>
          <w:tcPr>
            <w:tcW w:w="5420" w:type="dxa"/>
            <w:vAlign w:val="bottom"/>
          </w:tcPr>
          <w:p w:rsidR="00873105" w:rsidRDefault="00862400">
            <w:pPr>
              <w:ind w:left="140"/>
              <w:rPr>
                <w:sz w:val="20"/>
                <w:szCs w:val="20"/>
              </w:rPr>
            </w:pPr>
            <w:r>
              <w:rPr>
                <w:rFonts w:eastAsia="Times New Roman"/>
                <w:sz w:val="24"/>
                <w:szCs w:val="24"/>
              </w:rPr>
              <w:t>Raw scores on Anxiety</w:t>
            </w:r>
          </w:p>
        </w:tc>
        <w:tc>
          <w:tcPr>
            <w:tcW w:w="1620" w:type="dxa"/>
            <w:vAlign w:val="bottom"/>
          </w:tcPr>
          <w:p w:rsidR="00873105" w:rsidRDefault="00862400">
            <w:pPr>
              <w:ind w:left="900"/>
              <w:jc w:val="center"/>
              <w:rPr>
                <w:sz w:val="20"/>
                <w:szCs w:val="20"/>
              </w:rPr>
            </w:pPr>
            <w:r>
              <w:rPr>
                <w:rFonts w:eastAsia="Times New Roman"/>
                <w:w w:val="99"/>
                <w:sz w:val="24"/>
                <w:szCs w:val="24"/>
              </w:rPr>
              <w:t>227</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2"/>
                <w:sz w:val="24"/>
                <w:szCs w:val="24"/>
              </w:rPr>
              <w:t>K</w:t>
            </w:r>
          </w:p>
        </w:tc>
        <w:tc>
          <w:tcPr>
            <w:tcW w:w="5420" w:type="dxa"/>
            <w:vAlign w:val="bottom"/>
          </w:tcPr>
          <w:p w:rsidR="00873105" w:rsidRDefault="00862400">
            <w:pPr>
              <w:ind w:left="140"/>
              <w:rPr>
                <w:sz w:val="20"/>
                <w:szCs w:val="20"/>
              </w:rPr>
            </w:pPr>
            <w:r>
              <w:rPr>
                <w:rFonts w:eastAsia="Times New Roman"/>
                <w:sz w:val="24"/>
                <w:szCs w:val="24"/>
              </w:rPr>
              <w:t>Raw scores on Aggression</w:t>
            </w:r>
          </w:p>
        </w:tc>
        <w:tc>
          <w:tcPr>
            <w:tcW w:w="1620" w:type="dxa"/>
            <w:vAlign w:val="bottom"/>
          </w:tcPr>
          <w:p w:rsidR="00873105" w:rsidRDefault="00862400">
            <w:pPr>
              <w:ind w:left="900"/>
              <w:jc w:val="center"/>
              <w:rPr>
                <w:sz w:val="20"/>
                <w:szCs w:val="20"/>
              </w:rPr>
            </w:pPr>
            <w:r>
              <w:rPr>
                <w:rFonts w:eastAsia="Times New Roman"/>
                <w:w w:val="99"/>
                <w:sz w:val="24"/>
                <w:szCs w:val="24"/>
              </w:rPr>
              <w:t>228</w:t>
            </w:r>
          </w:p>
        </w:tc>
      </w:tr>
      <w:tr w:rsidR="00873105">
        <w:trPr>
          <w:trHeight w:val="552"/>
        </w:trPr>
        <w:tc>
          <w:tcPr>
            <w:tcW w:w="820" w:type="dxa"/>
            <w:vAlign w:val="bottom"/>
          </w:tcPr>
          <w:p w:rsidR="00873105" w:rsidRDefault="00862400">
            <w:pPr>
              <w:ind w:right="20"/>
              <w:jc w:val="center"/>
              <w:rPr>
                <w:sz w:val="20"/>
                <w:szCs w:val="20"/>
              </w:rPr>
            </w:pPr>
            <w:r>
              <w:rPr>
                <w:rFonts w:eastAsia="Times New Roman"/>
                <w:sz w:val="24"/>
                <w:szCs w:val="24"/>
              </w:rPr>
              <w:t>L</w:t>
            </w:r>
          </w:p>
        </w:tc>
        <w:tc>
          <w:tcPr>
            <w:tcW w:w="5420" w:type="dxa"/>
            <w:vAlign w:val="bottom"/>
          </w:tcPr>
          <w:p w:rsidR="00873105" w:rsidRDefault="00862400">
            <w:pPr>
              <w:ind w:left="140"/>
              <w:rPr>
                <w:sz w:val="20"/>
                <w:szCs w:val="20"/>
              </w:rPr>
            </w:pPr>
            <w:r>
              <w:rPr>
                <w:rFonts w:eastAsia="Times New Roman"/>
                <w:sz w:val="24"/>
                <w:szCs w:val="24"/>
              </w:rPr>
              <w:t>Raw scores on Depression</w:t>
            </w:r>
          </w:p>
        </w:tc>
        <w:tc>
          <w:tcPr>
            <w:tcW w:w="1620" w:type="dxa"/>
            <w:vAlign w:val="bottom"/>
          </w:tcPr>
          <w:p w:rsidR="00873105" w:rsidRDefault="00862400">
            <w:pPr>
              <w:ind w:left="900"/>
              <w:jc w:val="center"/>
              <w:rPr>
                <w:sz w:val="20"/>
                <w:szCs w:val="20"/>
              </w:rPr>
            </w:pPr>
            <w:r>
              <w:rPr>
                <w:rFonts w:eastAsia="Times New Roman"/>
                <w:w w:val="99"/>
                <w:sz w:val="24"/>
                <w:szCs w:val="24"/>
              </w:rPr>
              <w:t>229</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3"/>
                <w:sz w:val="24"/>
                <w:szCs w:val="24"/>
              </w:rPr>
              <w:t>M</w:t>
            </w:r>
          </w:p>
        </w:tc>
        <w:tc>
          <w:tcPr>
            <w:tcW w:w="5420" w:type="dxa"/>
            <w:vAlign w:val="bottom"/>
          </w:tcPr>
          <w:p w:rsidR="00873105" w:rsidRDefault="00862400">
            <w:pPr>
              <w:ind w:left="140"/>
              <w:rPr>
                <w:sz w:val="20"/>
                <w:szCs w:val="20"/>
              </w:rPr>
            </w:pPr>
            <w:r>
              <w:rPr>
                <w:rFonts w:eastAsia="Times New Roman"/>
                <w:sz w:val="24"/>
                <w:szCs w:val="24"/>
              </w:rPr>
              <w:t>Questionnaire on Stress</w:t>
            </w:r>
          </w:p>
        </w:tc>
        <w:tc>
          <w:tcPr>
            <w:tcW w:w="1620" w:type="dxa"/>
            <w:vAlign w:val="bottom"/>
          </w:tcPr>
          <w:p w:rsidR="00873105" w:rsidRDefault="00862400">
            <w:pPr>
              <w:ind w:left="900"/>
              <w:jc w:val="center"/>
              <w:rPr>
                <w:sz w:val="20"/>
                <w:szCs w:val="20"/>
              </w:rPr>
            </w:pPr>
            <w:r>
              <w:rPr>
                <w:rFonts w:eastAsia="Times New Roman"/>
                <w:w w:val="99"/>
                <w:sz w:val="24"/>
                <w:szCs w:val="24"/>
              </w:rPr>
              <w:t>230</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2"/>
                <w:sz w:val="24"/>
                <w:szCs w:val="24"/>
              </w:rPr>
              <w:t>N</w:t>
            </w:r>
          </w:p>
        </w:tc>
        <w:tc>
          <w:tcPr>
            <w:tcW w:w="5420" w:type="dxa"/>
            <w:vAlign w:val="bottom"/>
          </w:tcPr>
          <w:p w:rsidR="00873105" w:rsidRDefault="00862400">
            <w:pPr>
              <w:ind w:left="140"/>
              <w:rPr>
                <w:sz w:val="20"/>
                <w:szCs w:val="20"/>
              </w:rPr>
            </w:pPr>
            <w:r>
              <w:rPr>
                <w:rFonts w:eastAsia="Times New Roman"/>
                <w:sz w:val="24"/>
                <w:szCs w:val="24"/>
              </w:rPr>
              <w:t>Questionnaire on Anxiety</w:t>
            </w:r>
          </w:p>
        </w:tc>
        <w:tc>
          <w:tcPr>
            <w:tcW w:w="1620" w:type="dxa"/>
            <w:vAlign w:val="bottom"/>
          </w:tcPr>
          <w:p w:rsidR="00873105" w:rsidRDefault="00862400">
            <w:pPr>
              <w:ind w:left="900"/>
              <w:jc w:val="center"/>
              <w:rPr>
                <w:sz w:val="20"/>
                <w:szCs w:val="20"/>
              </w:rPr>
            </w:pPr>
            <w:r>
              <w:rPr>
                <w:rFonts w:eastAsia="Times New Roman"/>
                <w:w w:val="99"/>
                <w:sz w:val="24"/>
                <w:szCs w:val="24"/>
              </w:rPr>
              <w:t>231</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92"/>
                <w:sz w:val="24"/>
                <w:szCs w:val="24"/>
              </w:rPr>
              <w:t>O</w:t>
            </w:r>
          </w:p>
        </w:tc>
        <w:tc>
          <w:tcPr>
            <w:tcW w:w="5420" w:type="dxa"/>
            <w:vAlign w:val="bottom"/>
          </w:tcPr>
          <w:p w:rsidR="00873105" w:rsidRDefault="00862400">
            <w:pPr>
              <w:ind w:left="140"/>
              <w:rPr>
                <w:sz w:val="20"/>
                <w:szCs w:val="20"/>
              </w:rPr>
            </w:pPr>
            <w:r>
              <w:rPr>
                <w:rFonts w:eastAsia="Times New Roman"/>
                <w:sz w:val="24"/>
                <w:szCs w:val="24"/>
              </w:rPr>
              <w:t>Questionnaire on Aggression</w:t>
            </w:r>
          </w:p>
        </w:tc>
        <w:tc>
          <w:tcPr>
            <w:tcW w:w="1620" w:type="dxa"/>
            <w:vAlign w:val="bottom"/>
          </w:tcPr>
          <w:p w:rsidR="00873105" w:rsidRDefault="00862400">
            <w:pPr>
              <w:ind w:left="900"/>
              <w:jc w:val="center"/>
              <w:rPr>
                <w:sz w:val="20"/>
                <w:szCs w:val="20"/>
              </w:rPr>
            </w:pPr>
            <w:r>
              <w:rPr>
                <w:rFonts w:eastAsia="Times New Roman"/>
                <w:w w:val="99"/>
                <w:sz w:val="24"/>
                <w:szCs w:val="24"/>
              </w:rPr>
              <w:t>232</w:t>
            </w:r>
          </w:p>
        </w:tc>
      </w:tr>
      <w:tr w:rsidR="00873105">
        <w:trPr>
          <w:trHeight w:val="552"/>
        </w:trPr>
        <w:tc>
          <w:tcPr>
            <w:tcW w:w="820" w:type="dxa"/>
            <w:vAlign w:val="bottom"/>
          </w:tcPr>
          <w:p w:rsidR="00873105" w:rsidRDefault="00862400">
            <w:pPr>
              <w:ind w:right="20"/>
              <w:jc w:val="center"/>
              <w:rPr>
                <w:sz w:val="20"/>
                <w:szCs w:val="20"/>
              </w:rPr>
            </w:pPr>
            <w:r>
              <w:rPr>
                <w:rFonts w:eastAsia="Times New Roman"/>
                <w:w w:val="89"/>
                <w:sz w:val="24"/>
                <w:szCs w:val="24"/>
              </w:rPr>
              <w:t>P</w:t>
            </w:r>
          </w:p>
        </w:tc>
        <w:tc>
          <w:tcPr>
            <w:tcW w:w="5420" w:type="dxa"/>
            <w:vAlign w:val="bottom"/>
          </w:tcPr>
          <w:p w:rsidR="00873105" w:rsidRDefault="00862400">
            <w:pPr>
              <w:ind w:left="140"/>
              <w:rPr>
                <w:sz w:val="20"/>
                <w:szCs w:val="20"/>
              </w:rPr>
            </w:pPr>
            <w:r>
              <w:rPr>
                <w:rFonts w:eastAsia="Times New Roman"/>
                <w:sz w:val="24"/>
                <w:szCs w:val="24"/>
              </w:rPr>
              <w:t>Questionnaire on Depression</w:t>
            </w:r>
          </w:p>
        </w:tc>
        <w:tc>
          <w:tcPr>
            <w:tcW w:w="1620" w:type="dxa"/>
            <w:vAlign w:val="bottom"/>
          </w:tcPr>
          <w:p w:rsidR="00873105" w:rsidRDefault="00862400">
            <w:pPr>
              <w:ind w:left="900"/>
              <w:jc w:val="center"/>
              <w:rPr>
                <w:sz w:val="20"/>
                <w:szCs w:val="20"/>
              </w:rPr>
            </w:pPr>
            <w:r>
              <w:rPr>
                <w:rFonts w:eastAsia="Times New Roman"/>
                <w:w w:val="99"/>
                <w:sz w:val="24"/>
                <w:szCs w:val="24"/>
              </w:rPr>
              <w:t>235</w:t>
            </w: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jc w:val="center"/>
        <w:rPr>
          <w:sz w:val="20"/>
          <w:szCs w:val="20"/>
        </w:rPr>
      </w:pPr>
      <w:bookmarkStart w:id="11" w:name="page12"/>
      <w:bookmarkEnd w:id="11"/>
    </w:p>
    <w:p w:rsidR="00873105" w:rsidRDefault="00873105">
      <w:pPr>
        <w:sectPr w:rsidR="00873105">
          <w:pgSz w:w="12240" w:h="15840"/>
          <w:pgMar w:top="1440" w:right="1440" w:bottom="875" w:left="1440" w:header="0" w:footer="0" w:gutter="0"/>
          <w:cols w:space="0"/>
        </w:sectPr>
      </w:pPr>
    </w:p>
    <w:p w:rsidR="00873105" w:rsidRDefault="00873105">
      <w:pPr>
        <w:spacing w:line="200" w:lineRule="exact"/>
        <w:rPr>
          <w:sz w:val="20"/>
          <w:szCs w:val="20"/>
        </w:rPr>
      </w:pPr>
      <w:bookmarkStart w:id="12" w:name="page13"/>
      <w:bookmarkEnd w:id="12"/>
    </w:p>
    <w:p w:rsidR="00873105" w:rsidRDefault="00873105">
      <w:pPr>
        <w:spacing w:line="352" w:lineRule="exact"/>
        <w:rPr>
          <w:sz w:val="20"/>
          <w:szCs w:val="20"/>
        </w:rPr>
      </w:pPr>
    </w:p>
    <w:p w:rsidR="00873105" w:rsidRDefault="00862400">
      <w:pPr>
        <w:ind w:right="-279"/>
        <w:jc w:val="center"/>
        <w:rPr>
          <w:sz w:val="20"/>
          <w:szCs w:val="20"/>
        </w:rPr>
      </w:pPr>
      <w:r>
        <w:rPr>
          <w:rFonts w:eastAsia="Times New Roman"/>
          <w:b/>
          <w:bCs/>
          <w:sz w:val="24"/>
          <w:szCs w:val="24"/>
        </w:rPr>
        <w:t>CHAPTER I</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right="-279"/>
        <w:jc w:val="center"/>
        <w:rPr>
          <w:sz w:val="20"/>
          <w:szCs w:val="20"/>
        </w:rPr>
      </w:pPr>
      <w:r>
        <w:rPr>
          <w:rFonts w:eastAsia="Times New Roman"/>
          <w:b/>
          <w:bCs/>
          <w:sz w:val="24"/>
          <w:szCs w:val="24"/>
        </w:rPr>
        <w:t>INTRODUCTION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Life is not complete without physical activities. Through physical activities alone people are able to survive in this world. The story of evolution throws some light on the nature and types of activities which are essential part of modern physical activities which are to fit for day-to-day existence and to meet the occasional emergencies that arise. Whatever may the emergency that trusts itself on individuals the human beings have to readjust and carry on (Walker ML and Hendon JG-2008).</w:t>
      </w:r>
    </w:p>
    <w:p w:rsidR="00873105" w:rsidRDefault="00873105">
      <w:pPr>
        <w:spacing w:line="200"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Proper growth and maintenance of good health, participation in daily physical activities is an indispensable one. The high level of physical fitness comes from years of daily experience in a selected variety of vigorous physical activities. It is a biological principle that function builds structure and structure decides function. Man needs vigorous exercises for growth and development. To perform the daily activities in a more efficient manner, the condition of muscles, their strength and endurance are essential to man. A muscle must be overloaded in order to be strengthened.</w:t>
      </w:r>
    </w:p>
    <w:p w:rsidR="00873105" w:rsidRDefault="00873105">
      <w:pPr>
        <w:spacing w:line="204"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Every human being participates in some kind of sports activity or physical exercise during the course of his life. This exercise may assume different forms for different individuals. It may be walking, jogging, cycling, working in a</w:t>
      </w:r>
    </w:p>
    <w:p w:rsidR="00873105" w:rsidRDefault="00873105">
      <w:pPr>
        <w:sectPr w:rsidR="00873105">
          <w:pgSz w:w="12240" w:h="15840"/>
          <w:pgMar w:top="1440" w:right="1440" w:bottom="1440" w:left="1440" w:header="0" w:footer="0" w:gutter="0"/>
          <w:cols w:space="720" w:equalWidth="0">
            <w:col w:w="9360"/>
          </w:cols>
        </w:sectPr>
      </w:pPr>
    </w:p>
    <w:p w:rsidR="00873105" w:rsidRDefault="00862400">
      <w:pPr>
        <w:ind w:right="580"/>
        <w:jc w:val="right"/>
        <w:rPr>
          <w:sz w:val="20"/>
          <w:szCs w:val="20"/>
        </w:rPr>
      </w:pPr>
      <w:bookmarkStart w:id="13" w:name="page14"/>
      <w:bookmarkEnd w:id="13"/>
      <w:r>
        <w:rPr>
          <w:rFonts w:eastAsia="Times New Roman"/>
          <w:sz w:val="24"/>
          <w:szCs w:val="24"/>
        </w:rPr>
        <w:lastRenderedPageBreak/>
        <w:t>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580"/>
        <w:jc w:val="both"/>
        <w:rPr>
          <w:sz w:val="20"/>
          <w:szCs w:val="20"/>
        </w:rPr>
      </w:pPr>
      <w:r>
        <w:rPr>
          <w:rFonts w:eastAsia="Times New Roman"/>
          <w:sz w:val="24"/>
          <w:szCs w:val="24"/>
        </w:rPr>
        <w:t>factory, participation in games and sports etc. Regular participation in exercise programme markedly influences physical, physiological and mental fitness of an individual.</w:t>
      </w:r>
    </w:p>
    <w:p w:rsidR="00873105" w:rsidRDefault="00873105">
      <w:pPr>
        <w:spacing w:line="160"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Exercise is an incredibly important part of a healthy person's life. Exercise is attributed to a healthy, long life and is attributed to preventing cancers, high blood pressure, sleep apnea and even asthma. Exercising regularly helps to hone one's athletic skills, to strengthen the cardiovascular system and muscles across the bodies. Exercise can also help to prevent obesity, Type 2 Diabetes and heart disease.</w:t>
      </w:r>
    </w:p>
    <w:p w:rsidR="00873105" w:rsidRDefault="00873105">
      <w:pPr>
        <w:spacing w:line="199"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This growth has been influenced by many factors. The fitness movement and the increase in leisure time has created a market for physical education and sport programmes to serve individuals of all ages and needs. The emphasis by society on achieving and maintaining optional health and well being throughout one’s life span and on disease prevention and health promotion has also served as the impetus for expansion of professional opportunities. Appropriate physical activity is acknowledged to be an important factor in the attainment of optimal health for people of all ages.(Suresh Kutty, 2002)</w:t>
      </w:r>
    </w:p>
    <w:p w:rsidR="00873105" w:rsidRDefault="00873105">
      <w:pPr>
        <w:spacing w:line="204" w:lineRule="exact"/>
        <w:rPr>
          <w:sz w:val="20"/>
          <w:szCs w:val="20"/>
        </w:rPr>
      </w:pPr>
    </w:p>
    <w:p w:rsidR="00873105" w:rsidRDefault="00862400">
      <w:pPr>
        <w:ind w:left="860"/>
        <w:rPr>
          <w:sz w:val="20"/>
          <w:szCs w:val="20"/>
        </w:rPr>
      </w:pPr>
      <w:r>
        <w:rPr>
          <w:rFonts w:eastAsia="Times New Roman"/>
          <w:b/>
          <w:bCs/>
          <w:sz w:val="24"/>
          <w:szCs w:val="24"/>
        </w:rPr>
        <w:t>1.1  MENOPAUSE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Menopause is a term used to describe the permanent cessation of the primary functions of the human ovaries: the ripening and release of ova and the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660"/>
        <w:rPr>
          <w:sz w:val="20"/>
          <w:szCs w:val="20"/>
        </w:rPr>
      </w:pPr>
      <w:bookmarkStart w:id="14" w:name="page15"/>
      <w:bookmarkEnd w:id="14"/>
      <w:r>
        <w:rPr>
          <w:rFonts w:eastAsia="Times New Roman"/>
          <w:sz w:val="24"/>
          <w:szCs w:val="24"/>
        </w:rPr>
        <w:lastRenderedPageBreak/>
        <w:t>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jc w:val="both"/>
        <w:rPr>
          <w:sz w:val="20"/>
          <w:szCs w:val="20"/>
        </w:rPr>
      </w:pPr>
      <w:r>
        <w:rPr>
          <w:rFonts w:eastAsia="Times New Roman"/>
          <w:sz w:val="24"/>
          <w:szCs w:val="24"/>
        </w:rPr>
        <w:t>release of hormones that cause both the creation of the uterine lining and the subsequent shedding of the uterine lining. Menopause typically (but not always) occurs in women in midlife, during their late 40s or early 50s, and signals the end of the fertile phase of a woman's life.</w:t>
      </w:r>
    </w:p>
    <w:p w:rsidR="00873105" w:rsidRDefault="00873105">
      <w:pPr>
        <w:spacing w:line="194"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The transition from reproductive to non-reproductive is the result of a reduction in female hormonal production by the ovaries. The transition is normally not sudden or abrupt, tends to occur over a period of years, and is a natural consequence of aging. However, for some women, the accompanying signs and effects that can occur during the menopause transition years can significantly disrupt their daily activities and sense of well-being. In addition, women who have some sort of functional disorder affecting the reproductive system can go into menopause at a younger age than the normal timeframe. The functional disorders often significantly speed up the menopausal process and create more significant health problems, both physical and emotional, for the affected woman.</w:t>
      </w:r>
    </w:p>
    <w:p w:rsidR="00873105" w:rsidRDefault="00873105">
      <w:pPr>
        <w:spacing w:line="203"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word "menopause" literally means the "end of monthly cycles" from the Greek word pausis (cessation) and the root men- (month), because the word "menopause" was created to describe this change in human females, where the end of fertility is traditionally indicated by the permanent stopping of monthly menstruation or menses. However, menopause also exists in some other animals, many of which do not have monthly menstruation; in this case, the term</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5" w:name="page16"/>
      <w:bookmarkEnd w:id="15"/>
      <w:r>
        <w:rPr>
          <w:rFonts w:eastAsia="Times New Roman"/>
          <w:sz w:val="24"/>
          <w:szCs w:val="24"/>
        </w:rPr>
        <w:lastRenderedPageBreak/>
        <w:t>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ind w:left="860"/>
        <w:rPr>
          <w:sz w:val="20"/>
          <w:szCs w:val="20"/>
        </w:rPr>
      </w:pPr>
      <w:r>
        <w:rPr>
          <w:rFonts w:eastAsia="Times New Roman"/>
          <w:sz w:val="24"/>
          <w:szCs w:val="24"/>
        </w:rPr>
        <w:t>means a natural end to fertility that occurs before the end of the natural lifespan.</w:t>
      </w:r>
    </w:p>
    <w:p w:rsidR="00873105" w:rsidRDefault="00873105">
      <w:pPr>
        <w:spacing w:line="276" w:lineRule="exact"/>
        <w:rPr>
          <w:sz w:val="20"/>
          <w:szCs w:val="20"/>
        </w:rPr>
      </w:pPr>
    </w:p>
    <w:p w:rsidR="00873105" w:rsidRDefault="00862400">
      <w:pPr>
        <w:ind w:left="860"/>
        <w:rPr>
          <w:sz w:val="20"/>
          <w:szCs w:val="20"/>
        </w:rPr>
      </w:pPr>
      <w:r>
        <w:rPr>
          <w:rFonts w:eastAsia="Times New Roman"/>
          <w:sz w:val="24"/>
          <w:szCs w:val="24"/>
        </w:rPr>
        <w:t>(Minkin, Mary Jane; et al. (1997).</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92" w:lineRule="auto"/>
        <w:ind w:left="860" w:right="580" w:firstLine="720"/>
        <w:jc w:val="both"/>
        <w:rPr>
          <w:sz w:val="20"/>
          <w:szCs w:val="20"/>
        </w:rPr>
      </w:pPr>
      <w:r>
        <w:rPr>
          <w:rFonts w:eastAsia="Times New Roman"/>
          <w:sz w:val="24"/>
          <w:szCs w:val="24"/>
        </w:rPr>
        <w:t>The date of menopause in human females is formally medically defined as the time of the last menstrual period (or menstrual flow of any amount, however small), in those women who have not had a hysterectomy. Women who have their uterus removed but retain their ovaries do not immediately go into menopause, even though their periods cease. Adult women who have their ovaries removed however, go immediately into surgical menopause, no matter how young they are.</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09"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Menopause is an unavoidable change that every woman will experience, assuming she reaches middle age and beyond. It is helpful if women are able to learn what to expect and what options are available to assist the transition, if that becomes necessary. Menopause has a wide starting range, but can usually be expected in the age range of 42–58. An early menopause can be related to cigarette smoking, higher body mass index, racial and ethnic factors, illnesses, chemotherapy, radiation and the surgical removal of the uterus and/or both ovaries. (Minkin, Mary Jane; et al. (1997).</w:t>
      </w:r>
    </w:p>
    <w:p w:rsidR="00873105" w:rsidRDefault="00873105">
      <w:pPr>
        <w:spacing w:line="204" w:lineRule="exact"/>
        <w:rPr>
          <w:sz w:val="20"/>
          <w:szCs w:val="20"/>
        </w:rPr>
      </w:pPr>
    </w:p>
    <w:p w:rsidR="00873105" w:rsidRDefault="00862400">
      <w:pPr>
        <w:numPr>
          <w:ilvl w:val="0"/>
          <w:numId w:val="1"/>
        </w:numPr>
        <w:tabs>
          <w:tab w:val="left" w:pos="1580"/>
        </w:tabs>
        <w:spacing w:line="495" w:lineRule="auto"/>
        <w:ind w:left="860" w:right="580" w:firstLine="4"/>
        <w:jc w:val="both"/>
        <w:rPr>
          <w:rFonts w:eastAsia="Times New Roman"/>
          <w:sz w:val="24"/>
          <w:szCs w:val="24"/>
        </w:rPr>
      </w:pPr>
      <w:r>
        <w:rPr>
          <w:rFonts w:eastAsia="Times New Roman"/>
          <w:sz w:val="24"/>
          <w:szCs w:val="24"/>
        </w:rPr>
        <w:t>Menopause can be officially declared when there has been amenorrhea (absence of any menstruation) for one complete year. However, there are many signs and effects that lead up to this point, many of which may extend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660"/>
        <w:rPr>
          <w:sz w:val="20"/>
          <w:szCs w:val="20"/>
        </w:rPr>
      </w:pPr>
      <w:bookmarkStart w:id="16" w:name="page17"/>
      <w:bookmarkEnd w:id="16"/>
      <w:r>
        <w:rPr>
          <w:rFonts w:eastAsia="Times New Roman"/>
          <w:sz w:val="24"/>
          <w:szCs w:val="24"/>
        </w:rPr>
        <w:lastRenderedPageBreak/>
        <w:t>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4" w:lineRule="auto"/>
        <w:ind w:left="860" w:right="580"/>
        <w:jc w:val="both"/>
        <w:rPr>
          <w:sz w:val="20"/>
          <w:szCs w:val="20"/>
        </w:rPr>
      </w:pPr>
      <w:r>
        <w:rPr>
          <w:rFonts w:eastAsia="Times New Roman"/>
          <w:sz w:val="24"/>
          <w:szCs w:val="24"/>
        </w:rPr>
        <w:t>well beyond it too. These include: irregular menses, vasomotor instability (hot flashes and night sweats), atrophy of genitourinary tissue, increased stress, breast tenderness, vaginal dryness, forgetfulness, mood changes, and in certain cases osteoporosis and/or heart disease. These effects are related to the hormonal changes a woman’s body is going through, and they affect each woman to a different extent. The only sign or effect that all women universally have in common is that by the end of the menopause transition every woman will have a complete cessation of menses.</w:t>
      </w:r>
    </w:p>
    <w:p w:rsidR="00873105" w:rsidRDefault="00873105">
      <w:pPr>
        <w:spacing w:line="204" w:lineRule="exact"/>
        <w:rPr>
          <w:sz w:val="20"/>
          <w:szCs w:val="20"/>
        </w:rPr>
      </w:pPr>
    </w:p>
    <w:p w:rsidR="00873105" w:rsidRDefault="00862400">
      <w:pPr>
        <w:ind w:left="860"/>
        <w:rPr>
          <w:sz w:val="20"/>
          <w:szCs w:val="20"/>
        </w:rPr>
      </w:pPr>
      <w:r>
        <w:rPr>
          <w:rFonts w:eastAsia="Times New Roman"/>
          <w:b/>
          <w:bCs/>
          <w:sz w:val="24"/>
          <w:szCs w:val="24"/>
        </w:rPr>
        <w:t>1.2  MENOPAUSE DISORDERS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Menstruation (menses) is the monthly discharge of the inner lining of the uterus, in a woman. It starts at adolescence and ends when a woman reaches mid or late forties. This cessation of menses is known as menopause and it signifies the end of the reproductive period of a female's life. In this phase, ovaries stop producing the hormones estrogen and progesterone. The stage is a normal part of aging and is experienced by every woman. However, at times, there are certain disorders that accompany menopausal stage. In the following lines, we have provided the causes and symptoms of menopausal disorder.</w:t>
      </w:r>
    </w:p>
    <w:p w:rsidR="00873105" w:rsidRDefault="00873105">
      <w:pPr>
        <w:spacing w:line="204" w:lineRule="exact"/>
        <w:rPr>
          <w:sz w:val="20"/>
          <w:szCs w:val="20"/>
        </w:rPr>
      </w:pPr>
    </w:p>
    <w:p w:rsidR="00873105" w:rsidRDefault="00862400">
      <w:pPr>
        <w:ind w:left="860"/>
        <w:rPr>
          <w:sz w:val="20"/>
          <w:szCs w:val="20"/>
        </w:rPr>
      </w:pPr>
      <w:r>
        <w:rPr>
          <w:rFonts w:eastAsia="Times New Roman"/>
          <w:b/>
          <w:bCs/>
          <w:sz w:val="24"/>
          <w:szCs w:val="24"/>
        </w:rPr>
        <w:t>Causes of Menopausal Disorder</w:t>
      </w:r>
    </w:p>
    <w:p w:rsidR="00873105" w:rsidRDefault="00873105">
      <w:pPr>
        <w:spacing w:line="237" w:lineRule="exact"/>
        <w:rPr>
          <w:sz w:val="20"/>
          <w:szCs w:val="20"/>
        </w:rPr>
      </w:pPr>
    </w:p>
    <w:p w:rsidR="00873105" w:rsidRDefault="00862400">
      <w:pPr>
        <w:ind w:left="1220"/>
        <w:rPr>
          <w:sz w:val="20"/>
          <w:szCs w:val="20"/>
        </w:rPr>
      </w:pPr>
      <w:r>
        <w:rPr>
          <w:rFonts w:eastAsia="Times New Roman"/>
          <w:sz w:val="24"/>
          <w:szCs w:val="24"/>
        </w:rPr>
        <w:t>Autoimmune disorder</w:t>
      </w:r>
    </w:p>
    <w:p w:rsidR="00873105" w:rsidRDefault="00873105">
      <w:pPr>
        <w:spacing w:line="242" w:lineRule="exact"/>
        <w:rPr>
          <w:sz w:val="20"/>
          <w:szCs w:val="20"/>
        </w:rPr>
      </w:pPr>
    </w:p>
    <w:p w:rsidR="00873105" w:rsidRDefault="00862400">
      <w:pPr>
        <w:ind w:left="1220"/>
        <w:rPr>
          <w:sz w:val="20"/>
          <w:szCs w:val="20"/>
        </w:rPr>
      </w:pPr>
      <w:r>
        <w:rPr>
          <w:rFonts w:eastAsia="Times New Roman"/>
          <w:sz w:val="24"/>
          <w:szCs w:val="24"/>
        </w:rPr>
        <w:t>Chromosomal irregularity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660"/>
        <w:rPr>
          <w:sz w:val="20"/>
          <w:szCs w:val="20"/>
        </w:rPr>
      </w:pPr>
      <w:bookmarkStart w:id="17" w:name="page18"/>
      <w:bookmarkEnd w:id="17"/>
      <w:r>
        <w:rPr>
          <w:rFonts w:eastAsia="Times New Roman"/>
          <w:sz w:val="24"/>
          <w:szCs w:val="24"/>
        </w:rPr>
        <w:lastRenderedPageBreak/>
        <w:t>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48" w:lineRule="auto"/>
        <w:ind w:left="1580" w:right="4580"/>
        <w:rPr>
          <w:sz w:val="20"/>
          <w:szCs w:val="20"/>
        </w:rPr>
      </w:pPr>
      <w:r>
        <w:rPr>
          <w:rFonts w:eastAsia="Times New Roman"/>
          <w:sz w:val="24"/>
          <w:szCs w:val="24"/>
        </w:rPr>
        <w:t>Radiation therapy/ chemotherapy Family history of disorder</w:t>
      </w:r>
    </w:p>
    <w:p w:rsidR="00873105" w:rsidRDefault="00873105">
      <w:pPr>
        <w:spacing w:line="1" w:lineRule="exact"/>
        <w:rPr>
          <w:sz w:val="20"/>
          <w:szCs w:val="20"/>
        </w:rPr>
      </w:pPr>
    </w:p>
    <w:p w:rsidR="00873105" w:rsidRDefault="00862400">
      <w:pPr>
        <w:ind w:left="1220"/>
        <w:rPr>
          <w:sz w:val="20"/>
          <w:szCs w:val="20"/>
        </w:rPr>
      </w:pPr>
      <w:r>
        <w:rPr>
          <w:rFonts w:eastAsia="Times New Roman"/>
          <w:sz w:val="24"/>
          <w:szCs w:val="24"/>
        </w:rPr>
        <w:t>Viral infections</w:t>
      </w:r>
    </w:p>
    <w:p w:rsidR="00873105" w:rsidRDefault="00873105">
      <w:pPr>
        <w:spacing w:line="238" w:lineRule="exact"/>
        <w:rPr>
          <w:sz w:val="20"/>
          <w:szCs w:val="20"/>
        </w:rPr>
      </w:pPr>
    </w:p>
    <w:p w:rsidR="00873105" w:rsidRDefault="00862400">
      <w:pPr>
        <w:ind w:left="860"/>
        <w:rPr>
          <w:sz w:val="20"/>
          <w:szCs w:val="20"/>
        </w:rPr>
      </w:pPr>
      <w:r>
        <w:rPr>
          <w:rFonts w:eastAsia="Times New Roman"/>
          <w:b/>
          <w:bCs/>
          <w:sz w:val="24"/>
          <w:szCs w:val="24"/>
        </w:rPr>
        <w:t>Symptoms of Menopausal Disorder</w:t>
      </w:r>
    </w:p>
    <w:p w:rsidR="00873105" w:rsidRDefault="00873105">
      <w:pPr>
        <w:spacing w:line="242" w:lineRule="exact"/>
        <w:rPr>
          <w:sz w:val="20"/>
          <w:szCs w:val="20"/>
        </w:rPr>
      </w:pPr>
    </w:p>
    <w:p w:rsidR="00873105" w:rsidRDefault="00862400">
      <w:pPr>
        <w:ind w:left="1220"/>
        <w:rPr>
          <w:sz w:val="20"/>
          <w:szCs w:val="20"/>
        </w:rPr>
      </w:pPr>
      <w:r>
        <w:rPr>
          <w:rFonts w:eastAsia="Times New Roman"/>
          <w:sz w:val="24"/>
          <w:szCs w:val="24"/>
        </w:rPr>
        <w:t>Hot flushes</w:t>
      </w:r>
    </w:p>
    <w:p w:rsidR="00873105" w:rsidRDefault="00873105">
      <w:pPr>
        <w:spacing w:line="237" w:lineRule="exact"/>
        <w:rPr>
          <w:sz w:val="20"/>
          <w:szCs w:val="20"/>
        </w:rPr>
      </w:pPr>
    </w:p>
    <w:p w:rsidR="00873105" w:rsidRDefault="00862400">
      <w:pPr>
        <w:spacing w:line="448" w:lineRule="auto"/>
        <w:ind w:left="1580" w:right="3480"/>
        <w:rPr>
          <w:sz w:val="20"/>
          <w:szCs w:val="20"/>
        </w:rPr>
      </w:pPr>
      <w:r>
        <w:rPr>
          <w:rFonts w:eastAsia="Times New Roman"/>
          <w:sz w:val="24"/>
          <w:szCs w:val="24"/>
        </w:rPr>
        <w:t>Night sweats (excessive sweat during night) Tension</w:t>
      </w:r>
    </w:p>
    <w:p w:rsidR="00873105" w:rsidRDefault="00873105">
      <w:pPr>
        <w:spacing w:line="1" w:lineRule="exact"/>
        <w:rPr>
          <w:sz w:val="20"/>
          <w:szCs w:val="20"/>
        </w:rPr>
      </w:pPr>
    </w:p>
    <w:p w:rsidR="00873105" w:rsidRDefault="00862400">
      <w:pPr>
        <w:spacing w:line="449" w:lineRule="auto"/>
        <w:ind w:left="1580" w:right="5260"/>
        <w:rPr>
          <w:sz w:val="20"/>
          <w:szCs w:val="20"/>
        </w:rPr>
      </w:pPr>
      <w:r>
        <w:rPr>
          <w:rFonts w:eastAsia="Times New Roman"/>
          <w:sz w:val="24"/>
          <w:szCs w:val="24"/>
        </w:rPr>
        <w:t>Insomnia (Sleeplessness) Diminished interest in sex Irritability</w:t>
      </w:r>
    </w:p>
    <w:p w:rsidR="00873105" w:rsidRDefault="00873105">
      <w:pPr>
        <w:spacing w:line="1" w:lineRule="exact"/>
        <w:rPr>
          <w:sz w:val="20"/>
          <w:szCs w:val="20"/>
        </w:rPr>
      </w:pPr>
    </w:p>
    <w:p w:rsidR="00873105" w:rsidRDefault="00862400">
      <w:pPr>
        <w:spacing w:line="448" w:lineRule="auto"/>
        <w:ind w:left="1580" w:right="6700"/>
        <w:rPr>
          <w:sz w:val="20"/>
          <w:szCs w:val="20"/>
        </w:rPr>
      </w:pPr>
      <w:r>
        <w:rPr>
          <w:rFonts w:eastAsia="Times New Roman"/>
          <w:sz w:val="24"/>
          <w:szCs w:val="24"/>
        </w:rPr>
        <w:t>Depression Fatigue</w:t>
      </w:r>
    </w:p>
    <w:p w:rsidR="00873105" w:rsidRDefault="00873105">
      <w:pPr>
        <w:spacing w:line="1" w:lineRule="exact"/>
        <w:rPr>
          <w:sz w:val="20"/>
          <w:szCs w:val="20"/>
        </w:rPr>
      </w:pPr>
    </w:p>
    <w:p w:rsidR="00873105" w:rsidRDefault="00862400">
      <w:pPr>
        <w:spacing w:line="458" w:lineRule="auto"/>
        <w:ind w:left="1580" w:right="6640"/>
        <w:rPr>
          <w:sz w:val="20"/>
          <w:szCs w:val="20"/>
        </w:rPr>
      </w:pPr>
      <w:r>
        <w:rPr>
          <w:rFonts w:eastAsia="Times New Roman"/>
          <w:sz w:val="24"/>
          <w:szCs w:val="24"/>
        </w:rPr>
        <w:t>Palpitations Dizziness Headaches Numbness</w:t>
      </w:r>
    </w:p>
    <w:p w:rsidR="00873105" w:rsidRDefault="00873105">
      <w:pPr>
        <w:spacing w:line="231"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One of the strangest and sometimes alarming symptoms a menopausal woman can experience is body numbness or tingling, which is caused by a drop in estrogen levels, resulting in collagen in the skin losing its efficacy.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660"/>
        <w:rPr>
          <w:sz w:val="20"/>
          <w:szCs w:val="20"/>
        </w:rPr>
      </w:pPr>
      <w:bookmarkStart w:id="18" w:name="page19"/>
      <w:bookmarkEnd w:id="18"/>
      <w:r>
        <w:rPr>
          <w:rFonts w:eastAsia="Times New Roman"/>
          <w:sz w:val="24"/>
          <w:szCs w:val="24"/>
        </w:rPr>
        <w:lastRenderedPageBreak/>
        <w:t>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1.3 MANAGING MENOPAUSE DISORDERS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 xml:space="preserve">Many women arrive at their menopause transition years without knowing anything about what they might expect, or when or how the process might happen, and how long it might take. Very often a woman has not been informed in any way about this stage of life, it may often be the case that she has received no information from her physician, or from her older female family members, or from her social group. As a result, a woman who happens to undergo a strong perimenopause with a large number of different effects, may become confused and anxious, fearing that something abnormal is happening to her. There is a strong need for more information and more education on this subject.( </w:t>
      </w:r>
      <w:r>
        <w:rPr>
          <w:rFonts w:ascii="Arial" w:eastAsia="Arial" w:hAnsi="Arial" w:cs="Arial"/>
          <w:sz w:val="18"/>
          <w:szCs w:val="18"/>
        </w:rPr>
        <w:t>Wegner</w:t>
      </w:r>
      <w:r>
        <w:rPr>
          <w:rFonts w:eastAsia="Times New Roman"/>
          <w:sz w:val="24"/>
          <w:szCs w:val="24"/>
        </w:rPr>
        <w:t>, et.al. 2007)</w:t>
      </w:r>
    </w:p>
    <w:p w:rsidR="00873105" w:rsidRDefault="00873105">
      <w:pPr>
        <w:spacing w:line="249"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Lack of lubrication is a common problem during and after perimenopause. Vaginal moisturizers can help women with overall dryness, and lubricants can help with lubrication difficulties that may be present during intercourse. It is worth pointing out that moisturizers and lubricants are different products for different issues: some women feel unpleasantly dry all of the time apart from during sex, and they may do better with moisturizers all of the time. Those who need only lubricants are fine just using the lubrication products during intercourse.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9" w:name="page20"/>
      <w:bookmarkEnd w:id="19"/>
      <w:r>
        <w:rPr>
          <w:rFonts w:eastAsia="Times New Roman"/>
          <w:sz w:val="24"/>
          <w:szCs w:val="24"/>
        </w:rPr>
        <w:lastRenderedPageBreak/>
        <w:t>8</w:t>
      </w:r>
    </w:p>
    <w:p w:rsidR="00873105" w:rsidRDefault="00873105">
      <w:pPr>
        <w:spacing w:line="200" w:lineRule="exact"/>
        <w:rPr>
          <w:sz w:val="20"/>
          <w:szCs w:val="20"/>
        </w:rPr>
      </w:pPr>
    </w:p>
    <w:p w:rsidR="00873105" w:rsidRDefault="00873105">
      <w:pPr>
        <w:spacing w:line="249" w:lineRule="exact"/>
        <w:rPr>
          <w:sz w:val="20"/>
          <w:szCs w:val="20"/>
        </w:rPr>
      </w:pPr>
    </w:p>
    <w:p w:rsidR="00873105" w:rsidRDefault="00862400">
      <w:pPr>
        <w:spacing w:line="489" w:lineRule="auto"/>
        <w:ind w:left="860" w:right="580" w:firstLine="720"/>
        <w:jc w:val="both"/>
        <w:rPr>
          <w:sz w:val="20"/>
          <w:szCs w:val="20"/>
        </w:rPr>
      </w:pPr>
      <w:r>
        <w:rPr>
          <w:rFonts w:eastAsia="Times New Roman"/>
          <w:sz w:val="24"/>
          <w:szCs w:val="24"/>
        </w:rPr>
        <w:t>Low-dose prescription vaginal estrogen products such as estrogen creams are generally a safe way to use estrogen topically, to help vaginal thinning and dryness problems while only minimally increasing the levels of estrogen in the bloodstream.</w:t>
      </w:r>
    </w:p>
    <w:p w:rsidR="00873105" w:rsidRDefault="00873105">
      <w:pPr>
        <w:spacing w:line="237"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In terms of managing hot flushes, lifestyle measures, such as drinking cold liquids, staying in cool rooms, using fans, removing excess clothing layers when a hot flash strikes, and avoiding hot flash triggers such as hot drinks, spicy foods, etc., may partially supplement (or even obviate) the use of medications for some women.</w:t>
      </w:r>
    </w:p>
    <w:p w:rsidR="00873105" w:rsidRDefault="00873105">
      <w:pPr>
        <w:spacing w:line="244"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Individual counseling or support groups can sometimes be helpful to handle sad, depressed, anxious or confused feelings women may be having as they pass through what can be for some a very challenging transition time.</w:t>
      </w:r>
    </w:p>
    <w:p w:rsidR="00873105" w:rsidRDefault="00873105">
      <w:pPr>
        <w:spacing w:line="188"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Osteoporosis can be minimized by smoking cessation, adequate vitamin D intake and regular weight-bearing exercise. The bisphosphate drug alendronate can help prevent loss of bone mass, reducing the risk of fractures, according to a Cochrane review of studies. This applies both to women that have suffered bone loss but have not yet suffered fractures, and women that have suffered both bone loss and fractures. (Wells GA, et.al (2008)</w:t>
      </w:r>
    </w:p>
    <w:p w:rsidR="00873105" w:rsidRDefault="00873105">
      <w:pPr>
        <w:spacing w:line="194"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risk of acute myocardial infarction and other cardiovascular diseases rises sharply after menopause, but the risk can be reduced by managing</w:t>
      </w:r>
    </w:p>
    <w:p w:rsidR="00873105" w:rsidRDefault="00873105">
      <w:pPr>
        <w:sectPr w:rsidR="00873105">
          <w:pgSz w:w="12240" w:h="15840"/>
          <w:pgMar w:top="1271" w:right="1440" w:bottom="1136" w:left="1440" w:header="0" w:footer="0" w:gutter="0"/>
          <w:cols w:space="720" w:equalWidth="0">
            <w:col w:w="9360"/>
          </w:cols>
        </w:sectPr>
      </w:pPr>
    </w:p>
    <w:p w:rsidR="00873105" w:rsidRDefault="00862400">
      <w:pPr>
        <w:ind w:left="8660"/>
        <w:rPr>
          <w:sz w:val="20"/>
          <w:szCs w:val="20"/>
        </w:rPr>
      </w:pPr>
      <w:bookmarkStart w:id="20" w:name="page21"/>
      <w:bookmarkEnd w:id="20"/>
      <w:r>
        <w:rPr>
          <w:rFonts w:eastAsia="Times New Roman"/>
          <w:sz w:val="24"/>
          <w:szCs w:val="24"/>
        </w:rPr>
        <w:lastRenderedPageBreak/>
        <w:t>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risk factors, such as tobacco smoking, hypertension, increased blood lipids and body weight. (Perez-Lopez FR, et, al. (2009)</w:t>
      </w:r>
    </w:p>
    <w:p w:rsidR="00873105" w:rsidRDefault="00873105">
      <w:pPr>
        <w:spacing w:line="169" w:lineRule="exact"/>
        <w:rPr>
          <w:sz w:val="20"/>
          <w:szCs w:val="20"/>
        </w:rPr>
      </w:pPr>
    </w:p>
    <w:p w:rsidR="00873105" w:rsidRDefault="00862400">
      <w:pPr>
        <w:ind w:left="860"/>
        <w:rPr>
          <w:sz w:val="20"/>
          <w:szCs w:val="20"/>
        </w:rPr>
      </w:pPr>
      <w:r>
        <w:rPr>
          <w:rFonts w:eastAsia="Times New Roman"/>
          <w:b/>
          <w:bCs/>
          <w:sz w:val="24"/>
          <w:szCs w:val="24"/>
        </w:rPr>
        <w:t>1.4  BENEFITS OF EXERCISES FOR MANEPOUSAL DISORDERS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Osteoporosis is a decrease in bone mineral density. Weight-bearing exercises are essential in preventing osteoporosis. These exercises cause weight to be placed on the bones, especially the hips, legs and spine. The weight placed on the bone helps slow deterioration of the bone. Experts agree that walking is the best form of exercise for post-menopausal women. It can be done anywhere, at anytime and promotes social interaction.</w:t>
      </w:r>
    </w:p>
    <w:p w:rsidR="00873105" w:rsidRDefault="00873105">
      <w:pPr>
        <w:spacing w:line="319"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As life expectancy increases, many women will spend at least three decades of life in the post-menopause phase. Older women who want to stay fit need to keep moving. Weight gain, especially around the abdomen, is common in post-menopausal women which may be caused by genetics and hormones, lack of exercise and overeating are often contributing factors. Adhering to a fitness program can make a big difference in the overall health and well-being of post-menopausal women, as well as help them trim the waistline.</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researchers had hoped to prove that exercise could be a less risky alternative to hormone replacement therapy for women suffering from hot flashes, said study author Deborah B. Nelson, a professor of public health and obstetrics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21" w:name="page22"/>
      <w:bookmarkEnd w:id="21"/>
      <w:r>
        <w:rPr>
          <w:rFonts w:eastAsia="Times New Roman"/>
          <w:sz w:val="24"/>
          <w:szCs w:val="24"/>
        </w:rPr>
        <w:lastRenderedPageBreak/>
        <w:t>10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600"/>
        <w:jc w:val="both"/>
        <w:rPr>
          <w:sz w:val="20"/>
          <w:szCs w:val="20"/>
        </w:rPr>
      </w:pPr>
      <w:r>
        <w:rPr>
          <w:rFonts w:eastAsia="Times New Roman"/>
          <w:sz w:val="24"/>
          <w:szCs w:val="24"/>
        </w:rPr>
        <w:t>and gynecology at Temple University in Philadelphia. But, she added, "we didn't find a relationship between physical activity and hot flushes."</w:t>
      </w:r>
    </w:p>
    <w:p w:rsidR="00873105" w:rsidRDefault="00873105">
      <w:pPr>
        <w:spacing w:line="169"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However, the study did find that more exercise led to lowered levels of perceived stress. "The level of anxiety, stress and depression were significantly lower among physically active, postmenopausal women compared to postmenopausal women in the lowest" level of physical activity, the researchers reported in the January issue of Medicine &amp; Science in Sports &amp; Exercise.</w:t>
      </w:r>
    </w:p>
    <w:p w:rsidR="00873105" w:rsidRDefault="00873105">
      <w:pPr>
        <w:spacing w:line="200"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Still, the results are significant, because the hot flushes women experience as they go through the menopausal transition are often a temporary problem, Nelson pointed out that women live a long time in postmenopause, which can be a period when they may struggle with stress, anxiety and depression.</w:t>
      </w:r>
    </w:p>
    <w:p w:rsidR="00873105" w:rsidRDefault="00873105">
      <w:pPr>
        <w:spacing w:line="194"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Hot flushes are the most common symptom of the menopause with episodes lasting from three to six minutes. While they are not fully understood the nervous system is known to become erratic during the menopause. This triggers the skin blood vessels to open and signals the sweat glands to become active at any time. The researchers studied 92 menopausal women over 15 days for the study. The participants were 40 to 59 years old, with an average of two children and were not on hormone therapy. Study leader Steriani Elavsky, said: 'For women with mild to moderate hot flashes, there is no reason to avoid physical activity for the fear of making symptoms worse. 'In fact, physical activity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2" w:name="page23"/>
      <w:bookmarkEnd w:id="22"/>
      <w:r>
        <w:rPr>
          <w:rFonts w:eastAsia="Times New Roman"/>
          <w:sz w:val="24"/>
          <w:szCs w:val="24"/>
        </w:rPr>
        <w:lastRenderedPageBreak/>
        <w:t>11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580"/>
        <w:jc w:val="both"/>
        <w:rPr>
          <w:sz w:val="20"/>
          <w:szCs w:val="20"/>
        </w:rPr>
      </w:pPr>
      <w:r>
        <w:rPr>
          <w:rFonts w:eastAsia="Times New Roman"/>
          <w:sz w:val="24"/>
          <w:szCs w:val="24"/>
        </w:rPr>
        <w:t>may be helpful, and is certainly the best way to maximize health as women age. 'Becoming and staying active on a regular basis as part of your lifestyle is the best way to ensure healthy aging and well being, regardless of whether you experience hot flashes or not.' While previous studies have focussed menopausal women with severe symptoms the latest report, published in the journal Menopause, looked at women who were more representative of the general population. Assistant Professor Elavsky, said: 'Our sample included women with mild to moderate symptoms and they were recruited for a study of physical activity, not for a study of menopause.'</w:t>
      </w:r>
    </w:p>
    <w:p w:rsidR="00873105" w:rsidRDefault="00873105">
      <w:pPr>
        <w:spacing w:line="209"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Thus, the availabe researche found that mild physical exercises contribute for the menopausal disorders. In the present study, the investigator was interested to find out exercise interventional programmes on selected hematological, biochemical and psychological variables among menopausal women.</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1.5 AEROBIC EXERCISE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Aerobic exercise refers to exercise that involves or improves oxygen consumption by the body. Aerobic means "with oxygen", and refers to the use of oxygen in the body's metabolic or energy-generating process.( Concise Oxford English Dictionary) The major benefits of aerobic exercises are stronger and more efficiently operating heart and lungs, more energy, physical flexibility, conditioned muscles, proper use of fats and effective burning of calories. The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23" w:name="page24"/>
      <w:bookmarkEnd w:id="23"/>
      <w:r>
        <w:rPr>
          <w:rFonts w:eastAsia="Times New Roman"/>
          <w:sz w:val="24"/>
          <w:szCs w:val="24"/>
        </w:rPr>
        <w:lastRenderedPageBreak/>
        <w:t>12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increased oxygen flow gained through aerobics re-energies by giving any one, more energy and a “re-awakening” of his senses.</w:t>
      </w:r>
    </w:p>
    <w:p w:rsidR="00873105" w:rsidRDefault="00873105">
      <w:pPr>
        <w:spacing w:line="169" w:lineRule="exact"/>
        <w:rPr>
          <w:sz w:val="20"/>
          <w:szCs w:val="20"/>
        </w:rPr>
      </w:pPr>
    </w:p>
    <w:p w:rsidR="00873105" w:rsidRDefault="00862400">
      <w:pPr>
        <w:spacing w:line="483" w:lineRule="auto"/>
        <w:ind w:left="860" w:right="580" w:firstLine="893"/>
        <w:jc w:val="both"/>
        <w:rPr>
          <w:sz w:val="20"/>
          <w:szCs w:val="20"/>
        </w:rPr>
      </w:pPr>
      <w:r>
        <w:rPr>
          <w:rFonts w:eastAsia="Times New Roman"/>
          <w:sz w:val="24"/>
          <w:szCs w:val="24"/>
        </w:rPr>
        <w:t>The word aerobic meaning with oxygen to represent idea. Even so the dynamics of the idea are more complicated than implied by the definition. Aerobic can be viewed as an intricate system of bodily supply and demand through which the body gets energy for any kind of activity and the need is filled by burning off the foods that eat. The fact is that cooper codified and organized what fitness means to many people. He is generally credited with being one of the main forces of the current fitness craze. The majority of the people in medical sciences believe that aerobic programs strengthen heart muscle, increase the efficiency of lungs and offer other wonderful benefits.(www.wikipedia.org)</w:t>
      </w:r>
    </w:p>
    <w:p w:rsidR="00873105" w:rsidRDefault="00873105">
      <w:pPr>
        <w:spacing w:line="210" w:lineRule="exact"/>
        <w:rPr>
          <w:sz w:val="20"/>
          <w:szCs w:val="20"/>
        </w:rPr>
      </w:pPr>
    </w:p>
    <w:p w:rsidR="00873105" w:rsidRDefault="00862400">
      <w:pPr>
        <w:ind w:left="860"/>
        <w:rPr>
          <w:sz w:val="20"/>
          <w:szCs w:val="20"/>
        </w:rPr>
      </w:pPr>
      <w:r>
        <w:rPr>
          <w:rFonts w:eastAsia="Times New Roman"/>
          <w:b/>
          <w:bCs/>
          <w:sz w:val="24"/>
          <w:szCs w:val="24"/>
        </w:rPr>
        <w:t>1.5.1 BENEFITS OF AEROBIC EXERCISES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78"/>
        <w:jc w:val="both"/>
        <w:rPr>
          <w:sz w:val="20"/>
          <w:szCs w:val="20"/>
        </w:rPr>
      </w:pPr>
      <w:r>
        <w:rPr>
          <w:rFonts w:eastAsia="Times New Roman"/>
          <w:sz w:val="24"/>
          <w:szCs w:val="24"/>
        </w:rPr>
        <w:t>The major benefits of aerobic exercises are stronger and more efficiently operating heart and lungs. More energy physical flexibility, conditioned muscles, proper use of fats and effective burning of calories. The increased oxygen flow gained through aerobics re-energies by giving any one more energy and a “re-awakening” of his senses. (www.wikipedia.org)</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In other words, as the heart pumps more blood with fewer beats the body systems are in sync, allowing the subject to take in more oxygen. When everything is operating smoothly, your body can efficiently transport and utilize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24" w:name="page25"/>
      <w:bookmarkEnd w:id="24"/>
      <w:r>
        <w:rPr>
          <w:rFonts w:eastAsia="Times New Roman"/>
          <w:sz w:val="24"/>
          <w:szCs w:val="24"/>
        </w:rPr>
        <w:lastRenderedPageBreak/>
        <w:t>13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jc w:val="both"/>
        <w:rPr>
          <w:sz w:val="20"/>
          <w:szCs w:val="20"/>
        </w:rPr>
      </w:pPr>
      <w:r>
        <w:rPr>
          <w:rFonts w:eastAsia="Times New Roman"/>
          <w:sz w:val="24"/>
          <w:szCs w:val="24"/>
        </w:rPr>
        <w:t>oxygen with no obstructions the nucleus of this whole system is the heart. Moreover each heart beat is responsible for propelling the oxygenated blood through the proper blood vessels. Aerobic training will produce an increased capacity for pumping larger volumes of blood to accommodate the need for extra energy and extra oxygen.</w:t>
      </w:r>
    </w:p>
    <w:p w:rsidR="00873105" w:rsidRDefault="00873105">
      <w:pPr>
        <w:spacing w:line="200"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Other than running and aerobic dance, aerobic exercises also involve jumping rope, bicycling , swimming, cross country skiing, stationary by cycling, walking etc. An aerobic exercise is any activity that can be sustained for at least 20 minutes at your target heart rate</w:t>
      </w:r>
      <w:r>
        <w:rPr>
          <w:rFonts w:eastAsia="Times New Roman"/>
          <w:b/>
          <w:bCs/>
          <w:sz w:val="24"/>
          <w:szCs w:val="24"/>
        </w:rPr>
        <w:t>.</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1.6 YOGA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Yoga means the experience of oneness or unity with inner being. This unity comes after dissolving the duality of mind and matter into supreme reality. It is a science by which the individual approaches truth. The aim of all yoga practice is to achieve truth where the individual soul identifies itself with the supreme soul or God. Yoga has the surest remedies for man’s physical as well as psychological ailments. It makes the organs of the body active in their functioning and has good effect on internal functioning of the human body. Yoga is a re-education of one’s mental process, along with the physical.</w:t>
      </w:r>
    </w:p>
    <w:p w:rsidR="00873105" w:rsidRDefault="00873105">
      <w:pPr>
        <w:spacing w:line="204"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Yoga has been practiced in India for over two millennia. Stories and legends from ancient times testify to the existence of yoga, and to the practitioners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5" w:name="page26"/>
      <w:bookmarkEnd w:id="25"/>
      <w:r>
        <w:rPr>
          <w:rFonts w:eastAsia="Times New Roman"/>
          <w:sz w:val="24"/>
          <w:szCs w:val="24"/>
        </w:rPr>
        <w:lastRenderedPageBreak/>
        <w:t>14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580"/>
        <w:jc w:val="both"/>
        <w:rPr>
          <w:sz w:val="20"/>
          <w:szCs w:val="20"/>
        </w:rPr>
      </w:pPr>
      <w:r>
        <w:rPr>
          <w:rFonts w:eastAsia="Times New Roman"/>
          <w:sz w:val="24"/>
          <w:szCs w:val="24"/>
        </w:rPr>
        <w:t>and divinities associated with it. Indian literature is a storehouse of knowledge about yoga covering every conversing conceivable level. Roughly in chronological order are the vocals (books of scriptural knowledge), the Upanishada (Philosophical cosmologies), and their commentaries; then the Puranas (ancient cosmologies), and the two epics, the Ramayana and the Mahabharatha. The Mahabharatha contains within itself that master piece of Indian scripture the Bagawad Gita. Towards the end of Vedic period, comes the Aphoristic literature, with the “yoga Aphorisms” of Patanjali of special interest to yoga students. Besides, whole bodies of works both ancient (Pre-Christian) and more modern with various aspects of yoga and yoga philosophy, testifying to the continued relevance of yoga as a discipline (Mira Mehta, 1998).</w:t>
      </w:r>
    </w:p>
    <w:p w:rsidR="00873105" w:rsidRDefault="00873105">
      <w:pPr>
        <w:spacing w:line="203"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In other systems of physical exercises, the internal organs of the body mostly do not get proper exercises, while yogic practices gives sufficient exercises to the internal organs of the body. Yoga practices have a greater impact on the mind and control the senses. Besides, yogic practices make possible not only physical and mental development but also intellectual and spiritual development. Yoga practices are called a ‘non-violent activity’ (Sharma, 1984)</w:t>
      </w:r>
    </w:p>
    <w:p w:rsidR="00873105" w:rsidRDefault="00873105">
      <w:pPr>
        <w:spacing w:line="199"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literal meaning of the word yoga is yoke. It means uniting the individual spirit with the universal sprit, or God. The work yoga is derived from the roots of Sanskrit ‘Yuj’ which means to join, to attach, to bind, and yoke, and to concentrate on one’s attention. (Sharma, 1984)</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6" w:name="page27"/>
      <w:bookmarkEnd w:id="26"/>
      <w:r>
        <w:rPr>
          <w:rFonts w:eastAsia="Times New Roman"/>
          <w:sz w:val="24"/>
          <w:szCs w:val="24"/>
        </w:rPr>
        <w:lastRenderedPageBreak/>
        <w:t>15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Mahadev Desai,(1972) says in his introduction to the Gita and according to Gandhi, the yoking of all the powers of body, the mind, the emotion, the will which the yoga presupposes, it means pose of the soul which enables one to look at life in all its aspect evenly. In Indian culture or thought, human beings or everyone on this earth is guided by the supreme universal spirit, i.e., Pramatma or God of which the individual human spirit, i.e., Jivatma is a part. Yoga is a way to secure liberation (Moska) because it is the means by which the jivatma can be united to the pramatma.</w:t>
      </w:r>
    </w:p>
    <w:p w:rsidR="00873105" w:rsidRDefault="00873105">
      <w:pPr>
        <w:spacing w:line="204"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science of yoga works on physical, mental, emotional, psychic and spiritual aspects of a person. When imbalance is experienced at this level, the organs, and muscles and nerves no longer function in harmony, rather they at in opposition to each other. Therefore yoga aims at bringing the different body function into perfect co-ordination so that they work for the God of the whole body.</w:t>
      </w:r>
    </w:p>
    <w:p w:rsidR="00873105" w:rsidRDefault="00873105">
      <w:pPr>
        <w:spacing w:line="199"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Yoga has a complete massage for humanity. It is a message for the human body, human mind and human body, human mind and human soul. (Swami Kuvalayananda, 1977)</w:t>
      </w:r>
    </w:p>
    <w:p w:rsidR="00873105" w:rsidRDefault="00873105">
      <w:pPr>
        <w:spacing w:line="188"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Yoga is the science of right living and, as such is intended to be incorporated in daily life. The word ‘Yoga’ derived from the Sanskrit root “Yujir Yogey” meaning to unite, to yoke, to joint, to put together. Yoga is not about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27" w:name="page28"/>
      <w:bookmarkEnd w:id="27"/>
      <w:r>
        <w:rPr>
          <w:rFonts w:eastAsia="Times New Roman"/>
          <w:sz w:val="24"/>
          <w:szCs w:val="24"/>
        </w:rPr>
        <w:lastRenderedPageBreak/>
        <w:t>16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580"/>
        <w:jc w:val="both"/>
        <w:rPr>
          <w:sz w:val="20"/>
          <w:szCs w:val="20"/>
        </w:rPr>
      </w:pPr>
      <w:r>
        <w:rPr>
          <w:rFonts w:eastAsia="Times New Roman"/>
          <w:sz w:val="24"/>
          <w:szCs w:val="24"/>
        </w:rPr>
        <w:t>mind over body. On the other hand, Yoga is about developing harmony between them, In Yoga, one use his / her mind to perceive and guide body. It works on all aspects of the person: the physical, vital, mental, emotional, psychic and spiritual.</w:t>
      </w:r>
    </w:p>
    <w:p w:rsidR="00873105" w:rsidRDefault="00873105">
      <w:pPr>
        <w:spacing w:line="188"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Yoga is the universal religion, a way of life, which is above all castes, creeds, languages, regions and nations. Yoga consists of eight parts, namely, Yama, Niyama, Asana, Pranayama, Pratyahara, Dharana, Dyana and Samadhi. All these put together stands for Yoga.</w:t>
      </w:r>
    </w:p>
    <w:p w:rsidR="00873105" w:rsidRDefault="00873105">
      <w:pPr>
        <w:spacing w:line="194"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There are various types of yoga. some of them are – Karma Yoga, Jnana Yoga, Hata Yoga, Raj Yoga, Mantra Yoga, Laya Yoga, Bhakti Yoga etc.</w:t>
      </w:r>
    </w:p>
    <w:p w:rsidR="00873105" w:rsidRDefault="00873105">
      <w:pPr>
        <w:spacing w:line="169" w:lineRule="exact"/>
        <w:rPr>
          <w:sz w:val="20"/>
          <w:szCs w:val="20"/>
        </w:rPr>
      </w:pPr>
    </w:p>
    <w:p w:rsidR="00873105" w:rsidRDefault="00862400">
      <w:pPr>
        <w:ind w:left="860"/>
        <w:rPr>
          <w:sz w:val="20"/>
          <w:szCs w:val="20"/>
        </w:rPr>
      </w:pPr>
      <w:r>
        <w:rPr>
          <w:rFonts w:eastAsia="Times New Roman"/>
          <w:b/>
          <w:bCs/>
          <w:sz w:val="24"/>
          <w:szCs w:val="24"/>
        </w:rPr>
        <w:t>1.6.1  BENEFITS OF YOGASANAS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Yoga is helpful for maintenance of good health. It not only works on the physical level but also has benefits for the mental, emotional and energy levels. It enables them to realize that ‘winning is not everything’ and that there is ‘more to life’ than sporting ‘high’ and ‘lows’.</w:t>
      </w:r>
    </w:p>
    <w:p w:rsidR="00873105" w:rsidRDefault="00873105">
      <w:pPr>
        <w:spacing w:line="194" w:lineRule="exact"/>
        <w:rPr>
          <w:sz w:val="20"/>
          <w:szCs w:val="20"/>
        </w:rPr>
      </w:pPr>
    </w:p>
    <w:p w:rsidR="00873105" w:rsidRDefault="00862400" w:rsidP="00862400">
      <w:pPr>
        <w:numPr>
          <w:ilvl w:val="0"/>
          <w:numId w:val="2"/>
        </w:numPr>
        <w:tabs>
          <w:tab w:val="left" w:pos="1580"/>
        </w:tabs>
        <w:spacing w:line="511" w:lineRule="auto"/>
        <w:ind w:left="1580" w:right="580" w:hanging="356"/>
        <w:rPr>
          <w:rFonts w:eastAsia="Times New Roman"/>
          <w:sz w:val="24"/>
          <w:szCs w:val="24"/>
        </w:rPr>
      </w:pPr>
      <w:r>
        <w:rPr>
          <w:rFonts w:eastAsia="Times New Roman"/>
          <w:sz w:val="24"/>
          <w:szCs w:val="24"/>
        </w:rPr>
        <w:t>At the physical level asanas, kriyas, mudras and pranayama stabilize and balance the lop-sided physical drills necessary for sporting activity.</w:t>
      </w:r>
    </w:p>
    <w:p w:rsidR="00873105" w:rsidRDefault="00873105">
      <w:pPr>
        <w:spacing w:line="168" w:lineRule="exact"/>
        <w:rPr>
          <w:rFonts w:eastAsia="Times New Roman"/>
          <w:sz w:val="24"/>
          <w:szCs w:val="24"/>
        </w:rPr>
      </w:pPr>
    </w:p>
    <w:p w:rsidR="00873105" w:rsidRDefault="00862400" w:rsidP="00862400">
      <w:pPr>
        <w:numPr>
          <w:ilvl w:val="0"/>
          <w:numId w:val="2"/>
        </w:numPr>
        <w:tabs>
          <w:tab w:val="left" w:pos="1580"/>
        </w:tabs>
        <w:spacing w:line="511" w:lineRule="auto"/>
        <w:ind w:left="1580" w:right="580" w:hanging="356"/>
        <w:jc w:val="both"/>
        <w:rPr>
          <w:rFonts w:eastAsia="Times New Roman"/>
          <w:sz w:val="24"/>
          <w:szCs w:val="24"/>
        </w:rPr>
      </w:pPr>
      <w:r>
        <w:rPr>
          <w:rFonts w:eastAsia="Times New Roman"/>
          <w:sz w:val="24"/>
          <w:szCs w:val="24"/>
        </w:rPr>
        <w:t>Yoga helps to develop all system of human body such as cardiovascular, respiratory, digestive, eliminative, endocrine, nervous and muscle-skeletal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28" w:name="page29"/>
      <w:bookmarkEnd w:id="28"/>
      <w:r>
        <w:rPr>
          <w:rFonts w:eastAsia="Times New Roman"/>
          <w:sz w:val="24"/>
          <w:szCs w:val="24"/>
        </w:rPr>
        <w:lastRenderedPageBreak/>
        <w:t>17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1580" w:right="580"/>
        <w:rPr>
          <w:sz w:val="20"/>
          <w:szCs w:val="20"/>
        </w:rPr>
      </w:pPr>
      <w:r>
        <w:rPr>
          <w:rFonts w:eastAsia="Times New Roman"/>
          <w:sz w:val="24"/>
          <w:szCs w:val="24"/>
        </w:rPr>
        <w:t>system thus strengthening, cleansing and purifying the body so that it is brought under our conscious will.</w:t>
      </w:r>
    </w:p>
    <w:p w:rsidR="00873105" w:rsidRDefault="00873105">
      <w:pPr>
        <w:spacing w:line="169" w:lineRule="exact"/>
        <w:rPr>
          <w:sz w:val="20"/>
          <w:szCs w:val="20"/>
        </w:rPr>
      </w:pPr>
    </w:p>
    <w:p w:rsidR="00873105" w:rsidRDefault="00862400" w:rsidP="00862400">
      <w:pPr>
        <w:numPr>
          <w:ilvl w:val="0"/>
          <w:numId w:val="3"/>
        </w:numPr>
        <w:tabs>
          <w:tab w:val="left" w:pos="1580"/>
        </w:tabs>
        <w:spacing w:line="487" w:lineRule="auto"/>
        <w:ind w:left="1580" w:right="580" w:hanging="356"/>
        <w:jc w:val="both"/>
        <w:rPr>
          <w:rFonts w:eastAsia="Times New Roman"/>
          <w:sz w:val="24"/>
          <w:szCs w:val="24"/>
        </w:rPr>
      </w:pPr>
      <w:r>
        <w:rPr>
          <w:rFonts w:eastAsia="Times New Roman"/>
          <w:sz w:val="24"/>
          <w:szCs w:val="24"/>
        </w:rPr>
        <w:t>Yoga is isometric and internal. It is content between our inherent inertia and the power of the will. Parts of the body are pitted against one another and a unique harmony of body, mind and breath is developed. This internal struggle when handled successfully deepens the consciousness of not only the working of the body but also of mind and emotion.</w:t>
      </w:r>
    </w:p>
    <w:p w:rsidR="00873105" w:rsidRDefault="00873105">
      <w:pPr>
        <w:spacing w:line="199" w:lineRule="exact"/>
        <w:rPr>
          <w:rFonts w:eastAsia="Times New Roman"/>
          <w:sz w:val="24"/>
          <w:szCs w:val="24"/>
        </w:rPr>
      </w:pPr>
    </w:p>
    <w:p w:rsidR="00873105" w:rsidRDefault="00862400" w:rsidP="00862400">
      <w:pPr>
        <w:numPr>
          <w:ilvl w:val="0"/>
          <w:numId w:val="3"/>
        </w:numPr>
        <w:tabs>
          <w:tab w:val="left" w:pos="1580"/>
        </w:tabs>
        <w:spacing w:line="490" w:lineRule="auto"/>
        <w:ind w:left="1580" w:right="580" w:hanging="356"/>
        <w:jc w:val="both"/>
        <w:rPr>
          <w:rFonts w:eastAsia="Times New Roman"/>
          <w:sz w:val="24"/>
          <w:szCs w:val="24"/>
        </w:rPr>
      </w:pPr>
      <w:r>
        <w:rPr>
          <w:rFonts w:eastAsia="Times New Roman"/>
          <w:sz w:val="24"/>
          <w:szCs w:val="24"/>
        </w:rPr>
        <w:t>Yoga reduces anxiety, aggression, egric tension, ego weakness, guilty feelings, frustration (Oaketal, 1981). It brings complete changes in body and mind so that the practitioner feels fresh remarkably, relaxed and full of vitality (Saraswati, 1994).</w:t>
      </w:r>
    </w:p>
    <w:p w:rsidR="00873105" w:rsidRDefault="00873105">
      <w:pPr>
        <w:spacing w:line="194" w:lineRule="exact"/>
        <w:rPr>
          <w:rFonts w:eastAsia="Times New Roman"/>
          <w:sz w:val="24"/>
          <w:szCs w:val="24"/>
        </w:rPr>
      </w:pPr>
    </w:p>
    <w:p w:rsidR="00873105" w:rsidRDefault="00862400" w:rsidP="00862400">
      <w:pPr>
        <w:numPr>
          <w:ilvl w:val="0"/>
          <w:numId w:val="3"/>
        </w:numPr>
        <w:tabs>
          <w:tab w:val="left" w:pos="1580"/>
        </w:tabs>
        <w:spacing w:line="495" w:lineRule="auto"/>
        <w:ind w:left="1580" w:right="580" w:hanging="356"/>
        <w:jc w:val="both"/>
        <w:rPr>
          <w:rFonts w:eastAsia="Times New Roman"/>
          <w:sz w:val="24"/>
          <w:szCs w:val="24"/>
        </w:rPr>
      </w:pPr>
      <w:r>
        <w:rPr>
          <w:rFonts w:eastAsia="Times New Roman"/>
          <w:sz w:val="24"/>
          <w:szCs w:val="24"/>
        </w:rPr>
        <w:t>Yoga specially prayanama causes expansion of consciousness. This helps to attain mental clarity, awareness and creativity (Bera, 1994). As a result, concentration, attention and memory are improved.</w:t>
      </w:r>
    </w:p>
    <w:p w:rsidR="00873105" w:rsidRDefault="00873105">
      <w:pPr>
        <w:spacing w:line="188" w:lineRule="exact"/>
        <w:rPr>
          <w:rFonts w:eastAsia="Times New Roman"/>
          <w:sz w:val="24"/>
          <w:szCs w:val="24"/>
        </w:rPr>
      </w:pPr>
    </w:p>
    <w:p w:rsidR="00873105" w:rsidRDefault="00862400" w:rsidP="00862400">
      <w:pPr>
        <w:numPr>
          <w:ilvl w:val="0"/>
          <w:numId w:val="3"/>
        </w:numPr>
        <w:tabs>
          <w:tab w:val="left" w:pos="1580"/>
        </w:tabs>
        <w:spacing w:line="480" w:lineRule="auto"/>
        <w:ind w:left="1580" w:right="580" w:hanging="356"/>
        <w:jc w:val="both"/>
        <w:rPr>
          <w:rFonts w:eastAsia="Times New Roman"/>
          <w:sz w:val="24"/>
          <w:szCs w:val="24"/>
        </w:rPr>
      </w:pPr>
      <w:r>
        <w:rPr>
          <w:rFonts w:eastAsia="Times New Roman"/>
          <w:sz w:val="24"/>
          <w:szCs w:val="24"/>
        </w:rPr>
        <w:t>Lung functions can be improved as a result of yogic exercise (Bhole, 1982). Yoga is also useful for improving the breath holding time (Bhole,</w:t>
      </w:r>
    </w:p>
    <w:p w:rsidR="00873105" w:rsidRDefault="00862400">
      <w:pPr>
        <w:ind w:left="1580"/>
        <w:rPr>
          <w:rFonts w:eastAsia="Times New Roman"/>
          <w:sz w:val="24"/>
          <w:szCs w:val="24"/>
        </w:rPr>
      </w:pPr>
      <w:r>
        <w:rPr>
          <w:rFonts w:eastAsia="Times New Roman"/>
          <w:sz w:val="24"/>
          <w:szCs w:val="24"/>
        </w:rPr>
        <w:t>1979).</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29" w:name="page30"/>
      <w:bookmarkEnd w:id="29"/>
      <w:r>
        <w:rPr>
          <w:rFonts w:eastAsia="Times New Roman"/>
          <w:sz w:val="24"/>
          <w:szCs w:val="24"/>
        </w:rPr>
        <w:lastRenderedPageBreak/>
        <w:t>18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rsidP="00862400">
      <w:pPr>
        <w:numPr>
          <w:ilvl w:val="0"/>
          <w:numId w:val="4"/>
        </w:numPr>
        <w:tabs>
          <w:tab w:val="left" w:pos="1580"/>
        </w:tabs>
        <w:spacing w:line="495" w:lineRule="auto"/>
        <w:ind w:left="1580" w:right="580" w:hanging="356"/>
        <w:jc w:val="both"/>
        <w:rPr>
          <w:rFonts w:eastAsia="Times New Roman"/>
          <w:sz w:val="24"/>
          <w:szCs w:val="24"/>
        </w:rPr>
      </w:pPr>
      <w:r>
        <w:rPr>
          <w:rFonts w:eastAsia="Times New Roman"/>
          <w:sz w:val="24"/>
          <w:szCs w:val="24"/>
        </w:rPr>
        <w:t>Yogic exercises are beneficial in removing postural defects and physical disabilities. Yogic training is an useful therapeutical system in managing chronic diseases.</w:t>
      </w:r>
    </w:p>
    <w:p w:rsidR="00873105" w:rsidRDefault="00873105">
      <w:pPr>
        <w:spacing w:line="188" w:lineRule="exact"/>
        <w:rPr>
          <w:rFonts w:eastAsia="Times New Roman"/>
          <w:sz w:val="24"/>
          <w:szCs w:val="24"/>
        </w:rPr>
      </w:pPr>
    </w:p>
    <w:p w:rsidR="00873105" w:rsidRDefault="00862400" w:rsidP="00862400">
      <w:pPr>
        <w:numPr>
          <w:ilvl w:val="0"/>
          <w:numId w:val="4"/>
        </w:numPr>
        <w:tabs>
          <w:tab w:val="left" w:pos="1580"/>
        </w:tabs>
        <w:spacing w:line="511" w:lineRule="auto"/>
        <w:ind w:left="1580" w:right="580" w:hanging="356"/>
        <w:rPr>
          <w:rFonts w:eastAsia="Times New Roman"/>
          <w:sz w:val="24"/>
          <w:szCs w:val="24"/>
        </w:rPr>
      </w:pPr>
      <w:r>
        <w:rPr>
          <w:rFonts w:eastAsia="Times New Roman"/>
          <w:sz w:val="24"/>
          <w:szCs w:val="24"/>
        </w:rPr>
        <w:t>Yoga prevents as well as reduces the intensity of drug abuse and alcohol addiction by decreasing autoimmune arousal (Parker et al. 1978).</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61" w:lineRule="exact"/>
        <w:rPr>
          <w:sz w:val="20"/>
          <w:szCs w:val="20"/>
        </w:rPr>
      </w:pPr>
    </w:p>
    <w:p w:rsidR="00873105" w:rsidRDefault="00862400">
      <w:pPr>
        <w:ind w:left="860"/>
        <w:rPr>
          <w:sz w:val="20"/>
          <w:szCs w:val="20"/>
        </w:rPr>
      </w:pPr>
      <w:r>
        <w:rPr>
          <w:rFonts w:eastAsia="Times New Roman"/>
          <w:b/>
          <w:bCs/>
          <w:sz w:val="24"/>
          <w:szCs w:val="24"/>
        </w:rPr>
        <w:t>1.7  HAEMATOLOGICAL VARIABLES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Hematology comes from the Greek words ‘haima’, meaning blood, and ‘logos’ , meaning study or science. So, hematology is the science of blood. Blood is very different from other body tissue. The blood is made of solid and liquid portion. The liquid portion is called plasma. The solid portion is comprised of cells.</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Cells are the basic units of life. All living organisms are made of one or many cells. Unicellular organisms like bacteria are made of just one cell. Multicellular organisms, like plants and animals, are made of more than one cell. The human body has over 75 trillion cells. Cells are so small they must be studied under a microscope to be seen. Bacteria are prokaryotic cells that have no nucleus. Most other living things are made of eukaryotic cells, which have a nucleus and organelles. Organelles are organized structures found in or on cells.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30" w:name="page31"/>
      <w:bookmarkEnd w:id="30"/>
      <w:r>
        <w:rPr>
          <w:rFonts w:eastAsia="Times New Roman"/>
          <w:sz w:val="24"/>
          <w:szCs w:val="24"/>
        </w:rPr>
        <w:lastRenderedPageBreak/>
        <w:t>19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4" w:lineRule="auto"/>
        <w:ind w:left="860" w:right="580"/>
        <w:jc w:val="both"/>
        <w:rPr>
          <w:sz w:val="20"/>
          <w:szCs w:val="20"/>
        </w:rPr>
      </w:pPr>
      <w:r>
        <w:rPr>
          <w:rFonts w:eastAsia="Times New Roman"/>
          <w:sz w:val="24"/>
          <w:szCs w:val="24"/>
        </w:rPr>
        <w:t>The nucleus, the largest organelle, contains chromosomes and stores all the genetic information for the cell. Other organelles make proteins, produce energy, or store wastes. Most organelles are surrounded by membranes that let some substances into the cell while keeping others out. Each cell has a cytoskeleton that gives it shape and may help it move. The cell's cytoplasm surrounds the nucleus and organelles. The entire cell is surrounded by a plasma membrane, which works like the organelle membranes, letting some substances in and keeping others out. The ability to select what comes into the cell is known as being semi-permeable.</w:t>
      </w:r>
    </w:p>
    <w:p w:rsidR="00873105" w:rsidRDefault="00873105">
      <w:pPr>
        <w:spacing w:line="204"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Most cells share these basic common characteristics, but in multicellular organisms (like people) each cell also performs a specialized function. The blood cells are very specialized. Blood is the only tissue made of cells that do not stick together. Other tissues like muscle, skeleton, and nerves are made of cells that join together to work together as a tissue. Blood cells, on the other hand, are designed to float separately throughout your body inside vessels called arteries and veins. Some blood cells can carry oxygen from your lungs to your tissues. Some are able to fight infection, while others can repair the arteries and veins they travel through. There are three main categories of blood cells: White blood cells, Red Blood Cells, and Platelets. Each has a particular job in the blood.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31" w:name="page32"/>
      <w:bookmarkEnd w:id="31"/>
      <w:r>
        <w:rPr>
          <w:rFonts w:eastAsia="Times New Roman"/>
          <w:sz w:val="24"/>
          <w:szCs w:val="24"/>
        </w:rPr>
        <w:lastRenderedPageBreak/>
        <w:t>20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tabs>
          <w:tab w:val="left" w:pos="1620"/>
        </w:tabs>
        <w:ind w:left="860"/>
        <w:rPr>
          <w:sz w:val="20"/>
          <w:szCs w:val="20"/>
        </w:rPr>
      </w:pPr>
      <w:r>
        <w:rPr>
          <w:rFonts w:eastAsia="Times New Roman"/>
          <w:b/>
          <w:bCs/>
          <w:sz w:val="24"/>
          <w:szCs w:val="24"/>
        </w:rPr>
        <w:t>1.7.1</w:t>
      </w:r>
      <w:r>
        <w:rPr>
          <w:rFonts w:eastAsia="Times New Roman"/>
          <w:b/>
          <w:bCs/>
          <w:sz w:val="24"/>
          <w:szCs w:val="24"/>
        </w:rPr>
        <w:tab/>
        <w:t>White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White blood cells or leukocytes are cells of the immune system which defend the body against both infectious disease and foreign materials. Several different and diverse types of leukocytes exist, but they are all produced and derived from a pluripotent cell in the bone marrow known as a hematopoietic stem cell. Leukocytes are found throughout the body, including the blood and lymphatic system.</w:t>
      </w:r>
    </w:p>
    <w:p w:rsidR="00873105" w:rsidRDefault="00873105">
      <w:pPr>
        <w:spacing w:line="199" w:lineRule="exact"/>
        <w:rPr>
          <w:sz w:val="20"/>
          <w:szCs w:val="20"/>
        </w:rPr>
      </w:pPr>
    </w:p>
    <w:p w:rsidR="00873105" w:rsidRDefault="00862400">
      <w:pPr>
        <w:ind w:left="1580"/>
        <w:rPr>
          <w:sz w:val="20"/>
          <w:szCs w:val="20"/>
        </w:rPr>
      </w:pPr>
      <w:r>
        <w:rPr>
          <w:rFonts w:eastAsia="Times New Roman"/>
          <w:sz w:val="24"/>
          <w:szCs w:val="24"/>
        </w:rPr>
        <w:t>The number of leukocytes in the blood is often an indicator of disease.</w:t>
      </w:r>
    </w:p>
    <w:p w:rsidR="00873105" w:rsidRDefault="00873105">
      <w:pPr>
        <w:spacing w:line="248" w:lineRule="exact"/>
        <w:rPr>
          <w:sz w:val="20"/>
          <w:szCs w:val="20"/>
        </w:rPr>
      </w:pPr>
    </w:p>
    <w:p w:rsidR="00873105" w:rsidRDefault="00862400">
      <w:pPr>
        <w:ind w:left="860"/>
        <w:rPr>
          <w:sz w:val="20"/>
          <w:szCs w:val="20"/>
        </w:rPr>
      </w:pPr>
      <w:r>
        <w:rPr>
          <w:rFonts w:eastAsia="Times New Roman"/>
          <w:sz w:val="24"/>
          <w:szCs w:val="24"/>
        </w:rPr>
        <w:t>There are normally between 4×10</w:t>
      </w:r>
      <w:r>
        <w:rPr>
          <w:rFonts w:eastAsia="Times New Roman"/>
          <w:sz w:val="31"/>
          <w:szCs w:val="31"/>
          <w:vertAlign w:val="superscript"/>
        </w:rPr>
        <w:t>9</w:t>
      </w:r>
      <w:r>
        <w:rPr>
          <w:rFonts w:eastAsia="Times New Roman"/>
          <w:sz w:val="24"/>
          <w:szCs w:val="24"/>
        </w:rPr>
        <w:t xml:space="preserve"> and 11×10</w:t>
      </w:r>
      <w:r>
        <w:rPr>
          <w:rFonts w:eastAsia="Times New Roman"/>
          <w:sz w:val="31"/>
          <w:szCs w:val="31"/>
          <w:vertAlign w:val="superscript"/>
        </w:rPr>
        <w:t>9</w:t>
      </w:r>
      <w:r>
        <w:rPr>
          <w:rFonts w:eastAsia="Times New Roman"/>
          <w:sz w:val="24"/>
          <w:szCs w:val="24"/>
        </w:rPr>
        <w:t xml:space="preserve">  white blood cells in a litre of</w:t>
      </w:r>
    </w:p>
    <w:p w:rsidR="00873105" w:rsidRDefault="00873105">
      <w:pPr>
        <w:spacing w:line="196" w:lineRule="exact"/>
        <w:rPr>
          <w:sz w:val="20"/>
          <w:szCs w:val="20"/>
        </w:rPr>
      </w:pPr>
    </w:p>
    <w:p w:rsidR="00873105" w:rsidRDefault="00862400">
      <w:pPr>
        <w:spacing w:line="460" w:lineRule="auto"/>
        <w:ind w:left="860" w:right="580"/>
        <w:jc w:val="both"/>
        <w:rPr>
          <w:sz w:val="20"/>
          <w:szCs w:val="20"/>
        </w:rPr>
      </w:pPr>
      <w:r>
        <w:rPr>
          <w:rFonts w:eastAsia="Times New Roman"/>
          <w:sz w:val="24"/>
          <w:szCs w:val="24"/>
        </w:rPr>
        <w:t>blood, making up approximately 1% of blood in a healthy adult.</w:t>
      </w:r>
      <w:r>
        <w:rPr>
          <w:rFonts w:eastAsia="Times New Roman"/>
          <w:sz w:val="31"/>
          <w:szCs w:val="31"/>
          <w:vertAlign w:val="superscript"/>
        </w:rPr>
        <w:t>[1]</w:t>
      </w:r>
      <w:r>
        <w:rPr>
          <w:rFonts w:eastAsia="Times New Roman"/>
          <w:sz w:val="24"/>
          <w:szCs w:val="24"/>
        </w:rPr>
        <w:t xml:space="preserve"> In conditions such as leukemia the number of leukocytes is higher than normal, and in leukopenia this number is much lower. The physical properties of leukocytes, such as volume, conductivity, and granularity, may change due to activation, the presence of immature cells, or the presence of malignant leukocytes in leukemia.</w:t>
      </w:r>
    </w:p>
    <w:p w:rsidR="00873105" w:rsidRDefault="00873105">
      <w:pPr>
        <w:spacing w:line="229" w:lineRule="exact"/>
        <w:rPr>
          <w:sz w:val="20"/>
          <w:szCs w:val="20"/>
        </w:rPr>
      </w:pPr>
    </w:p>
    <w:p w:rsidR="00873105" w:rsidRDefault="00862400">
      <w:pPr>
        <w:tabs>
          <w:tab w:val="left" w:pos="1620"/>
        </w:tabs>
        <w:ind w:left="860"/>
        <w:rPr>
          <w:sz w:val="20"/>
          <w:szCs w:val="20"/>
        </w:rPr>
      </w:pPr>
      <w:r>
        <w:rPr>
          <w:rFonts w:eastAsia="Times New Roman"/>
          <w:b/>
          <w:bCs/>
          <w:sz w:val="24"/>
          <w:szCs w:val="24"/>
        </w:rPr>
        <w:t>1.7.2</w:t>
      </w:r>
      <w:r>
        <w:rPr>
          <w:sz w:val="20"/>
          <w:szCs w:val="20"/>
        </w:rPr>
        <w:tab/>
      </w:r>
      <w:r>
        <w:rPr>
          <w:rFonts w:eastAsia="Times New Roman"/>
          <w:b/>
          <w:bCs/>
          <w:sz w:val="23"/>
          <w:szCs w:val="23"/>
        </w:rPr>
        <w:t>Red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Red blood cells are the most common type of blood cell and the vertebrate body's principal means of delivering oxygen from the lungs or gills to body tissues via the blood.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32" w:name="page33"/>
      <w:bookmarkEnd w:id="32"/>
      <w:r>
        <w:rPr>
          <w:rFonts w:eastAsia="Times New Roman"/>
          <w:sz w:val="24"/>
          <w:szCs w:val="24"/>
        </w:rPr>
        <w:lastRenderedPageBreak/>
        <w:t>21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Red blood cells are also known as RBCs, haematids, or erythrocytes (from Greek erythros for "red" and kytos for "hollow", with cyte nowadays translated as "cell"). A schistocyte is a red blood cell undergoing fragmentation, or a fragmented part of a red blood cell.</w:t>
      </w:r>
    </w:p>
    <w:p w:rsidR="00873105" w:rsidRDefault="00873105">
      <w:pPr>
        <w:spacing w:line="194"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Erythrocytes or RBC consist mainly of hemoglobin, a complex molecule containing heme groups whose iron atoms temporarily link to oxygen molecules in the lungs or gills and release them throughout the body. Oxygen can easily diffuse through the red blood cell's cell membrane. Hemoglobin also carries some of the waste product carbon dioxide back from the tissues. (In humans, less than 2% of the total oxygen, and most of the carbon dioxide, is held in solution in the blood plasma). The color of erythrocytes is due to the heme group of hemoglobin. The blood plasma alone is straw-colored, but the red blood cells change color depending on the state of the hemoglobin: when combined with oxygen the resulting oxyhemoglobin is scarlet, and when oxygen has been released the resulting deoxyhemoglobin is darker, appearing bluish through the vessel wall and skin. Pulse oximetry takes advantage of this color change to directly measure the arterial blood oxygen saturation using colorimetric techniques.</w:t>
      </w:r>
    </w:p>
    <w:p w:rsidR="00873105" w:rsidRDefault="00873105">
      <w:pPr>
        <w:spacing w:line="211"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sequestration of oxygen-carrying proteins inside cells (rather than having them dissolved in body fluid) was an important step in the evolution of vertebrates; it allows for less viscous blood and higher concentrations of oxygen.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33" w:name="page34"/>
      <w:bookmarkEnd w:id="33"/>
      <w:r>
        <w:rPr>
          <w:rFonts w:eastAsia="Times New Roman"/>
          <w:sz w:val="24"/>
          <w:szCs w:val="24"/>
        </w:rPr>
        <w:lastRenderedPageBreak/>
        <w:t>22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In 2007, it was reported that erythrocytes also play a part in the body's immune response: when lysed by pathogens such as bacteria, their hemoglobin releases free radicals that break down the pathogen's cell wall and membrane, killing it.</w:t>
      </w:r>
    </w:p>
    <w:p w:rsidR="00873105" w:rsidRDefault="00873105">
      <w:pPr>
        <w:spacing w:line="194"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The major function of blood is the transport of oxygen from the lungs to the tissues and carbon dioxide from the tissues to the lungs. The transport of oxygen is accomplished by hemoglobin, the iron-protein molecule carried by the red blood cells. The red blood cells also contain a large quantity of carbonic anhydratse, which catalyses the reaction between carbon dioxide and water to facilitate the removal of carbon dioxide. The regular exercise results in increase in the number of red blood cells circulating in the blood. The improved oxygen carrying and waste removal capacity further increases work load capacity. (Lee, 1989)</w:t>
      </w:r>
    </w:p>
    <w:p w:rsidR="00873105" w:rsidRDefault="00873105">
      <w:pPr>
        <w:spacing w:line="210" w:lineRule="exact"/>
        <w:rPr>
          <w:sz w:val="20"/>
          <w:szCs w:val="20"/>
        </w:rPr>
      </w:pPr>
    </w:p>
    <w:p w:rsidR="00873105" w:rsidRDefault="00862400">
      <w:pPr>
        <w:ind w:left="860"/>
        <w:rPr>
          <w:sz w:val="20"/>
          <w:szCs w:val="20"/>
        </w:rPr>
      </w:pPr>
      <w:r>
        <w:rPr>
          <w:rFonts w:eastAsia="Times New Roman"/>
          <w:b/>
          <w:bCs/>
          <w:sz w:val="24"/>
          <w:szCs w:val="24"/>
        </w:rPr>
        <w:t>1.7.3  Hemoglobin</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firstLine="720"/>
        <w:rPr>
          <w:sz w:val="20"/>
          <w:szCs w:val="20"/>
        </w:rPr>
      </w:pPr>
      <w:r>
        <w:rPr>
          <w:rFonts w:eastAsia="Times New Roman"/>
          <w:sz w:val="24"/>
          <w:szCs w:val="24"/>
        </w:rPr>
        <w:t>Hemoglobin (also spelled haemoglobin and the iron-containing oxygen-transport metalloprotein in vertebrates, and the tissues of some invertebrate.</w:t>
      </w:r>
    </w:p>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95" w:lineRule="exact"/>
        <w:rPr>
          <w:sz w:val="20"/>
          <w:szCs w:val="20"/>
        </w:rPr>
      </w:pPr>
    </w:p>
    <w:p w:rsidR="00873105" w:rsidRDefault="00862400">
      <w:pPr>
        <w:spacing w:line="511" w:lineRule="auto"/>
        <w:ind w:right="580"/>
        <w:jc w:val="right"/>
        <w:rPr>
          <w:sz w:val="20"/>
          <w:szCs w:val="20"/>
        </w:rPr>
      </w:pPr>
      <w:r>
        <w:rPr>
          <w:rFonts w:eastAsia="Times New Roman"/>
          <w:sz w:val="24"/>
          <w:szCs w:val="24"/>
        </w:rPr>
        <w:t>abbreviated Hb or Hgb)  is the red  blood  cells of</w:t>
      </w:r>
    </w:p>
    <w:p w:rsidR="00873105" w:rsidRDefault="00873105">
      <w:pPr>
        <w:spacing w:line="720" w:lineRule="exact"/>
        <w:rPr>
          <w:sz w:val="20"/>
          <w:szCs w:val="20"/>
        </w:rPr>
      </w:pPr>
    </w:p>
    <w:p w:rsidR="00873105" w:rsidRDefault="00873105">
      <w:pPr>
        <w:sectPr w:rsidR="00873105">
          <w:type w:val="continuous"/>
          <w:pgSz w:w="12240" w:h="15840"/>
          <w:pgMar w:top="1271" w:right="1440" w:bottom="1440" w:left="1440" w:header="0" w:footer="0" w:gutter="0"/>
          <w:cols w:num="2" w:space="720" w:equalWidth="0">
            <w:col w:w="6100" w:space="20"/>
            <w:col w:w="3240"/>
          </w:cols>
        </w:sectPr>
      </w:pPr>
    </w:p>
    <w:p w:rsidR="00873105" w:rsidRDefault="00862400">
      <w:pPr>
        <w:spacing w:line="511" w:lineRule="auto"/>
        <w:ind w:left="860" w:right="580" w:firstLine="720"/>
        <w:rPr>
          <w:sz w:val="20"/>
          <w:szCs w:val="20"/>
        </w:rPr>
      </w:pPr>
      <w:r>
        <w:rPr>
          <w:rFonts w:eastAsia="Times New Roman"/>
          <w:sz w:val="24"/>
          <w:szCs w:val="24"/>
        </w:rPr>
        <w:lastRenderedPageBreak/>
        <w:t>Hemoglobin transports oxygen from the lungs or gills to the rest of the body where it releases the oxygen for cell use. It also has a variety of other roles</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left="8540"/>
        <w:rPr>
          <w:sz w:val="20"/>
          <w:szCs w:val="20"/>
        </w:rPr>
      </w:pPr>
      <w:bookmarkStart w:id="34" w:name="page35"/>
      <w:bookmarkEnd w:id="34"/>
      <w:r>
        <w:rPr>
          <w:rFonts w:eastAsia="Times New Roman"/>
          <w:sz w:val="24"/>
          <w:szCs w:val="24"/>
        </w:rPr>
        <w:lastRenderedPageBreak/>
        <w:t>23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of gas transport and effect-modulation which vary from species to species, and are quite diverse in some invertebrates.</w:t>
      </w:r>
    </w:p>
    <w:p w:rsidR="00873105" w:rsidRDefault="00873105">
      <w:pPr>
        <w:spacing w:line="49" w:lineRule="exact"/>
        <w:rPr>
          <w:sz w:val="20"/>
          <w:szCs w:val="20"/>
        </w:rPr>
      </w:pPr>
    </w:p>
    <w:p w:rsidR="00873105" w:rsidRDefault="00862400">
      <w:pPr>
        <w:spacing w:line="399" w:lineRule="auto"/>
        <w:ind w:left="860" w:right="580" w:firstLine="720"/>
        <w:jc w:val="both"/>
        <w:rPr>
          <w:sz w:val="20"/>
          <w:szCs w:val="20"/>
        </w:rPr>
      </w:pPr>
      <w:r>
        <w:rPr>
          <w:rFonts w:eastAsia="Times New Roman"/>
          <w:sz w:val="24"/>
          <w:szCs w:val="24"/>
        </w:rPr>
        <w:t>Hemoglobin has an oxygen binding capacity of between 1.36 and 1.37 ml O</w:t>
      </w:r>
      <w:r>
        <w:rPr>
          <w:rFonts w:eastAsia="Times New Roman"/>
          <w:sz w:val="31"/>
          <w:szCs w:val="31"/>
          <w:vertAlign w:val="subscript"/>
        </w:rPr>
        <w:t>2</w:t>
      </w:r>
      <w:r>
        <w:rPr>
          <w:rFonts w:eastAsia="Times New Roman"/>
          <w:sz w:val="24"/>
          <w:szCs w:val="24"/>
        </w:rPr>
        <w:t xml:space="preserve"> per gram hemoglobin, which increases the total blood oxygen capacity seventy</w:t>
      </w:r>
    </w:p>
    <w:p w:rsidR="00873105" w:rsidRDefault="00873105">
      <w:pPr>
        <w:spacing w:line="53" w:lineRule="exact"/>
        <w:rPr>
          <w:sz w:val="20"/>
          <w:szCs w:val="20"/>
        </w:rPr>
      </w:pPr>
    </w:p>
    <w:p w:rsidR="00873105" w:rsidRDefault="00862400">
      <w:pPr>
        <w:ind w:left="860"/>
        <w:rPr>
          <w:sz w:val="20"/>
          <w:szCs w:val="20"/>
        </w:rPr>
      </w:pPr>
      <w:r>
        <w:rPr>
          <w:rFonts w:eastAsia="Times New Roman"/>
          <w:sz w:val="24"/>
          <w:szCs w:val="24"/>
        </w:rPr>
        <w:t>fold.</w:t>
      </w:r>
    </w:p>
    <w:p w:rsidR="00873105" w:rsidRDefault="00873105">
      <w:pPr>
        <w:spacing w:line="396"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Hemoglobin is found in nonerythroid cells including the A9 dopaminergic neurons in the substantia nigra, macrophages, alveolar cells, and mesangial cells in the kidney. In these tissues, it has a non-oxygen carrying function as an antioxidant and a regulator of iron metabolism.</w:t>
      </w:r>
    </w:p>
    <w:p w:rsidR="00873105" w:rsidRDefault="00873105">
      <w:pPr>
        <w:spacing w:line="74"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amount of hemoglobin, the haemotocrit and the volume percentage of the red blood cells are critical factors in oxygen association. Both hemoglobin and haematocrit levels increase with maximum exercise, largely because of increased haemo concentration, due to slight decrease of blood plasma volume. During exercise, blood plasma shifts to the tissues, where it is needed to maintain water balance (McArdle et.al., 1986).</w:t>
      </w:r>
    </w:p>
    <w:p w:rsidR="00873105" w:rsidRDefault="00873105">
      <w:pPr>
        <w:spacing w:line="200" w:lineRule="exact"/>
        <w:rPr>
          <w:sz w:val="20"/>
          <w:szCs w:val="20"/>
        </w:rPr>
      </w:pPr>
    </w:p>
    <w:p w:rsidR="00873105" w:rsidRDefault="00862400">
      <w:pPr>
        <w:ind w:left="860"/>
        <w:rPr>
          <w:sz w:val="20"/>
          <w:szCs w:val="20"/>
        </w:rPr>
      </w:pPr>
      <w:r>
        <w:rPr>
          <w:rFonts w:eastAsia="Times New Roman"/>
          <w:b/>
          <w:bCs/>
          <w:sz w:val="24"/>
          <w:szCs w:val="24"/>
        </w:rPr>
        <w:t>1.8  BIOCHEMICAL VARIABLES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860"/>
        <w:rPr>
          <w:sz w:val="20"/>
          <w:szCs w:val="20"/>
        </w:rPr>
      </w:pPr>
      <w:r>
        <w:rPr>
          <w:rFonts w:eastAsia="Times New Roman"/>
          <w:b/>
          <w:bCs/>
          <w:sz w:val="24"/>
          <w:szCs w:val="24"/>
        </w:rPr>
        <w:t>1.8.1 High Density Lipoprotein (HDL)</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HDL contain the least amount of cholesterol HDL’s may operate to protect against heart diseases in two ways: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35" w:name="page36"/>
      <w:bookmarkEnd w:id="35"/>
      <w:r>
        <w:rPr>
          <w:rFonts w:eastAsia="Times New Roman"/>
          <w:sz w:val="24"/>
          <w:szCs w:val="24"/>
        </w:rPr>
        <w:lastRenderedPageBreak/>
        <w:t>24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rsidP="00862400">
      <w:pPr>
        <w:numPr>
          <w:ilvl w:val="0"/>
          <w:numId w:val="5"/>
        </w:numPr>
        <w:tabs>
          <w:tab w:val="left" w:pos="1580"/>
        </w:tabs>
        <w:spacing w:line="511" w:lineRule="auto"/>
        <w:ind w:left="1580" w:right="580" w:hanging="356"/>
        <w:rPr>
          <w:rFonts w:eastAsia="Times New Roman"/>
          <w:sz w:val="24"/>
          <w:szCs w:val="24"/>
        </w:rPr>
      </w:pPr>
      <w:r>
        <w:rPr>
          <w:rFonts w:eastAsia="Times New Roman"/>
          <w:sz w:val="24"/>
          <w:szCs w:val="24"/>
        </w:rPr>
        <w:t>To carry cholesterol away from the arterial wall for degradation to bile in the lives and subsequently excreated by the intestines.</w:t>
      </w:r>
    </w:p>
    <w:p w:rsidR="00873105" w:rsidRDefault="00873105">
      <w:pPr>
        <w:spacing w:line="168" w:lineRule="exact"/>
        <w:rPr>
          <w:rFonts w:eastAsia="Times New Roman"/>
          <w:sz w:val="24"/>
          <w:szCs w:val="24"/>
        </w:rPr>
      </w:pPr>
    </w:p>
    <w:p w:rsidR="00873105" w:rsidRDefault="00862400" w:rsidP="00862400">
      <w:pPr>
        <w:numPr>
          <w:ilvl w:val="0"/>
          <w:numId w:val="5"/>
        </w:numPr>
        <w:tabs>
          <w:tab w:val="left" w:pos="1580"/>
        </w:tabs>
        <w:spacing w:line="511" w:lineRule="auto"/>
        <w:ind w:left="1580" w:right="580" w:hanging="356"/>
        <w:rPr>
          <w:rFonts w:eastAsia="Times New Roman"/>
          <w:sz w:val="24"/>
          <w:szCs w:val="24"/>
        </w:rPr>
      </w:pPr>
      <w:r>
        <w:rPr>
          <w:rFonts w:eastAsia="Times New Roman"/>
          <w:sz w:val="24"/>
          <w:szCs w:val="24"/>
        </w:rPr>
        <w:t>To compete with the LDL fragment for entrance into the cells of the arterial wall.</w:t>
      </w:r>
    </w:p>
    <w:p w:rsidR="00873105" w:rsidRDefault="00873105">
      <w:pPr>
        <w:spacing w:line="169" w:lineRule="exact"/>
        <w:rPr>
          <w:sz w:val="20"/>
          <w:szCs w:val="20"/>
        </w:rPr>
      </w:pPr>
    </w:p>
    <w:p w:rsidR="00873105" w:rsidRDefault="00862400">
      <w:pPr>
        <w:ind w:left="1580"/>
        <w:rPr>
          <w:sz w:val="20"/>
          <w:szCs w:val="20"/>
        </w:rPr>
      </w:pPr>
      <w:r>
        <w:rPr>
          <w:rFonts w:eastAsia="Times New Roman"/>
          <w:sz w:val="24"/>
          <w:szCs w:val="24"/>
        </w:rPr>
        <w:t>A high level of HDL is associated with a lower heart disease risk, even</w:t>
      </w:r>
    </w:p>
    <w:p w:rsidR="00873105" w:rsidRDefault="00873105">
      <w:pPr>
        <w:spacing w:line="248" w:lineRule="exact"/>
        <w:rPr>
          <w:sz w:val="20"/>
          <w:szCs w:val="20"/>
        </w:rPr>
      </w:pPr>
    </w:p>
    <w:p w:rsidR="00873105" w:rsidRDefault="00862400">
      <w:pPr>
        <w:spacing w:line="454" w:lineRule="auto"/>
        <w:ind w:left="860" w:right="580"/>
        <w:jc w:val="both"/>
        <w:rPr>
          <w:sz w:val="20"/>
          <w:szCs w:val="20"/>
        </w:rPr>
      </w:pPr>
      <w:r>
        <w:rPr>
          <w:rFonts w:eastAsia="Times New Roman"/>
          <w:sz w:val="24"/>
          <w:szCs w:val="24"/>
        </w:rPr>
        <w:t>among individuals with total cholesterol below 200 mg dl</w:t>
      </w:r>
      <w:r>
        <w:rPr>
          <w:rFonts w:eastAsia="Times New Roman"/>
          <w:sz w:val="31"/>
          <w:szCs w:val="31"/>
          <w:vertAlign w:val="superscript"/>
        </w:rPr>
        <w:t>-1</w:t>
      </w:r>
      <w:r>
        <w:rPr>
          <w:rFonts w:eastAsia="Times New Roman"/>
          <w:sz w:val="24"/>
          <w:szCs w:val="24"/>
        </w:rPr>
        <w:t>. It is encouraging from an exercise perspective that HDL levels are elevated in endurance athletes and may be favourably altered in sedentary people who engage in either vigorous aerobic training or more moderate levels of regular exercise.</w:t>
      </w:r>
    </w:p>
    <w:p w:rsidR="00873105" w:rsidRDefault="00873105">
      <w:pPr>
        <w:spacing w:line="236" w:lineRule="exact"/>
        <w:rPr>
          <w:sz w:val="20"/>
          <w:szCs w:val="20"/>
        </w:rPr>
      </w:pPr>
    </w:p>
    <w:p w:rsidR="00873105" w:rsidRDefault="00862400">
      <w:pPr>
        <w:ind w:left="860"/>
        <w:rPr>
          <w:sz w:val="20"/>
          <w:szCs w:val="20"/>
        </w:rPr>
      </w:pPr>
      <w:r>
        <w:rPr>
          <w:rFonts w:eastAsia="Times New Roman"/>
          <w:b/>
          <w:bCs/>
          <w:sz w:val="24"/>
          <w:szCs w:val="24"/>
        </w:rPr>
        <w:t>1.8.2 Low Density Lipoprotein (LDL)</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LDL and VLDL contain the greatest fat and least protein components. The LDL’s normally carry 60 to 80% of the total cholesterol and have the greatest affinity for the artery wall. They help to carry cholesterol into the arterial tissue to become chenically modified and ultimately cause proliferation of underlying smooth muscle cells and further changes that damage and narrow the artery in the process of coronary heart disease.</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LDL and VLDL are means for transporting fat throughout the body for delivery to the cells, including those of the smooth muscle walls of the arteries.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36" w:name="page37"/>
      <w:bookmarkEnd w:id="36"/>
      <w:r>
        <w:rPr>
          <w:rFonts w:eastAsia="Times New Roman"/>
          <w:sz w:val="24"/>
          <w:szCs w:val="24"/>
        </w:rPr>
        <w:lastRenderedPageBreak/>
        <w:t>25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ind w:left="860"/>
        <w:rPr>
          <w:sz w:val="20"/>
          <w:szCs w:val="20"/>
        </w:rPr>
      </w:pPr>
      <w:r>
        <w:rPr>
          <w:rFonts w:eastAsia="Times New Roman"/>
          <w:sz w:val="24"/>
          <w:szCs w:val="24"/>
        </w:rPr>
        <w:t>LDL is targeted for peripheral tissue and is associated with arterial damage.</w:t>
      </w:r>
    </w:p>
    <w:p w:rsidR="00873105" w:rsidRDefault="00873105">
      <w:pPr>
        <w:spacing w:line="276" w:lineRule="exact"/>
        <w:rPr>
          <w:sz w:val="20"/>
          <w:szCs w:val="20"/>
        </w:rPr>
      </w:pPr>
    </w:p>
    <w:p w:rsidR="00873105" w:rsidRDefault="00862400">
      <w:pPr>
        <w:ind w:left="860"/>
        <w:rPr>
          <w:sz w:val="20"/>
          <w:szCs w:val="20"/>
        </w:rPr>
      </w:pPr>
      <w:r>
        <w:rPr>
          <w:rFonts w:eastAsia="Times New Roman"/>
          <w:sz w:val="24"/>
          <w:szCs w:val="24"/>
        </w:rPr>
        <w:t>Elevated levels of LDL and VLDL represent an increased risk.</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left="860"/>
        <w:rPr>
          <w:sz w:val="20"/>
          <w:szCs w:val="20"/>
        </w:rPr>
      </w:pPr>
      <w:r>
        <w:rPr>
          <w:rFonts w:eastAsia="Times New Roman"/>
          <w:b/>
          <w:bCs/>
          <w:sz w:val="24"/>
          <w:szCs w:val="24"/>
        </w:rPr>
        <w:t>1.8.3 Triglycerides (TG)</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Triglycerides are composed of three carbon molecule glycerol and three fatty acids, one attached to each of the glycerol carbons. Triglycerids made up 95% of the fats found in foods and most fatty acids are ingested as triglycerides. The aerobic metabolism of triglycerides provides most of the energy needed during rest and low intensity exercise. They are the primary storage of fat in the human body.</w:t>
      </w:r>
    </w:p>
    <w:p w:rsidR="00873105" w:rsidRDefault="00873105">
      <w:pPr>
        <w:spacing w:line="200" w:lineRule="exact"/>
        <w:rPr>
          <w:sz w:val="20"/>
          <w:szCs w:val="20"/>
        </w:rPr>
      </w:pPr>
    </w:p>
    <w:p w:rsidR="00873105" w:rsidRDefault="00862400">
      <w:pPr>
        <w:ind w:left="860"/>
        <w:rPr>
          <w:sz w:val="20"/>
          <w:szCs w:val="20"/>
        </w:rPr>
      </w:pPr>
      <w:r>
        <w:rPr>
          <w:rFonts w:eastAsia="Times New Roman"/>
          <w:b/>
          <w:bCs/>
          <w:sz w:val="24"/>
          <w:szCs w:val="24"/>
        </w:rPr>
        <w:t>1.8.4 Total Cholesterol (TC)</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Cholesterol is carried in the blood stream in lipoproteins, 200 mg/dl is said to be the desirable total cholesterol and 240 mg / dl as high risk.</w:t>
      </w:r>
    </w:p>
    <w:p w:rsidR="00873105" w:rsidRDefault="00873105">
      <w:pPr>
        <w:spacing w:line="169" w:lineRule="exact"/>
        <w:rPr>
          <w:sz w:val="20"/>
          <w:szCs w:val="20"/>
        </w:rPr>
      </w:pPr>
    </w:p>
    <w:p w:rsidR="00873105" w:rsidRDefault="00862400">
      <w:pPr>
        <w:ind w:left="860"/>
        <w:rPr>
          <w:sz w:val="20"/>
          <w:szCs w:val="20"/>
        </w:rPr>
      </w:pPr>
      <w:r>
        <w:rPr>
          <w:rFonts w:eastAsia="Times New Roman"/>
          <w:b/>
          <w:bCs/>
          <w:sz w:val="24"/>
          <w:szCs w:val="24"/>
        </w:rPr>
        <w:t>1.9 PSYCHOLOGY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word ‘psychology’ comes from the Greek work ‘psycho’, means mind or soul and ‘logs’ mean science. So the world psychology is the science of the mind and soul. Psychology is the study of human nature and the science of mind and soul. Psychology is the study of human nature scientifically and rather than formulate condition. Psychology plays a major role in sports and in closely associated with psychological components.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37" w:name="page38"/>
      <w:bookmarkEnd w:id="37"/>
      <w:r>
        <w:rPr>
          <w:rFonts w:eastAsia="Times New Roman"/>
          <w:sz w:val="24"/>
          <w:szCs w:val="24"/>
        </w:rPr>
        <w:lastRenderedPageBreak/>
        <w:t>26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Sports psychology is defined as the scientific study of human behaviour in sport. Like the other discipline with in sports and exercise science, sports psychology can be applied to varied skilled movement physical activities and exercise programmes, such as corporate fitness, exercise rehabilitation and health oriented exercise programmes as well as traditional physical education and competitive athletics. (Diane L. Cell, 1972)</w:t>
      </w:r>
    </w:p>
    <w:p w:rsidR="00873105" w:rsidRDefault="00873105">
      <w:pPr>
        <w:spacing w:line="200" w:lineRule="exact"/>
        <w:rPr>
          <w:sz w:val="20"/>
          <w:szCs w:val="20"/>
        </w:rPr>
      </w:pPr>
    </w:p>
    <w:p w:rsidR="00873105" w:rsidRDefault="00862400">
      <w:pPr>
        <w:tabs>
          <w:tab w:val="left" w:pos="1680"/>
        </w:tabs>
        <w:ind w:left="860"/>
        <w:rPr>
          <w:sz w:val="20"/>
          <w:szCs w:val="20"/>
        </w:rPr>
      </w:pPr>
      <w:r>
        <w:rPr>
          <w:rFonts w:eastAsia="Times New Roman"/>
          <w:b/>
          <w:bCs/>
          <w:sz w:val="24"/>
          <w:szCs w:val="24"/>
        </w:rPr>
        <w:t>1.9.1</w:t>
      </w:r>
      <w:r>
        <w:rPr>
          <w:sz w:val="20"/>
          <w:szCs w:val="20"/>
        </w:rPr>
        <w:tab/>
      </w:r>
      <w:r>
        <w:rPr>
          <w:rFonts w:eastAsia="Times New Roman"/>
          <w:b/>
          <w:bCs/>
          <w:sz w:val="23"/>
          <w:szCs w:val="23"/>
        </w:rPr>
        <w:t>ANXIETY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In recent years the understanding and implementation of real relationship between the “psycho” and the “soma” in various discipline a new avenue has been opened for physical educationist to devise suitable physical education programmes to prevent and cure those disorders that appear and result from disturbances in the relationship between the “psyche” and “soma” which are usually called psychosomatic disorders. In these disorders ‘anxiety’ appears to be the root cause which may result from any of the several psychological disorders like hate, envy and conflict. This anxiety is manifested in different forms and in varying degrees of intensity affecting the behavioural patterns of individuals.</w:t>
      </w:r>
    </w:p>
    <w:p w:rsidR="00873105" w:rsidRDefault="00873105">
      <w:pPr>
        <w:spacing w:line="209"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In view of the growing importance of anxiety in the diverse fields of human activity, psychiatrists, educationists and physical educationists depend on the method of measuring individual anxiety level in most of their investigations. As accurate diagnosis and prognosis in different psychosomatic disorders depend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38" w:name="page39"/>
      <w:bookmarkEnd w:id="38"/>
      <w:r>
        <w:rPr>
          <w:rFonts w:eastAsia="Times New Roman"/>
          <w:sz w:val="24"/>
          <w:szCs w:val="24"/>
        </w:rPr>
        <w:lastRenderedPageBreak/>
        <w:t>27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on the exact measurement of the intensity disorders and the nature of anxiety, an investigation into the various method of measuring anxiety.</w:t>
      </w:r>
    </w:p>
    <w:p w:rsidR="00873105" w:rsidRDefault="00873105">
      <w:pPr>
        <w:spacing w:line="169" w:lineRule="exact"/>
        <w:rPr>
          <w:sz w:val="20"/>
          <w:szCs w:val="20"/>
        </w:rPr>
      </w:pPr>
    </w:p>
    <w:p w:rsidR="00873105" w:rsidRDefault="00862400">
      <w:pPr>
        <w:spacing w:line="485" w:lineRule="auto"/>
        <w:ind w:left="860" w:right="580" w:firstLine="782"/>
        <w:jc w:val="both"/>
        <w:rPr>
          <w:sz w:val="20"/>
          <w:szCs w:val="20"/>
        </w:rPr>
      </w:pPr>
      <w:r>
        <w:rPr>
          <w:rFonts w:eastAsia="Times New Roman"/>
          <w:sz w:val="24"/>
          <w:szCs w:val="24"/>
        </w:rPr>
        <w:t>Anxiety is both a trait and state. As a trait, anxiety is more or less permanent inborn characteristic of human personality and as a state, it is a universal, environmental phenomenon. “Anxiety is one of the important psychological factors influencing sports performance. Anxiety, a complex emotional state, may be characterized as a general fear or forbidding usually accompanied by tension. It is related to fear of failure, either real or anticipated”.(Sivaramakrishnan, 1992)</w:t>
      </w:r>
    </w:p>
    <w:p w:rsidR="00873105" w:rsidRDefault="00873105">
      <w:pPr>
        <w:spacing w:line="201" w:lineRule="exact"/>
        <w:rPr>
          <w:sz w:val="20"/>
          <w:szCs w:val="20"/>
        </w:rPr>
      </w:pPr>
    </w:p>
    <w:p w:rsidR="00873105" w:rsidRDefault="00862400">
      <w:pPr>
        <w:ind w:left="860"/>
        <w:rPr>
          <w:sz w:val="20"/>
          <w:szCs w:val="20"/>
        </w:rPr>
      </w:pPr>
      <w:r>
        <w:rPr>
          <w:rFonts w:eastAsia="Times New Roman"/>
          <w:b/>
          <w:bCs/>
          <w:sz w:val="24"/>
          <w:szCs w:val="24"/>
        </w:rPr>
        <w:t>1.9.2 STRESS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In everyday life, we are subjected to a wide range of pressures. We also have a wide range of resources and strategies for coping with pressure. Some times we cope well and do not feel that the pressure has any adverse effect upon us. At other times we feel difficulty in dealing with the situation which may be termed as ‘stress’.</w:t>
      </w:r>
    </w:p>
    <w:p w:rsidR="00873105" w:rsidRDefault="00873105">
      <w:pPr>
        <w:spacing w:line="200"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In reality any situation that puts us under pressure is technically “stressful”. Stress is not necessarily unpleasant or harmful. When we able to cope satisfactorily with the stress and find it to be positive in its effect, we tend to use other words such as “stimulation” or “challenge”. For the purpose of the study ,</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39" w:name="page40"/>
      <w:bookmarkEnd w:id="39"/>
      <w:r>
        <w:rPr>
          <w:rFonts w:eastAsia="Times New Roman"/>
          <w:sz w:val="24"/>
          <w:szCs w:val="24"/>
        </w:rPr>
        <w:lastRenderedPageBreak/>
        <w:t>28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we use the term “stress” to mean the reaction we have from those pressures which are harmful, unpleasant and disabling.</w:t>
      </w:r>
    </w:p>
    <w:p w:rsidR="00873105" w:rsidRDefault="00873105">
      <w:pPr>
        <w:spacing w:line="169"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In this regard a simple but accurate definition of stress is: “Stress occurs when the pressures upon us exceed our resources to cope with those pressures”. Indignant of achievement is predominant in almost all animals and human beings. Man as a special being, gifted with invaluable mental stamina, which at times remains hidden or rather found suppressed due to the environment and sociological function to which the individual is exposed to.” (Mirka, 1996)</w:t>
      </w:r>
    </w:p>
    <w:p w:rsidR="00873105" w:rsidRDefault="00873105">
      <w:pPr>
        <w:spacing w:line="199"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Man has always yearned to excel and to attain the ultimate aim in his life, one way to excel is through sports. Thus, people turned to sports for the achievement of greatness, apart from other benefits. Sports, therefore, have become an ever expanding avenue of human life and today sports in its various forms have played vital role in life of mankind. Sports and games are competitive in nature and meant for a specific age group. The participation is mainly enjoyed by the talent and gifted youngsters. So the process of channelization of athletes into various sports and games should be according to their ability and interest.</w:t>
      </w:r>
    </w:p>
    <w:p w:rsidR="00873105" w:rsidRDefault="00873105">
      <w:pPr>
        <w:spacing w:line="204" w:lineRule="exact"/>
        <w:rPr>
          <w:sz w:val="20"/>
          <w:szCs w:val="20"/>
        </w:rPr>
      </w:pPr>
    </w:p>
    <w:p w:rsidR="00873105" w:rsidRDefault="00862400">
      <w:pPr>
        <w:ind w:left="860"/>
        <w:rPr>
          <w:sz w:val="20"/>
          <w:szCs w:val="20"/>
        </w:rPr>
      </w:pPr>
      <w:r>
        <w:rPr>
          <w:rFonts w:eastAsia="Times New Roman"/>
          <w:b/>
          <w:bCs/>
          <w:sz w:val="24"/>
          <w:szCs w:val="24"/>
        </w:rPr>
        <w:t>1.9.3 AGGRESSION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word aggression which is also psychological factor comes from the Latin word “aggredi”, “agg” means toward and ‘gradior’ means walk. Literally, the word mean toward or approach, to “move against” or to move with intent to</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40" w:name="page41"/>
      <w:bookmarkEnd w:id="40"/>
      <w:r>
        <w:rPr>
          <w:rFonts w:eastAsia="Times New Roman"/>
          <w:sz w:val="24"/>
          <w:szCs w:val="24"/>
        </w:rPr>
        <w:lastRenderedPageBreak/>
        <w:t>29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jc w:val="both"/>
        <w:rPr>
          <w:sz w:val="20"/>
          <w:szCs w:val="20"/>
        </w:rPr>
      </w:pPr>
      <w:r>
        <w:rPr>
          <w:rFonts w:eastAsia="Times New Roman"/>
          <w:sz w:val="24"/>
          <w:szCs w:val="24"/>
        </w:rPr>
        <w:t>“hurt” or “harm.” The major problem when studying aggression in sports on any other environment is finding an acceptable universal definition. Most psychologists describe aggression in term of behaviour (Silva J.M. and Wienbergs R.S, 1984).</w:t>
      </w:r>
    </w:p>
    <w:p w:rsidR="00873105" w:rsidRDefault="00873105">
      <w:pPr>
        <w:spacing w:line="194"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Aggression is behaviour and action that usually seeks to inflect psychological and physical harm, either on another person or on an individual possessions or dear one. Psychologist employ two terms to denote contrasting moves for aggression. ‘Retaliatory aggression’ denotes behaviours engaged in by individual attempting to do physical or psychological harm to others. ‘Instrumental aggression’ denotes action that reflect simply trying hard and employing extreme efforts without accompanying desires to injure another person. In real world of sports, however, the two types of aggression are often inseparable and may overlap. (Silva J.M. and Wienbergs R.S, 1984)</w:t>
      </w:r>
    </w:p>
    <w:p w:rsidR="00873105" w:rsidRDefault="00873105">
      <w:pPr>
        <w:spacing w:line="209"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In the contest of sports, aggression may be considered within various categories. For example, psychologists and sociologists who study sports have often focused their attention on hostile and aggressive behaviours of crowds and fans who attend games. Aggression usually denotes a kind of behaviour that takes place as opposed to mere wishes on feeling. In the vernacular, however, it may be used to denote feelings as well as actions. Various sports may be categorized according to the degree and type of aggression they reflect and can be arranged to continue for those in which little aggressive action may be observed.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41" w:name="page42"/>
      <w:bookmarkEnd w:id="41"/>
      <w:r>
        <w:rPr>
          <w:rFonts w:eastAsia="Times New Roman"/>
          <w:sz w:val="24"/>
          <w:szCs w:val="24"/>
        </w:rPr>
        <w:lastRenderedPageBreak/>
        <w:t>30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1.9.4  DEPRESSION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Depression is a state of low mood and aversion to activity that can affect a person's thoughts, behavior, feelings and sense of well-being. Depressed people may feel sad, anxious, empty, hopeless, worried, helpless, worthless, guilty, irritable, hurt, or restless. They may lose interest in activities that once were pleasurable, experience loss of appetite or overeating, have problems concentrating, remembering details, or making decisions, and may contemplate or attempt suicide. Insomnia, excessive sleeping, fatigue, loss of energy, or aches, pains, or digestive problems that are resistant to treatment may also be present.( Sandra (1997)</w:t>
      </w:r>
    </w:p>
    <w:p w:rsidR="00873105" w:rsidRDefault="00873105">
      <w:pPr>
        <w:spacing w:line="209"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Depressed mood is not necessarily a psychiatric disorder. It may be a normal reaction to certain life events, a symptom of some medical conditions, or a side effect of some drugs or medical treatments. Depressed mood is also a primary or associated feature of certain psychiatric syndromes such as clinical depression</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 number of psychiatric syndromes feature depressed mood as a main symptom. The mood disorders are a group of disorders considered to be primary disturbances of mood. These include major depressive disorder (MDD; commonly called major depression or clinical depression) where a person has at least two weeks of depressed mood or a loss of interest or pleasure in nearly all activities;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42" w:name="page43"/>
      <w:bookmarkEnd w:id="42"/>
      <w:r>
        <w:rPr>
          <w:rFonts w:eastAsia="Times New Roman"/>
          <w:sz w:val="24"/>
          <w:szCs w:val="24"/>
        </w:rPr>
        <w:lastRenderedPageBreak/>
        <w:t>31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5" w:lineRule="auto"/>
        <w:ind w:left="860" w:right="580"/>
        <w:jc w:val="both"/>
        <w:rPr>
          <w:sz w:val="20"/>
          <w:szCs w:val="20"/>
        </w:rPr>
      </w:pPr>
      <w:r>
        <w:rPr>
          <w:rFonts w:eastAsia="Times New Roman"/>
          <w:sz w:val="24"/>
          <w:szCs w:val="24"/>
        </w:rPr>
        <w:t>and dysthymia, a state of chronic depressed mood, the symptoms of which do not meet the severity of a major depressive episode. Another mood disorder, bipolar disorder, features one or more episodes of abnormally elevated mood, cognition and energy levels, but may also involve one or more depressive episodes. When the course of depressive episodes follows a seasonal pattern, the disorder (major depressive disorder, bipolar disorder, etc.) may be described as a seasonal affective disorder.( Glen O (2002)</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Outside the mood disorders: borderline personality disorder commonly features depressed mood; adjustment disorder with depressed mood is a mood disturbance appearing as a psychological response to an identifiable event or stressor, in which the resulting emotional or behavioral symptoms are significant but do not meet the criteria for a major depressive episode; and posttraumatic stress disorder, an anxiety disorder that sometimes follows trauma, is commonly accompanied by depressed mood.( Vieweg, W. V. et.al.. (May 2006)</w:t>
      </w:r>
    </w:p>
    <w:p w:rsidR="00873105" w:rsidRDefault="00873105">
      <w:pPr>
        <w:spacing w:line="201" w:lineRule="exact"/>
        <w:rPr>
          <w:sz w:val="20"/>
          <w:szCs w:val="20"/>
        </w:rPr>
      </w:pPr>
    </w:p>
    <w:p w:rsidR="00873105" w:rsidRDefault="00862400">
      <w:pPr>
        <w:tabs>
          <w:tab w:val="left" w:pos="1500"/>
        </w:tabs>
        <w:ind w:left="860"/>
        <w:rPr>
          <w:sz w:val="20"/>
          <w:szCs w:val="20"/>
        </w:rPr>
      </w:pPr>
      <w:r>
        <w:rPr>
          <w:rFonts w:eastAsia="Times New Roman"/>
          <w:b/>
          <w:bCs/>
          <w:sz w:val="24"/>
          <w:szCs w:val="24"/>
        </w:rPr>
        <w:t>1.10</w:t>
      </w:r>
      <w:r>
        <w:rPr>
          <w:sz w:val="20"/>
          <w:szCs w:val="20"/>
        </w:rPr>
        <w:tab/>
      </w:r>
      <w:r>
        <w:rPr>
          <w:rFonts w:eastAsia="Times New Roman"/>
          <w:b/>
          <w:bCs/>
          <w:sz w:val="23"/>
          <w:szCs w:val="23"/>
        </w:rPr>
        <w:t>REASON FOR SELECTION OF TOPIC AND VARIABLES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Osteoporosis is a decrease in bone mineral density. Weight-bearing exercises are essential in preventing osteoporosis. Weight gain, especially around the abdomen, is common in post-menopausal women. Adhering to a fitness program can make a big difference in the overall health and well-being of post-menopausal women, as well as help them trim the waistline. The researchers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43" w:name="page44"/>
      <w:bookmarkEnd w:id="43"/>
      <w:r>
        <w:rPr>
          <w:rFonts w:eastAsia="Times New Roman"/>
          <w:sz w:val="24"/>
          <w:szCs w:val="24"/>
        </w:rPr>
        <w:lastRenderedPageBreak/>
        <w:t>32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580"/>
        <w:jc w:val="both"/>
        <w:rPr>
          <w:sz w:val="20"/>
          <w:szCs w:val="20"/>
        </w:rPr>
      </w:pPr>
      <w:r>
        <w:rPr>
          <w:rFonts w:eastAsia="Times New Roman"/>
          <w:sz w:val="24"/>
          <w:szCs w:val="24"/>
        </w:rPr>
        <w:t>proved that exercise could be a less risky alternative to hormone replacement therapy for women suffering from hot flushes. Further, it was also found that exercise led to lowered levels of perceived stress. "The level of anxiety, stress and depression were significantly lower among physically active, postmenopausal women compared to postmenopausal women in the lowest" level of physical activity, the researchers reported in the January issue of Medicine &amp; Science in Sports &amp; Exercise. The researchers also found that physical exercises contribute for the menopausal disorders. For the present research, the investigator was interested to investigate exercise interventional programmes on selected haematological, biochemical and psychological variables among menopausal women.</w:t>
      </w:r>
    </w:p>
    <w:p w:rsidR="00873105" w:rsidRDefault="00873105">
      <w:pPr>
        <w:spacing w:line="203"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There are different forms of exercises, aerobic, anaerobic, isotonic, isometric and yogic practices, consisting of asanas, pranayamas, meditation etc. and such exercises when practiced contributes for haematological biochemical and psychological variables. Researchers have found that exercises like aerobic exercises and yogic practices can influence menopausal disorders of women. Some researchers differ and argue which sort of exercises are beneficial for management menopausal disorders. In this research, the investigator was interested to find out the influence of different exercise intervention, namely, aerobic exercises and yogasanas on selected haematological, biochemical, and psychological variables of menopausal disorder women. For this study, the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44" w:name="page45"/>
      <w:bookmarkEnd w:id="44"/>
      <w:r>
        <w:rPr>
          <w:rFonts w:eastAsia="Times New Roman"/>
          <w:sz w:val="24"/>
          <w:szCs w:val="24"/>
        </w:rPr>
        <w:lastRenderedPageBreak/>
        <w:t>33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jc w:val="both"/>
        <w:rPr>
          <w:sz w:val="20"/>
          <w:szCs w:val="20"/>
        </w:rPr>
      </w:pPr>
      <w:r>
        <w:rPr>
          <w:rFonts w:eastAsia="Times New Roman"/>
          <w:sz w:val="24"/>
          <w:szCs w:val="24"/>
        </w:rPr>
        <w:t>investigator selected haematological variables, hemoglobin, red blood cells, white blood cells, and eosinophils; biochemical variables, Blood cholesterol, low density lipoprotein, high density lipoprotein, and Triglycerides and psychological variables, anxiety, stress, aggression and depression.</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1.11 OBJECTIVES OF THE STUDY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0" w:lineRule="auto"/>
        <w:ind w:left="860" w:right="580" w:firstLine="720"/>
        <w:jc w:val="both"/>
        <w:rPr>
          <w:sz w:val="20"/>
          <w:szCs w:val="20"/>
        </w:rPr>
      </w:pPr>
      <w:r>
        <w:rPr>
          <w:rFonts w:eastAsia="Times New Roman"/>
          <w:sz w:val="24"/>
          <w:szCs w:val="24"/>
        </w:rPr>
        <w:t>The study aims at finding out the status analysis of menopausal disorders and exercise intervention on selected haematological, biochemical and psychological variables among menopausal women. Thus, the objective of this study were of two fold, (1) to make a status analysis of menopausal disorders and</w:t>
      </w:r>
    </w:p>
    <w:p w:rsidR="00873105" w:rsidRDefault="00862400" w:rsidP="00862400">
      <w:pPr>
        <w:numPr>
          <w:ilvl w:val="0"/>
          <w:numId w:val="6"/>
        </w:numPr>
        <w:tabs>
          <w:tab w:val="left" w:pos="1200"/>
        </w:tabs>
        <w:spacing w:line="495" w:lineRule="auto"/>
        <w:ind w:left="860" w:right="580" w:firstLine="4"/>
        <w:jc w:val="both"/>
        <w:rPr>
          <w:rFonts w:eastAsia="Times New Roman"/>
          <w:sz w:val="24"/>
          <w:szCs w:val="24"/>
        </w:rPr>
      </w:pPr>
      <w:r>
        <w:rPr>
          <w:rFonts w:eastAsia="Times New Roman"/>
          <w:sz w:val="24"/>
          <w:szCs w:val="24"/>
        </w:rPr>
        <w:t>to suggest suitable exercise intervention. In doing so, this research would find out the influence of selected exercise interventions, namely, aerobic exercise and yogasana on selected criterion variables of the menopausal women.</w:t>
      </w:r>
    </w:p>
    <w:p w:rsidR="00873105" w:rsidRDefault="00873105">
      <w:pPr>
        <w:spacing w:line="189" w:lineRule="exact"/>
        <w:rPr>
          <w:sz w:val="20"/>
          <w:szCs w:val="20"/>
        </w:rPr>
      </w:pPr>
    </w:p>
    <w:p w:rsidR="00873105" w:rsidRDefault="00862400">
      <w:pPr>
        <w:ind w:left="860"/>
        <w:rPr>
          <w:sz w:val="20"/>
          <w:szCs w:val="20"/>
        </w:rPr>
      </w:pPr>
      <w:r>
        <w:rPr>
          <w:rFonts w:eastAsia="Times New Roman"/>
          <w:b/>
          <w:bCs/>
          <w:sz w:val="24"/>
          <w:szCs w:val="24"/>
        </w:rPr>
        <w:t>1.12 STATEMENT OF THE PROBLEM</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purpose of the study was to make a status analysis of menopausal disorders and exercise intervention on selected haematological, biochemical and psychological variables among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45" w:name="page46"/>
      <w:bookmarkEnd w:id="45"/>
      <w:r>
        <w:rPr>
          <w:rFonts w:eastAsia="Times New Roman"/>
          <w:sz w:val="24"/>
          <w:szCs w:val="24"/>
        </w:rPr>
        <w:lastRenderedPageBreak/>
        <w:t>34</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1.13 HYPOTHESES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rsidP="00862400">
      <w:pPr>
        <w:numPr>
          <w:ilvl w:val="0"/>
          <w:numId w:val="7"/>
        </w:numPr>
        <w:tabs>
          <w:tab w:val="left" w:pos="1580"/>
        </w:tabs>
        <w:spacing w:line="495" w:lineRule="auto"/>
        <w:ind w:left="1580" w:right="580" w:hanging="356"/>
        <w:jc w:val="both"/>
        <w:rPr>
          <w:rFonts w:eastAsia="Times New Roman"/>
          <w:sz w:val="24"/>
          <w:szCs w:val="24"/>
        </w:rPr>
      </w:pPr>
      <w:r>
        <w:rPr>
          <w:rFonts w:eastAsia="Times New Roman"/>
          <w:sz w:val="24"/>
          <w:szCs w:val="24"/>
        </w:rPr>
        <w:t>It was hypothesized that that physical symptoms of menopausal disorders would be significantly differed among urban, semi urban and rural women.</w:t>
      </w:r>
    </w:p>
    <w:p w:rsidR="00873105" w:rsidRDefault="00873105">
      <w:pPr>
        <w:spacing w:line="188" w:lineRule="exact"/>
        <w:rPr>
          <w:rFonts w:eastAsia="Times New Roman"/>
          <w:sz w:val="24"/>
          <w:szCs w:val="24"/>
        </w:rPr>
      </w:pPr>
    </w:p>
    <w:p w:rsidR="00873105" w:rsidRDefault="00862400" w:rsidP="00862400">
      <w:pPr>
        <w:numPr>
          <w:ilvl w:val="0"/>
          <w:numId w:val="7"/>
        </w:numPr>
        <w:tabs>
          <w:tab w:val="left" w:pos="1580"/>
        </w:tabs>
        <w:spacing w:line="495" w:lineRule="auto"/>
        <w:ind w:left="1580" w:right="580" w:hanging="356"/>
        <w:jc w:val="both"/>
        <w:rPr>
          <w:rFonts w:eastAsia="Times New Roman"/>
          <w:sz w:val="24"/>
          <w:szCs w:val="24"/>
        </w:rPr>
      </w:pPr>
      <w:r>
        <w:rPr>
          <w:rFonts w:eastAsia="Times New Roman"/>
          <w:sz w:val="24"/>
          <w:szCs w:val="24"/>
        </w:rPr>
        <w:t>It was hypothesized that there would be no significant difference among urban, semi urban and rural women’s psychological symptoms of menopausal disorders</w:t>
      </w:r>
    </w:p>
    <w:p w:rsidR="00873105" w:rsidRDefault="00873105">
      <w:pPr>
        <w:spacing w:line="188" w:lineRule="exact"/>
        <w:rPr>
          <w:rFonts w:eastAsia="Times New Roman"/>
          <w:sz w:val="24"/>
          <w:szCs w:val="24"/>
        </w:rPr>
      </w:pPr>
    </w:p>
    <w:p w:rsidR="00873105" w:rsidRDefault="00862400" w:rsidP="00862400">
      <w:pPr>
        <w:numPr>
          <w:ilvl w:val="0"/>
          <w:numId w:val="7"/>
        </w:numPr>
        <w:tabs>
          <w:tab w:val="left" w:pos="1580"/>
        </w:tabs>
        <w:spacing w:line="490" w:lineRule="auto"/>
        <w:ind w:left="1580" w:right="580" w:hanging="356"/>
        <w:jc w:val="both"/>
        <w:rPr>
          <w:rFonts w:eastAsia="Times New Roman"/>
          <w:sz w:val="24"/>
          <w:szCs w:val="24"/>
        </w:rPr>
      </w:pPr>
      <w:r>
        <w:rPr>
          <w:rFonts w:eastAsia="Times New Roman"/>
          <w:sz w:val="24"/>
          <w:szCs w:val="24"/>
        </w:rPr>
        <w:t>It was hypothesized that exercise interventions, such as, aerobic exercises and yogasanas would significantly influence, selected haematological variables, such as, hemoglobin, red blood cells, white blood cells and easinophils of menopausal women comparing to control group.</w:t>
      </w:r>
    </w:p>
    <w:p w:rsidR="00873105" w:rsidRDefault="00873105">
      <w:pPr>
        <w:spacing w:line="194" w:lineRule="exact"/>
        <w:rPr>
          <w:rFonts w:eastAsia="Times New Roman"/>
          <w:sz w:val="24"/>
          <w:szCs w:val="24"/>
        </w:rPr>
      </w:pPr>
    </w:p>
    <w:p w:rsidR="00873105" w:rsidRDefault="00862400" w:rsidP="00862400">
      <w:pPr>
        <w:numPr>
          <w:ilvl w:val="0"/>
          <w:numId w:val="7"/>
        </w:numPr>
        <w:tabs>
          <w:tab w:val="left" w:pos="1580"/>
        </w:tabs>
        <w:spacing w:line="487" w:lineRule="auto"/>
        <w:ind w:left="1580" w:right="580" w:hanging="356"/>
        <w:jc w:val="both"/>
        <w:rPr>
          <w:rFonts w:eastAsia="Times New Roman"/>
          <w:sz w:val="24"/>
          <w:szCs w:val="24"/>
        </w:rPr>
      </w:pPr>
      <w:r>
        <w:rPr>
          <w:rFonts w:eastAsia="Times New Roman"/>
          <w:sz w:val="24"/>
          <w:szCs w:val="24"/>
        </w:rPr>
        <w:t>It was hypothesized that exercise interventions, such as, aerobic exercises and yogasanas would significantly influence, selected biochemical variables such as, blood cholesterol, low density lipoprotein, high density lipoprotein and triglycerides of menopausal women comparing to control group.</w:t>
      </w:r>
    </w:p>
    <w:p w:rsidR="00873105" w:rsidRDefault="00873105">
      <w:pPr>
        <w:spacing w:line="199" w:lineRule="exact"/>
        <w:rPr>
          <w:rFonts w:eastAsia="Times New Roman"/>
          <w:sz w:val="24"/>
          <w:szCs w:val="24"/>
        </w:rPr>
      </w:pPr>
    </w:p>
    <w:p w:rsidR="00873105" w:rsidRDefault="00862400" w:rsidP="00862400">
      <w:pPr>
        <w:numPr>
          <w:ilvl w:val="0"/>
          <w:numId w:val="7"/>
        </w:numPr>
        <w:tabs>
          <w:tab w:val="left" w:pos="1580"/>
        </w:tabs>
        <w:spacing w:line="511" w:lineRule="auto"/>
        <w:ind w:left="1580" w:right="580" w:hanging="356"/>
        <w:jc w:val="both"/>
        <w:rPr>
          <w:rFonts w:eastAsia="Times New Roman"/>
          <w:sz w:val="24"/>
          <w:szCs w:val="24"/>
        </w:rPr>
      </w:pPr>
      <w:r>
        <w:rPr>
          <w:rFonts w:eastAsia="Times New Roman"/>
          <w:sz w:val="24"/>
          <w:szCs w:val="24"/>
        </w:rPr>
        <w:t>It was hypothesized that exercise interventions, such as, aerobic exercises and yogasanas would significantly influence, selected psychological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46" w:name="page47"/>
      <w:bookmarkEnd w:id="46"/>
      <w:r>
        <w:rPr>
          <w:rFonts w:eastAsia="Times New Roman"/>
          <w:sz w:val="24"/>
          <w:szCs w:val="24"/>
        </w:rPr>
        <w:lastRenderedPageBreak/>
        <w:t>35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1580" w:right="580"/>
        <w:rPr>
          <w:sz w:val="20"/>
          <w:szCs w:val="20"/>
        </w:rPr>
      </w:pPr>
      <w:r>
        <w:rPr>
          <w:rFonts w:eastAsia="Times New Roman"/>
          <w:sz w:val="24"/>
          <w:szCs w:val="24"/>
        </w:rPr>
        <w:t>variables such as, anxiety, stress, aggression and depression of menopausal women comparing to control group.</w:t>
      </w:r>
    </w:p>
    <w:p w:rsidR="00873105" w:rsidRDefault="00873105">
      <w:pPr>
        <w:spacing w:line="169" w:lineRule="exact"/>
        <w:rPr>
          <w:sz w:val="20"/>
          <w:szCs w:val="20"/>
        </w:rPr>
      </w:pPr>
    </w:p>
    <w:p w:rsidR="00873105" w:rsidRDefault="00862400" w:rsidP="00862400">
      <w:pPr>
        <w:numPr>
          <w:ilvl w:val="0"/>
          <w:numId w:val="8"/>
        </w:numPr>
        <w:tabs>
          <w:tab w:val="left" w:pos="1580"/>
        </w:tabs>
        <w:spacing w:line="487" w:lineRule="auto"/>
        <w:ind w:left="1580" w:right="580" w:hanging="356"/>
        <w:jc w:val="both"/>
        <w:rPr>
          <w:rFonts w:eastAsia="Times New Roman"/>
          <w:sz w:val="24"/>
          <w:szCs w:val="24"/>
        </w:rPr>
      </w:pPr>
      <w:r>
        <w:rPr>
          <w:rFonts w:eastAsia="Times New Roman"/>
          <w:sz w:val="24"/>
          <w:szCs w:val="24"/>
        </w:rPr>
        <w:t>It was hypothesized that comparing between treatment groups, namely, aerobic exercises and yogasanas, yogasana would be significantly better than aerobic exercises in altering selection haematological, biochemical and psychological variables of menopausal women comparing to control group.</w:t>
      </w:r>
    </w:p>
    <w:p w:rsidR="00873105" w:rsidRDefault="00873105">
      <w:pPr>
        <w:spacing w:line="201" w:lineRule="exact"/>
        <w:rPr>
          <w:sz w:val="20"/>
          <w:szCs w:val="20"/>
        </w:rPr>
      </w:pPr>
    </w:p>
    <w:p w:rsidR="00873105" w:rsidRDefault="00862400">
      <w:pPr>
        <w:ind w:left="860"/>
        <w:rPr>
          <w:sz w:val="20"/>
          <w:szCs w:val="20"/>
        </w:rPr>
      </w:pPr>
      <w:r>
        <w:rPr>
          <w:rFonts w:eastAsia="Times New Roman"/>
          <w:b/>
          <w:bCs/>
          <w:sz w:val="24"/>
          <w:szCs w:val="24"/>
        </w:rPr>
        <w:t>1.14  SIGNIFICANCE OF THE STUDY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580"/>
        <w:rPr>
          <w:sz w:val="20"/>
          <w:szCs w:val="20"/>
        </w:rPr>
      </w:pPr>
      <w:r>
        <w:rPr>
          <w:rFonts w:eastAsia="Times New Roman"/>
          <w:sz w:val="24"/>
          <w:szCs w:val="24"/>
        </w:rPr>
        <w:t>This study was significant in the following ways: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rsidP="00862400">
      <w:pPr>
        <w:numPr>
          <w:ilvl w:val="0"/>
          <w:numId w:val="9"/>
        </w:numPr>
        <w:tabs>
          <w:tab w:val="left" w:pos="1640"/>
        </w:tabs>
        <w:spacing w:line="511" w:lineRule="auto"/>
        <w:ind w:left="1640" w:right="580" w:hanging="416"/>
        <w:rPr>
          <w:rFonts w:eastAsia="Times New Roman"/>
          <w:sz w:val="24"/>
          <w:szCs w:val="24"/>
        </w:rPr>
      </w:pPr>
      <w:r>
        <w:rPr>
          <w:rFonts w:eastAsia="Times New Roman"/>
          <w:sz w:val="24"/>
          <w:szCs w:val="24"/>
        </w:rPr>
        <w:t>The study was significant in making a status analysis of menopausal disorders of women.</w:t>
      </w:r>
    </w:p>
    <w:p w:rsidR="00873105" w:rsidRDefault="00873105">
      <w:pPr>
        <w:spacing w:line="168" w:lineRule="exact"/>
        <w:rPr>
          <w:rFonts w:eastAsia="Times New Roman"/>
          <w:sz w:val="24"/>
          <w:szCs w:val="24"/>
        </w:rPr>
      </w:pPr>
    </w:p>
    <w:p w:rsidR="00873105" w:rsidRDefault="00862400" w:rsidP="00862400">
      <w:pPr>
        <w:numPr>
          <w:ilvl w:val="0"/>
          <w:numId w:val="9"/>
        </w:numPr>
        <w:tabs>
          <w:tab w:val="left" w:pos="1640"/>
        </w:tabs>
        <w:spacing w:line="486" w:lineRule="auto"/>
        <w:ind w:left="1640" w:right="580" w:hanging="416"/>
        <w:jc w:val="both"/>
        <w:rPr>
          <w:rFonts w:eastAsia="Times New Roman"/>
          <w:sz w:val="24"/>
          <w:szCs w:val="24"/>
        </w:rPr>
      </w:pPr>
      <w:r>
        <w:rPr>
          <w:rFonts w:eastAsia="Times New Roman"/>
          <w:sz w:val="24"/>
          <w:szCs w:val="24"/>
        </w:rPr>
        <w:t>The study was significant in making a status analysis of selected haematological variables, hemoglobin, red blood cells, white blood cells, and esinophils, biochemical variables, blood cholesterol, low density lipoprotein, high density lipoprotein and triglycerides and psychological variables, anxiety, stress, aggression and depression among menopausal women.</w:t>
      </w:r>
    </w:p>
    <w:p w:rsidR="00873105" w:rsidRDefault="00873105">
      <w:pPr>
        <w:spacing w:line="198" w:lineRule="exact"/>
        <w:rPr>
          <w:rFonts w:eastAsia="Times New Roman"/>
          <w:sz w:val="24"/>
          <w:szCs w:val="24"/>
        </w:rPr>
      </w:pPr>
    </w:p>
    <w:p w:rsidR="00873105" w:rsidRDefault="00862400" w:rsidP="00862400">
      <w:pPr>
        <w:numPr>
          <w:ilvl w:val="0"/>
          <w:numId w:val="9"/>
        </w:numPr>
        <w:tabs>
          <w:tab w:val="left" w:pos="1640"/>
        </w:tabs>
        <w:spacing w:line="511" w:lineRule="auto"/>
        <w:ind w:left="1640" w:right="580" w:hanging="416"/>
        <w:rPr>
          <w:rFonts w:eastAsia="Times New Roman"/>
          <w:sz w:val="24"/>
          <w:szCs w:val="24"/>
        </w:rPr>
      </w:pPr>
      <w:r>
        <w:rPr>
          <w:rFonts w:eastAsia="Times New Roman"/>
          <w:sz w:val="24"/>
          <w:szCs w:val="24"/>
        </w:rPr>
        <w:t>The study was significant in designing different exercise interventions suitable for menopausal women, such as aerobic exercises and yogasana.</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47" w:name="page48"/>
      <w:bookmarkEnd w:id="47"/>
      <w:r>
        <w:rPr>
          <w:rFonts w:eastAsia="Times New Roman"/>
          <w:sz w:val="24"/>
          <w:szCs w:val="24"/>
        </w:rPr>
        <w:lastRenderedPageBreak/>
        <w:t>36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rsidP="00862400">
      <w:pPr>
        <w:numPr>
          <w:ilvl w:val="0"/>
          <w:numId w:val="10"/>
        </w:numPr>
        <w:tabs>
          <w:tab w:val="left" w:pos="1698"/>
        </w:tabs>
        <w:spacing w:line="495" w:lineRule="auto"/>
        <w:ind w:left="1640" w:right="580" w:hanging="416"/>
        <w:jc w:val="both"/>
        <w:rPr>
          <w:rFonts w:eastAsia="Times New Roman"/>
          <w:sz w:val="24"/>
          <w:szCs w:val="24"/>
        </w:rPr>
      </w:pPr>
      <w:r>
        <w:rPr>
          <w:rFonts w:eastAsia="Times New Roman"/>
          <w:sz w:val="24"/>
          <w:szCs w:val="24"/>
        </w:rPr>
        <w:t>The study was to find out the influence of selected exercise interventions, aerobic exercise and yogasanas on selected criterion variables, haematological, biochemical and psychological variables.</w:t>
      </w:r>
    </w:p>
    <w:p w:rsidR="00873105" w:rsidRDefault="00873105">
      <w:pPr>
        <w:spacing w:line="188" w:lineRule="exact"/>
        <w:rPr>
          <w:rFonts w:eastAsia="Times New Roman"/>
          <w:sz w:val="24"/>
          <w:szCs w:val="24"/>
        </w:rPr>
      </w:pPr>
    </w:p>
    <w:p w:rsidR="00873105" w:rsidRDefault="00862400" w:rsidP="00862400">
      <w:pPr>
        <w:numPr>
          <w:ilvl w:val="0"/>
          <w:numId w:val="10"/>
        </w:numPr>
        <w:tabs>
          <w:tab w:val="left" w:pos="1640"/>
        </w:tabs>
        <w:spacing w:line="495" w:lineRule="auto"/>
        <w:ind w:left="1640" w:right="580" w:hanging="416"/>
        <w:jc w:val="both"/>
        <w:rPr>
          <w:rFonts w:eastAsia="Times New Roman"/>
          <w:sz w:val="24"/>
          <w:szCs w:val="24"/>
        </w:rPr>
      </w:pPr>
      <w:r>
        <w:rPr>
          <w:rFonts w:eastAsia="Times New Roman"/>
          <w:sz w:val="24"/>
          <w:szCs w:val="24"/>
        </w:rPr>
        <w:t>The study is unique in comparing the effects of selected exercise interventions, such as, aerobic exercises and yogasanas among menopausal women.</w:t>
      </w:r>
    </w:p>
    <w:p w:rsidR="00873105" w:rsidRDefault="00873105">
      <w:pPr>
        <w:spacing w:line="188" w:lineRule="exact"/>
        <w:rPr>
          <w:rFonts w:eastAsia="Times New Roman"/>
          <w:sz w:val="24"/>
          <w:szCs w:val="24"/>
        </w:rPr>
      </w:pPr>
    </w:p>
    <w:p w:rsidR="00873105" w:rsidRDefault="00862400" w:rsidP="00862400">
      <w:pPr>
        <w:numPr>
          <w:ilvl w:val="0"/>
          <w:numId w:val="10"/>
        </w:numPr>
        <w:tabs>
          <w:tab w:val="left" w:pos="1640"/>
        </w:tabs>
        <w:spacing w:line="511" w:lineRule="auto"/>
        <w:ind w:left="1640" w:right="580" w:hanging="416"/>
        <w:rPr>
          <w:rFonts w:eastAsia="Times New Roman"/>
          <w:sz w:val="24"/>
          <w:szCs w:val="24"/>
        </w:rPr>
      </w:pPr>
      <w:r>
        <w:rPr>
          <w:rFonts w:eastAsia="Times New Roman"/>
          <w:sz w:val="24"/>
          <w:szCs w:val="24"/>
        </w:rPr>
        <w:t>The findings of this study would help to understand the status of menopausal disorders among women.</w:t>
      </w:r>
    </w:p>
    <w:p w:rsidR="00873105" w:rsidRDefault="00873105">
      <w:pPr>
        <w:spacing w:line="168" w:lineRule="exact"/>
        <w:rPr>
          <w:rFonts w:eastAsia="Times New Roman"/>
          <w:sz w:val="24"/>
          <w:szCs w:val="24"/>
        </w:rPr>
      </w:pPr>
    </w:p>
    <w:p w:rsidR="00873105" w:rsidRDefault="00862400" w:rsidP="00862400">
      <w:pPr>
        <w:numPr>
          <w:ilvl w:val="0"/>
          <w:numId w:val="10"/>
        </w:numPr>
        <w:tabs>
          <w:tab w:val="left" w:pos="1640"/>
        </w:tabs>
        <w:spacing w:line="511" w:lineRule="auto"/>
        <w:ind w:left="1640" w:right="580" w:hanging="416"/>
        <w:rPr>
          <w:rFonts w:eastAsia="Times New Roman"/>
          <w:sz w:val="24"/>
          <w:szCs w:val="24"/>
        </w:rPr>
      </w:pPr>
      <w:r>
        <w:rPr>
          <w:rFonts w:eastAsia="Times New Roman"/>
          <w:sz w:val="24"/>
          <w:szCs w:val="24"/>
        </w:rPr>
        <w:t>The findings of this study would create interest among future researchers to make further studies on this area.</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61" w:lineRule="exact"/>
        <w:rPr>
          <w:sz w:val="20"/>
          <w:szCs w:val="20"/>
        </w:rPr>
      </w:pPr>
    </w:p>
    <w:p w:rsidR="00873105" w:rsidRDefault="00862400">
      <w:pPr>
        <w:ind w:left="860"/>
        <w:rPr>
          <w:sz w:val="20"/>
          <w:szCs w:val="20"/>
        </w:rPr>
      </w:pPr>
      <w:r>
        <w:rPr>
          <w:rFonts w:eastAsia="Times New Roman"/>
          <w:b/>
          <w:bCs/>
          <w:sz w:val="24"/>
          <w:szCs w:val="24"/>
        </w:rPr>
        <w:t>1.15 DELIMITATIONS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580"/>
        <w:rPr>
          <w:sz w:val="20"/>
          <w:szCs w:val="20"/>
        </w:rPr>
      </w:pPr>
      <w:r>
        <w:rPr>
          <w:rFonts w:eastAsia="Times New Roman"/>
          <w:sz w:val="24"/>
          <w:szCs w:val="24"/>
        </w:rPr>
        <w:t>The study is further delimited in the following respects.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rsidP="00862400">
      <w:pPr>
        <w:numPr>
          <w:ilvl w:val="0"/>
          <w:numId w:val="11"/>
        </w:numPr>
        <w:tabs>
          <w:tab w:val="left" w:pos="1580"/>
        </w:tabs>
        <w:spacing w:line="495" w:lineRule="auto"/>
        <w:ind w:left="1580" w:right="580" w:hanging="356"/>
        <w:jc w:val="both"/>
        <w:rPr>
          <w:rFonts w:eastAsia="Times New Roman"/>
          <w:sz w:val="24"/>
          <w:szCs w:val="24"/>
        </w:rPr>
      </w:pPr>
      <w:r>
        <w:rPr>
          <w:rFonts w:eastAsia="Times New Roman"/>
          <w:sz w:val="24"/>
          <w:szCs w:val="24"/>
        </w:rPr>
        <w:t>Of the 120 women surveyed and found menopausal disorders, randomly selected 60 women with menopausal disorders would be selected for this study in the age group of 45 to 55 years.</w:t>
      </w:r>
    </w:p>
    <w:p w:rsidR="00873105" w:rsidRDefault="00873105">
      <w:pPr>
        <w:spacing w:line="188" w:lineRule="exact"/>
        <w:rPr>
          <w:rFonts w:eastAsia="Times New Roman"/>
          <w:sz w:val="24"/>
          <w:szCs w:val="24"/>
        </w:rPr>
      </w:pPr>
    </w:p>
    <w:p w:rsidR="00873105" w:rsidRDefault="00862400" w:rsidP="00862400">
      <w:pPr>
        <w:numPr>
          <w:ilvl w:val="0"/>
          <w:numId w:val="11"/>
        </w:numPr>
        <w:tabs>
          <w:tab w:val="left" w:pos="1580"/>
        </w:tabs>
        <w:spacing w:line="511" w:lineRule="auto"/>
        <w:ind w:left="1580" w:right="580" w:hanging="356"/>
        <w:rPr>
          <w:rFonts w:eastAsia="Times New Roman"/>
          <w:sz w:val="24"/>
          <w:szCs w:val="24"/>
        </w:rPr>
      </w:pPr>
      <w:r>
        <w:rPr>
          <w:rFonts w:eastAsia="Times New Roman"/>
          <w:sz w:val="24"/>
          <w:szCs w:val="24"/>
        </w:rPr>
        <w:t>The following dependent and independent variables were selected for this study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48" w:name="page49"/>
      <w:bookmarkEnd w:id="48"/>
      <w:r>
        <w:rPr>
          <w:rFonts w:eastAsia="Times New Roman"/>
          <w:sz w:val="24"/>
          <w:szCs w:val="24"/>
        </w:rPr>
        <w:lastRenderedPageBreak/>
        <w:t>37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1580"/>
        <w:rPr>
          <w:sz w:val="20"/>
          <w:szCs w:val="20"/>
        </w:rPr>
      </w:pPr>
      <w:r>
        <w:rPr>
          <w:rFonts w:eastAsia="Times New Roman"/>
          <w:b/>
          <w:bCs/>
          <w:sz w:val="24"/>
          <w:szCs w:val="24"/>
        </w:rPr>
        <w:t>Dependent Variables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940"/>
        <w:rPr>
          <w:sz w:val="20"/>
          <w:szCs w:val="20"/>
        </w:rPr>
      </w:pPr>
      <w:r>
        <w:rPr>
          <w:rFonts w:eastAsia="Times New Roman"/>
          <w:b/>
          <w:bCs/>
          <w:sz w:val="24"/>
          <w:szCs w:val="24"/>
        </w:rPr>
        <w:t>Haemotological Variables</w:t>
      </w:r>
    </w:p>
    <w:p w:rsidR="00873105" w:rsidRDefault="00873105">
      <w:pPr>
        <w:spacing w:line="275" w:lineRule="exact"/>
        <w:rPr>
          <w:sz w:val="20"/>
          <w:szCs w:val="20"/>
        </w:rPr>
      </w:pPr>
    </w:p>
    <w:p w:rsidR="00873105" w:rsidRDefault="00862400" w:rsidP="00862400">
      <w:pPr>
        <w:numPr>
          <w:ilvl w:val="0"/>
          <w:numId w:val="12"/>
        </w:numPr>
        <w:tabs>
          <w:tab w:val="left" w:pos="2300"/>
        </w:tabs>
        <w:ind w:left="2300" w:hanging="356"/>
        <w:rPr>
          <w:rFonts w:eastAsia="Times New Roman"/>
          <w:sz w:val="24"/>
          <w:szCs w:val="24"/>
        </w:rPr>
      </w:pPr>
      <w:r>
        <w:rPr>
          <w:rFonts w:eastAsia="Times New Roman"/>
          <w:sz w:val="24"/>
          <w:szCs w:val="24"/>
        </w:rPr>
        <w:t>Hemoglobin</w:t>
      </w:r>
    </w:p>
    <w:p w:rsidR="00873105" w:rsidRDefault="00873105">
      <w:pPr>
        <w:spacing w:line="136" w:lineRule="exact"/>
        <w:rPr>
          <w:rFonts w:eastAsia="Times New Roman"/>
          <w:sz w:val="24"/>
          <w:szCs w:val="24"/>
        </w:rPr>
      </w:pPr>
    </w:p>
    <w:p w:rsidR="00873105" w:rsidRDefault="00862400" w:rsidP="00862400">
      <w:pPr>
        <w:numPr>
          <w:ilvl w:val="0"/>
          <w:numId w:val="12"/>
        </w:numPr>
        <w:tabs>
          <w:tab w:val="left" w:pos="2300"/>
        </w:tabs>
        <w:ind w:left="2300" w:hanging="356"/>
        <w:rPr>
          <w:rFonts w:eastAsia="Times New Roman"/>
          <w:sz w:val="24"/>
          <w:szCs w:val="24"/>
        </w:rPr>
      </w:pPr>
      <w:r>
        <w:rPr>
          <w:rFonts w:eastAsia="Times New Roman"/>
          <w:sz w:val="24"/>
          <w:szCs w:val="24"/>
        </w:rPr>
        <w:t>Red Blood Cells</w:t>
      </w:r>
    </w:p>
    <w:p w:rsidR="00873105" w:rsidRDefault="00873105">
      <w:pPr>
        <w:spacing w:line="136" w:lineRule="exact"/>
        <w:rPr>
          <w:rFonts w:eastAsia="Times New Roman"/>
          <w:sz w:val="24"/>
          <w:szCs w:val="24"/>
        </w:rPr>
      </w:pPr>
    </w:p>
    <w:p w:rsidR="00873105" w:rsidRDefault="00862400" w:rsidP="00862400">
      <w:pPr>
        <w:numPr>
          <w:ilvl w:val="0"/>
          <w:numId w:val="12"/>
        </w:numPr>
        <w:tabs>
          <w:tab w:val="left" w:pos="2300"/>
        </w:tabs>
        <w:ind w:left="2300" w:hanging="356"/>
        <w:rPr>
          <w:rFonts w:eastAsia="Times New Roman"/>
          <w:sz w:val="24"/>
          <w:szCs w:val="24"/>
        </w:rPr>
      </w:pPr>
      <w:r>
        <w:rPr>
          <w:rFonts w:eastAsia="Times New Roman"/>
          <w:sz w:val="24"/>
          <w:szCs w:val="24"/>
        </w:rPr>
        <w:t>White Blood Cells</w:t>
      </w:r>
    </w:p>
    <w:p w:rsidR="00873105" w:rsidRDefault="00873105">
      <w:pPr>
        <w:spacing w:line="141" w:lineRule="exact"/>
        <w:rPr>
          <w:rFonts w:eastAsia="Times New Roman"/>
          <w:sz w:val="24"/>
          <w:szCs w:val="24"/>
        </w:rPr>
      </w:pPr>
    </w:p>
    <w:p w:rsidR="00873105" w:rsidRDefault="00862400" w:rsidP="00862400">
      <w:pPr>
        <w:numPr>
          <w:ilvl w:val="0"/>
          <w:numId w:val="12"/>
        </w:numPr>
        <w:tabs>
          <w:tab w:val="left" w:pos="2300"/>
        </w:tabs>
        <w:ind w:left="2300" w:hanging="356"/>
        <w:rPr>
          <w:rFonts w:eastAsia="Times New Roman"/>
          <w:sz w:val="24"/>
          <w:szCs w:val="24"/>
        </w:rPr>
      </w:pPr>
      <w:r>
        <w:rPr>
          <w:rFonts w:eastAsia="Times New Roman"/>
          <w:sz w:val="24"/>
          <w:szCs w:val="24"/>
        </w:rPr>
        <w:t>Eosinophils</w:t>
      </w:r>
    </w:p>
    <w:p w:rsidR="00873105" w:rsidRDefault="00873105">
      <w:pPr>
        <w:spacing w:line="200" w:lineRule="exact"/>
        <w:rPr>
          <w:sz w:val="20"/>
          <w:szCs w:val="20"/>
        </w:rPr>
      </w:pPr>
    </w:p>
    <w:p w:rsidR="00873105" w:rsidRDefault="00873105">
      <w:pPr>
        <w:spacing w:line="350" w:lineRule="exact"/>
        <w:rPr>
          <w:sz w:val="20"/>
          <w:szCs w:val="20"/>
        </w:rPr>
      </w:pPr>
    </w:p>
    <w:p w:rsidR="00873105" w:rsidRDefault="00862400">
      <w:pPr>
        <w:ind w:left="1580"/>
        <w:rPr>
          <w:sz w:val="20"/>
          <w:szCs w:val="20"/>
        </w:rPr>
      </w:pPr>
      <w:r>
        <w:rPr>
          <w:rFonts w:eastAsia="Times New Roman"/>
          <w:b/>
          <w:bCs/>
          <w:sz w:val="24"/>
          <w:szCs w:val="24"/>
        </w:rPr>
        <w:t>Biochemical Variables</w:t>
      </w:r>
    </w:p>
    <w:p w:rsidR="00873105" w:rsidRDefault="00873105">
      <w:pPr>
        <w:spacing w:line="275" w:lineRule="exact"/>
        <w:rPr>
          <w:sz w:val="20"/>
          <w:szCs w:val="20"/>
        </w:rPr>
      </w:pPr>
    </w:p>
    <w:p w:rsidR="00873105" w:rsidRDefault="00862400" w:rsidP="00862400">
      <w:pPr>
        <w:numPr>
          <w:ilvl w:val="0"/>
          <w:numId w:val="13"/>
        </w:numPr>
        <w:tabs>
          <w:tab w:val="left" w:pos="2300"/>
        </w:tabs>
        <w:ind w:left="2300" w:hanging="356"/>
        <w:rPr>
          <w:rFonts w:eastAsia="Times New Roman"/>
          <w:sz w:val="24"/>
          <w:szCs w:val="24"/>
        </w:rPr>
      </w:pPr>
      <w:r>
        <w:rPr>
          <w:rFonts w:eastAsia="Times New Roman"/>
          <w:sz w:val="24"/>
          <w:szCs w:val="24"/>
        </w:rPr>
        <w:t>Blood Cholesterol</w:t>
      </w:r>
    </w:p>
    <w:p w:rsidR="00873105" w:rsidRDefault="00873105">
      <w:pPr>
        <w:spacing w:line="136" w:lineRule="exact"/>
        <w:rPr>
          <w:rFonts w:eastAsia="Times New Roman"/>
          <w:sz w:val="24"/>
          <w:szCs w:val="24"/>
        </w:rPr>
      </w:pPr>
    </w:p>
    <w:p w:rsidR="00873105" w:rsidRDefault="00862400" w:rsidP="00862400">
      <w:pPr>
        <w:numPr>
          <w:ilvl w:val="0"/>
          <w:numId w:val="13"/>
        </w:numPr>
        <w:tabs>
          <w:tab w:val="left" w:pos="2300"/>
        </w:tabs>
        <w:ind w:left="2300" w:hanging="356"/>
        <w:rPr>
          <w:rFonts w:eastAsia="Times New Roman"/>
          <w:sz w:val="24"/>
          <w:szCs w:val="24"/>
        </w:rPr>
      </w:pPr>
      <w:r>
        <w:rPr>
          <w:rFonts w:eastAsia="Times New Roman"/>
          <w:sz w:val="24"/>
          <w:szCs w:val="24"/>
        </w:rPr>
        <w:t>Low Density Lipoprotein</w:t>
      </w:r>
    </w:p>
    <w:p w:rsidR="00873105" w:rsidRDefault="00873105">
      <w:pPr>
        <w:spacing w:line="141" w:lineRule="exact"/>
        <w:rPr>
          <w:rFonts w:eastAsia="Times New Roman"/>
          <w:sz w:val="24"/>
          <w:szCs w:val="24"/>
        </w:rPr>
      </w:pPr>
    </w:p>
    <w:p w:rsidR="00873105" w:rsidRDefault="00862400" w:rsidP="00862400">
      <w:pPr>
        <w:numPr>
          <w:ilvl w:val="0"/>
          <w:numId w:val="13"/>
        </w:numPr>
        <w:tabs>
          <w:tab w:val="left" w:pos="2300"/>
        </w:tabs>
        <w:ind w:left="2300" w:hanging="356"/>
        <w:rPr>
          <w:rFonts w:eastAsia="Times New Roman"/>
          <w:sz w:val="24"/>
          <w:szCs w:val="24"/>
        </w:rPr>
      </w:pPr>
      <w:r>
        <w:rPr>
          <w:rFonts w:eastAsia="Times New Roman"/>
          <w:sz w:val="24"/>
          <w:szCs w:val="24"/>
        </w:rPr>
        <w:t>High Density Lipoprotein</w:t>
      </w:r>
    </w:p>
    <w:p w:rsidR="00873105" w:rsidRDefault="00873105">
      <w:pPr>
        <w:spacing w:line="136" w:lineRule="exact"/>
        <w:rPr>
          <w:rFonts w:eastAsia="Times New Roman"/>
          <w:sz w:val="24"/>
          <w:szCs w:val="24"/>
        </w:rPr>
      </w:pPr>
    </w:p>
    <w:p w:rsidR="00873105" w:rsidRDefault="00862400" w:rsidP="00862400">
      <w:pPr>
        <w:numPr>
          <w:ilvl w:val="0"/>
          <w:numId w:val="13"/>
        </w:numPr>
        <w:tabs>
          <w:tab w:val="left" w:pos="2300"/>
        </w:tabs>
        <w:ind w:left="2300" w:hanging="356"/>
        <w:rPr>
          <w:rFonts w:eastAsia="Times New Roman"/>
          <w:sz w:val="24"/>
          <w:szCs w:val="24"/>
        </w:rPr>
      </w:pPr>
      <w:r>
        <w:rPr>
          <w:rFonts w:eastAsia="Times New Roman"/>
          <w:sz w:val="24"/>
          <w:szCs w:val="24"/>
        </w:rPr>
        <w:t>Triglycerides</w:t>
      </w:r>
    </w:p>
    <w:p w:rsidR="00873105" w:rsidRDefault="00873105">
      <w:pPr>
        <w:spacing w:line="200" w:lineRule="exact"/>
        <w:rPr>
          <w:sz w:val="20"/>
          <w:szCs w:val="20"/>
        </w:rPr>
      </w:pPr>
    </w:p>
    <w:p w:rsidR="00873105" w:rsidRDefault="00873105">
      <w:pPr>
        <w:spacing w:line="350" w:lineRule="exact"/>
        <w:rPr>
          <w:sz w:val="20"/>
          <w:szCs w:val="20"/>
        </w:rPr>
      </w:pPr>
    </w:p>
    <w:p w:rsidR="00873105" w:rsidRDefault="00862400">
      <w:pPr>
        <w:ind w:left="1880"/>
        <w:rPr>
          <w:sz w:val="20"/>
          <w:szCs w:val="20"/>
        </w:rPr>
      </w:pPr>
      <w:r>
        <w:rPr>
          <w:rFonts w:eastAsia="Times New Roman"/>
          <w:b/>
          <w:bCs/>
          <w:sz w:val="24"/>
          <w:szCs w:val="24"/>
        </w:rPr>
        <w:t>Psychological Variables</w:t>
      </w:r>
    </w:p>
    <w:p w:rsidR="00873105" w:rsidRDefault="00873105">
      <w:pPr>
        <w:spacing w:line="275" w:lineRule="exact"/>
        <w:rPr>
          <w:sz w:val="20"/>
          <w:szCs w:val="20"/>
        </w:rPr>
      </w:pPr>
    </w:p>
    <w:p w:rsidR="00873105" w:rsidRDefault="00862400" w:rsidP="00862400">
      <w:pPr>
        <w:numPr>
          <w:ilvl w:val="0"/>
          <w:numId w:val="14"/>
        </w:numPr>
        <w:tabs>
          <w:tab w:val="left" w:pos="2300"/>
        </w:tabs>
        <w:ind w:left="2300" w:hanging="356"/>
        <w:rPr>
          <w:rFonts w:eastAsia="Times New Roman"/>
          <w:sz w:val="24"/>
          <w:szCs w:val="24"/>
        </w:rPr>
      </w:pPr>
      <w:r>
        <w:rPr>
          <w:rFonts w:eastAsia="Times New Roman"/>
          <w:sz w:val="24"/>
          <w:szCs w:val="24"/>
        </w:rPr>
        <w:t>Anxiety</w:t>
      </w:r>
    </w:p>
    <w:p w:rsidR="00873105" w:rsidRDefault="00873105">
      <w:pPr>
        <w:spacing w:line="141" w:lineRule="exact"/>
        <w:rPr>
          <w:rFonts w:eastAsia="Times New Roman"/>
          <w:sz w:val="24"/>
          <w:szCs w:val="24"/>
        </w:rPr>
      </w:pPr>
    </w:p>
    <w:p w:rsidR="00873105" w:rsidRDefault="00862400" w:rsidP="00862400">
      <w:pPr>
        <w:numPr>
          <w:ilvl w:val="0"/>
          <w:numId w:val="14"/>
        </w:numPr>
        <w:tabs>
          <w:tab w:val="left" w:pos="2300"/>
        </w:tabs>
        <w:ind w:left="2300" w:hanging="356"/>
        <w:rPr>
          <w:rFonts w:eastAsia="Times New Roman"/>
          <w:sz w:val="24"/>
          <w:szCs w:val="24"/>
        </w:rPr>
      </w:pPr>
      <w:r>
        <w:rPr>
          <w:rFonts w:eastAsia="Times New Roman"/>
          <w:sz w:val="24"/>
          <w:szCs w:val="24"/>
        </w:rPr>
        <w:t>Stress</w:t>
      </w:r>
    </w:p>
    <w:p w:rsidR="00873105" w:rsidRDefault="00873105">
      <w:pPr>
        <w:spacing w:line="136" w:lineRule="exact"/>
        <w:rPr>
          <w:rFonts w:eastAsia="Times New Roman"/>
          <w:sz w:val="24"/>
          <w:szCs w:val="24"/>
        </w:rPr>
      </w:pPr>
    </w:p>
    <w:p w:rsidR="00873105" w:rsidRDefault="00862400" w:rsidP="00862400">
      <w:pPr>
        <w:numPr>
          <w:ilvl w:val="0"/>
          <w:numId w:val="14"/>
        </w:numPr>
        <w:tabs>
          <w:tab w:val="left" w:pos="2300"/>
        </w:tabs>
        <w:ind w:left="2300" w:hanging="356"/>
        <w:rPr>
          <w:rFonts w:eastAsia="Times New Roman"/>
          <w:sz w:val="24"/>
          <w:szCs w:val="24"/>
        </w:rPr>
      </w:pPr>
      <w:r>
        <w:rPr>
          <w:rFonts w:eastAsia="Times New Roman"/>
          <w:sz w:val="24"/>
          <w:szCs w:val="24"/>
        </w:rPr>
        <w:t>Aggression</w:t>
      </w:r>
    </w:p>
    <w:p w:rsidR="00873105" w:rsidRDefault="00873105">
      <w:pPr>
        <w:spacing w:line="136" w:lineRule="exact"/>
        <w:rPr>
          <w:rFonts w:eastAsia="Times New Roman"/>
          <w:sz w:val="24"/>
          <w:szCs w:val="24"/>
        </w:rPr>
      </w:pPr>
    </w:p>
    <w:p w:rsidR="00873105" w:rsidRDefault="00862400" w:rsidP="00862400">
      <w:pPr>
        <w:numPr>
          <w:ilvl w:val="0"/>
          <w:numId w:val="14"/>
        </w:numPr>
        <w:tabs>
          <w:tab w:val="left" w:pos="2300"/>
        </w:tabs>
        <w:ind w:left="2300" w:hanging="356"/>
        <w:rPr>
          <w:rFonts w:eastAsia="Times New Roman"/>
          <w:sz w:val="24"/>
          <w:szCs w:val="24"/>
        </w:rPr>
      </w:pPr>
      <w:r>
        <w:rPr>
          <w:rFonts w:eastAsia="Times New Roman"/>
          <w:sz w:val="24"/>
          <w:szCs w:val="24"/>
        </w:rPr>
        <w:t>Depression</w:t>
      </w:r>
    </w:p>
    <w:p w:rsidR="00873105" w:rsidRDefault="00873105">
      <w:pPr>
        <w:spacing w:line="277" w:lineRule="exact"/>
        <w:rPr>
          <w:sz w:val="20"/>
          <w:szCs w:val="20"/>
        </w:rPr>
      </w:pPr>
    </w:p>
    <w:p w:rsidR="00873105" w:rsidRDefault="00862400">
      <w:pPr>
        <w:ind w:left="1940"/>
        <w:rPr>
          <w:sz w:val="20"/>
          <w:szCs w:val="20"/>
        </w:rPr>
      </w:pPr>
      <w:r>
        <w:rPr>
          <w:rFonts w:eastAsia="Times New Roman"/>
          <w:b/>
          <w:bCs/>
          <w:sz w:val="24"/>
          <w:szCs w:val="24"/>
        </w:rPr>
        <w:t>Independent Variables</w:t>
      </w:r>
    </w:p>
    <w:p w:rsidR="00873105" w:rsidRDefault="00873105">
      <w:pPr>
        <w:spacing w:line="275" w:lineRule="exact"/>
        <w:rPr>
          <w:sz w:val="20"/>
          <w:szCs w:val="20"/>
        </w:rPr>
      </w:pPr>
    </w:p>
    <w:p w:rsidR="00873105" w:rsidRDefault="00862400" w:rsidP="00862400">
      <w:pPr>
        <w:numPr>
          <w:ilvl w:val="0"/>
          <w:numId w:val="15"/>
        </w:numPr>
        <w:tabs>
          <w:tab w:val="left" w:pos="2240"/>
        </w:tabs>
        <w:ind w:left="2240" w:hanging="296"/>
        <w:rPr>
          <w:rFonts w:eastAsia="Times New Roman"/>
          <w:sz w:val="24"/>
          <w:szCs w:val="24"/>
        </w:rPr>
      </w:pPr>
      <w:r>
        <w:rPr>
          <w:rFonts w:eastAsia="Times New Roman"/>
          <w:sz w:val="24"/>
          <w:szCs w:val="24"/>
        </w:rPr>
        <w:t>Yogic Practices for 12 Weeks</w:t>
      </w:r>
    </w:p>
    <w:p w:rsidR="00873105" w:rsidRDefault="00873105">
      <w:pPr>
        <w:spacing w:line="276" w:lineRule="exact"/>
        <w:rPr>
          <w:rFonts w:eastAsia="Times New Roman"/>
          <w:sz w:val="24"/>
          <w:szCs w:val="24"/>
        </w:rPr>
      </w:pPr>
    </w:p>
    <w:p w:rsidR="00873105" w:rsidRDefault="00862400" w:rsidP="00862400">
      <w:pPr>
        <w:numPr>
          <w:ilvl w:val="0"/>
          <w:numId w:val="15"/>
        </w:numPr>
        <w:tabs>
          <w:tab w:val="left" w:pos="2240"/>
        </w:tabs>
        <w:ind w:left="2240" w:hanging="296"/>
        <w:rPr>
          <w:rFonts w:eastAsia="Times New Roman"/>
          <w:sz w:val="24"/>
          <w:szCs w:val="24"/>
        </w:rPr>
      </w:pPr>
      <w:r>
        <w:rPr>
          <w:rFonts w:eastAsia="Times New Roman"/>
          <w:sz w:val="24"/>
          <w:szCs w:val="24"/>
        </w:rPr>
        <w:t>Aerobic Exercises for 12 Weeks</w:t>
      </w:r>
    </w:p>
    <w:p w:rsidR="00873105" w:rsidRDefault="00873105">
      <w:pPr>
        <w:spacing w:line="200" w:lineRule="exact"/>
        <w:rPr>
          <w:sz w:val="20"/>
          <w:szCs w:val="20"/>
        </w:rPr>
      </w:pPr>
    </w:p>
    <w:p w:rsidR="00873105" w:rsidRDefault="00873105">
      <w:pPr>
        <w:spacing w:line="355" w:lineRule="exact"/>
        <w:rPr>
          <w:sz w:val="20"/>
          <w:szCs w:val="20"/>
        </w:rPr>
      </w:pPr>
    </w:p>
    <w:p w:rsidR="00873105" w:rsidRDefault="00862400">
      <w:pPr>
        <w:ind w:left="860"/>
        <w:rPr>
          <w:sz w:val="20"/>
          <w:szCs w:val="20"/>
        </w:rPr>
      </w:pPr>
      <w:r>
        <w:rPr>
          <w:rFonts w:eastAsia="Times New Roman"/>
          <w:b/>
          <w:bCs/>
          <w:sz w:val="24"/>
          <w:szCs w:val="24"/>
        </w:rPr>
        <w:t>1.16 LIMITATIONS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49" w:name="page50"/>
      <w:bookmarkEnd w:id="49"/>
      <w:r>
        <w:rPr>
          <w:rFonts w:eastAsia="Times New Roman"/>
          <w:sz w:val="24"/>
          <w:szCs w:val="24"/>
        </w:rPr>
        <w:lastRenderedPageBreak/>
        <w:t>38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study is limited in the following aspects and these limitations have to be taken into consideration.</w:t>
      </w:r>
    </w:p>
    <w:p w:rsidR="00873105" w:rsidRDefault="00873105">
      <w:pPr>
        <w:spacing w:line="169" w:lineRule="exact"/>
        <w:rPr>
          <w:sz w:val="20"/>
          <w:szCs w:val="20"/>
        </w:rPr>
      </w:pPr>
    </w:p>
    <w:p w:rsidR="00873105" w:rsidRDefault="00862400" w:rsidP="00862400">
      <w:pPr>
        <w:numPr>
          <w:ilvl w:val="0"/>
          <w:numId w:val="16"/>
        </w:numPr>
        <w:tabs>
          <w:tab w:val="left" w:pos="1580"/>
        </w:tabs>
        <w:spacing w:line="511" w:lineRule="auto"/>
        <w:ind w:left="1580" w:right="580" w:hanging="356"/>
        <w:rPr>
          <w:rFonts w:eastAsia="Times New Roman"/>
          <w:sz w:val="24"/>
          <w:szCs w:val="24"/>
        </w:rPr>
      </w:pPr>
      <w:r>
        <w:rPr>
          <w:rFonts w:eastAsia="Times New Roman"/>
          <w:sz w:val="24"/>
          <w:szCs w:val="24"/>
        </w:rPr>
        <w:t>Socio-economic and cultural status of the subjects will not be taken into consideration.</w:t>
      </w:r>
    </w:p>
    <w:p w:rsidR="00873105" w:rsidRDefault="00873105">
      <w:pPr>
        <w:spacing w:line="168" w:lineRule="exact"/>
        <w:rPr>
          <w:rFonts w:eastAsia="Times New Roman"/>
          <w:sz w:val="24"/>
          <w:szCs w:val="24"/>
        </w:rPr>
      </w:pPr>
    </w:p>
    <w:p w:rsidR="00873105" w:rsidRDefault="00862400" w:rsidP="00862400">
      <w:pPr>
        <w:numPr>
          <w:ilvl w:val="0"/>
          <w:numId w:val="16"/>
        </w:numPr>
        <w:tabs>
          <w:tab w:val="left" w:pos="1580"/>
        </w:tabs>
        <w:spacing w:line="511" w:lineRule="auto"/>
        <w:ind w:left="1580" w:right="580" w:hanging="356"/>
        <w:rPr>
          <w:rFonts w:eastAsia="Times New Roman"/>
          <w:sz w:val="24"/>
          <w:szCs w:val="24"/>
        </w:rPr>
      </w:pPr>
      <w:r>
        <w:rPr>
          <w:rFonts w:eastAsia="Times New Roman"/>
          <w:sz w:val="24"/>
          <w:szCs w:val="24"/>
        </w:rPr>
        <w:t>Factors like nutrients, heredity, environment, life style habits will not be taken into consideration.</w:t>
      </w:r>
    </w:p>
    <w:p w:rsidR="00873105" w:rsidRDefault="00873105">
      <w:pPr>
        <w:spacing w:line="168" w:lineRule="exact"/>
        <w:rPr>
          <w:rFonts w:eastAsia="Times New Roman"/>
          <w:sz w:val="24"/>
          <w:szCs w:val="24"/>
        </w:rPr>
      </w:pPr>
    </w:p>
    <w:p w:rsidR="00873105" w:rsidRDefault="00862400" w:rsidP="00862400">
      <w:pPr>
        <w:numPr>
          <w:ilvl w:val="0"/>
          <w:numId w:val="16"/>
        </w:numPr>
        <w:tabs>
          <w:tab w:val="left" w:pos="1580"/>
        </w:tabs>
        <w:ind w:left="1580" w:hanging="356"/>
        <w:rPr>
          <w:rFonts w:eastAsia="Times New Roman"/>
          <w:sz w:val="24"/>
          <w:szCs w:val="24"/>
        </w:rPr>
      </w:pPr>
      <w:r>
        <w:rPr>
          <w:rFonts w:eastAsia="Times New Roman"/>
          <w:sz w:val="24"/>
          <w:szCs w:val="24"/>
        </w:rPr>
        <w:t>The height and weight of the subjects will not be taken into consideration.</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left="860"/>
        <w:rPr>
          <w:sz w:val="20"/>
          <w:szCs w:val="20"/>
        </w:rPr>
      </w:pPr>
      <w:r>
        <w:rPr>
          <w:rFonts w:eastAsia="Times New Roman"/>
          <w:b/>
          <w:bCs/>
          <w:sz w:val="24"/>
          <w:szCs w:val="24"/>
        </w:rPr>
        <w:t>1.17 DEFINITION OF TERMS</w:t>
      </w:r>
    </w:p>
    <w:p w:rsidR="00873105" w:rsidRDefault="00873105">
      <w:pPr>
        <w:spacing w:line="396" w:lineRule="exact"/>
        <w:rPr>
          <w:sz w:val="20"/>
          <w:szCs w:val="20"/>
        </w:rPr>
      </w:pPr>
    </w:p>
    <w:p w:rsidR="00873105" w:rsidRDefault="00862400">
      <w:pPr>
        <w:ind w:left="860"/>
        <w:rPr>
          <w:sz w:val="20"/>
          <w:szCs w:val="20"/>
        </w:rPr>
      </w:pPr>
      <w:r>
        <w:rPr>
          <w:rFonts w:eastAsia="Times New Roman"/>
          <w:b/>
          <w:bCs/>
          <w:sz w:val="24"/>
          <w:szCs w:val="24"/>
        </w:rPr>
        <w:t>1.17.1 Yoga</w:t>
      </w:r>
    </w:p>
    <w:p w:rsidR="00873105" w:rsidRDefault="00873105">
      <w:pPr>
        <w:spacing w:line="39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Yoga is a way of life which can be practiced by any human being regardless of age and condition of health. Yoga is a gaining process of control over the mind. Thereby improving the physiological and psychological behaviour of an individual.</w:t>
      </w:r>
    </w:p>
    <w:p w:rsidR="00873105" w:rsidRDefault="00873105">
      <w:pPr>
        <w:spacing w:line="75" w:lineRule="exact"/>
        <w:rPr>
          <w:sz w:val="20"/>
          <w:szCs w:val="20"/>
        </w:rPr>
      </w:pPr>
    </w:p>
    <w:p w:rsidR="00873105" w:rsidRDefault="00862400">
      <w:pPr>
        <w:ind w:left="860"/>
        <w:rPr>
          <w:sz w:val="20"/>
          <w:szCs w:val="20"/>
        </w:rPr>
      </w:pPr>
      <w:r>
        <w:rPr>
          <w:rFonts w:eastAsia="Times New Roman"/>
          <w:b/>
          <w:bCs/>
          <w:sz w:val="24"/>
          <w:szCs w:val="24"/>
        </w:rPr>
        <w:t>1.17.2 Asana</w:t>
      </w:r>
    </w:p>
    <w:p w:rsidR="00873105" w:rsidRDefault="00873105">
      <w:pPr>
        <w:spacing w:line="39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Asana means holding the body in a particular posture to bring stability to the body and poise to the mind. The practices of asana bring purity in tabular channels firmness to the body and vitality to the body and the mind.</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69" w:lineRule="exact"/>
        <w:rPr>
          <w:sz w:val="20"/>
          <w:szCs w:val="20"/>
        </w:rPr>
      </w:pPr>
    </w:p>
    <w:p w:rsidR="00873105" w:rsidRDefault="00862400">
      <w:pPr>
        <w:ind w:left="860"/>
        <w:rPr>
          <w:sz w:val="20"/>
          <w:szCs w:val="20"/>
        </w:rPr>
      </w:pPr>
      <w:r>
        <w:rPr>
          <w:rFonts w:eastAsia="Times New Roman"/>
          <w:b/>
          <w:bCs/>
          <w:sz w:val="24"/>
          <w:szCs w:val="24"/>
        </w:rPr>
        <w:t>1.17.3 Aerobic Exercises</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50" w:name="page51"/>
      <w:bookmarkEnd w:id="50"/>
      <w:r>
        <w:rPr>
          <w:rFonts w:eastAsia="Times New Roman"/>
          <w:sz w:val="24"/>
          <w:szCs w:val="24"/>
        </w:rPr>
        <w:lastRenderedPageBreak/>
        <w:t>39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Aerobics means ‘with oxygen’. Aerobic exercise is designed to produce a sustained increase in heart rate and whose energy cost can be met by the body from aerobic sources, that is, from increased oxygen consumption. – Yadav and Rochna (1998).</w:t>
      </w:r>
    </w:p>
    <w:p w:rsidR="00873105" w:rsidRDefault="00873105">
      <w:pPr>
        <w:spacing w:line="75" w:lineRule="exact"/>
        <w:rPr>
          <w:sz w:val="20"/>
          <w:szCs w:val="20"/>
        </w:rPr>
      </w:pPr>
    </w:p>
    <w:p w:rsidR="00873105" w:rsidRDefault="00862400">
      <w:pPr>
        <w:ind w:left="860"/>
        <w:rPr>
          <w:sz w:val="20"/>
          <w:szCs w:val="20"/>
        </w:rPr>
      </w:pPr>
      <w:r>
        <w:rPr>
          <w:rFonts w:eastAsia="Times New Roman"/>
          <w:b/>
          <w:bCs/>
          <w:sz w:val="24"/>
          <w:szCs w:val="24"/>
        </w:rPr>
        <w:t>1.17.4  Red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Karee (1975) has defined red blood cells or erythrocytes as "small circular bi-concave discs, so-called because they are concave on both sides. They are about 50,00,000 red cells in a cubic millimeter of blood. They are pale buff colony which enclose mass of hemoglobin."</w:t>
      </w:r>
    </w:p>
    <w:p w:rsidR="00873105" w:rsidRDefault="00873105">
      <w:pPr>
        <w:spacing w:line="194" w:lineRule="exact"/>
        <w:rPr>
          <w:sz w:val="20"/>
          <w:szCs w:val="20"/>
        </w:rPr>
      </w:pPr>
    </w:p>
    <w:p w:rsidR="00873105" w:rsidRDefault="00862400">
      <w:pPr>
        <w:spacing w:line="497" w:lineRule="auto"/>
        <w:ind w:left="860" w:right="580" w:firstLine="720"/>
        <w:jc w:val="both"/>
        <w:rPr>
          <w:sz w:val="20"/>
          <w:szCs w:val="20"/>
        </w:rPr>
      </w:pPr>
      <w:r>
        <w:rPr>
          <w:rFonts w:eastAsia="Times New Roman"/>
          <w:sz w:val="24"/>
          <w:szCs w:val="24"/>
        </w:rPr>
        <w:t>The red blood cells were operationally defined as the concentration of the red blood cells as determined by haemocytometer and was expressed in millions per cubic mm of blood.</w:t>
      </w:r>
    </w:p>
    <w:p w:rsidR="00873105" w:rsidRDefault="00873105">
      <w:pPr>
        <w:spacing w:line="225" w:lineRule="exact"/>
        <w:rPr>
          <w:sz w:val="20"/>
          <w:szCs w:val="20"/>
        </w:rPr>
      </w:pPr>
    </w:p>
    <w:p w:rsidR="00873105" w:rsidRDefault="00862400">
      <w:pPr>
        <w:ind w:left="860"/>
        <w:rPr>
          <w:sz w:val="20"/>
          <w:szCs w:val="20"/>
        </w:rPr>
      </w:pPr>
      <w:r>
        <w:rPr>
          <w:rFonts w:eastAsia="Times New Roman"/>
          <w:b/>
          <w:bCs/>
          <w:sz w:val="24"/>
          <w:szCs w:val="24"/>
        </w:rPr>
        <w:t>1.17.5  White Blood Cells</w:t>
      </w:r>
    </w:p>
    <w:p w:rsidR="00873105" w:rsidRDefault="00873105">
      <w:pPr>
        <w:spacing w:line="200" w:lineRule="exact"/>
        <w:rPr>
          <w:sz w:val="20"/>
          <w:szCs w:val="20"/>
        </w:rPr>
      </w:pPr>
    </w:p>
    <w:p w:rsidR="00873105" w:rsidRDefault="00873105">
      <w:pPr>
        <w:spacing w:line="354" w:lineRule="exact"/>
        <w:rPr>
          <w:sz w:val="20"/>
          <w:szCs w:val="20"/>
        </w:rPr>
      </w:pPr>
    </w:p>
    <w:p w:rsidR="00873105" w:rsidRDefault="00862400">
      <w:pPr>
        <w:spacing w:line="515" w:lineRule="auto"/>
        <w:ind w:left="860" w:right="580" w:firstLine="720"/>
        <w:jc w:val="both"/>
        <w:rPr>
          <w:sz w:val="20"/>
          <w:szCs w:val="20"/>
        </w:rPr>
      </w:pPr>
      <w:r>
        <w:rPr>
          <w:rFonts w:eastAsia="Times New Roman"/>
          <w:sz w:val="24"/>
          <w:szCs w:val="24"/>
        </w:rPr>
        <w:t>White blood cells or leukocytes are cells of the immune system which defend the body against both infectious disease and foreign materials.</w:t>
      </w:r>
    </w:p>
    <w:p w:rsidR="00873105" w:rsidRDefault="00873105">
      <w:pPr>
        <w:spacing w:line="199" w:lineRule="exact"/>
        <w:rPr>
          <w:sz w:val="20"/>
          <w:szCs w:val="20"/>
        </w:rPr>
      </w:pPr>
    </w:p>
    <w:p w:rsidR="00873105" w:rsidRDefault="00862400">
      <w:pPr>
        <w:ind w:left="860"/>
        <w:rPr>
          <w:sz w:val="20"/>
          <w:szCs w:val="20"/>
        </w:rPr>
      </w:pPr>
      <w:r>
        <w:rPr>
          <w:rFonts w:eastAsia="Times New Roman"/>
          <w:b/>
          <w:bCs/>
          <w:sz w:val="24"/>
          <w:szCs w:val="24"/>
        </w:rPr>
        <w:t>1.17.6  Hemoglobin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Hemoglobin may be defined as "a protein (globin) united with a pigment (hematin) and contains iron" (Astrand and Rodahi, 1977)</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51" w:name="page52"/>
      <w:bookmarkEnd w:id="51"/>
      <w:r>
        <w:rPr>
          <w:rFonts w:eastAsia="Times New Roman"/>
          <w:sz w:val="24"/>
          <w:szCs w:val="24"/>
        </w:rPr>
        <w:lastRenderedPageBreak/>
        <w:t>40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According to Strukie (1981), it is the "iron containing oxygen carrying pigment in the erythrocyte. It loads up with oxygen in the lungs and unload's it's oxygen to the tissue."</w:t>
      </w:r>
    </w:p>
    <w:p w:rsidR="00873105" w:rsidRDefault="00873105">
      <w:pPr>
        <w:spacing w:line="189" w:lineRule="exact"/>
        <w:rPr>
          <w:sz w:val="20"/>
          <w:szCs w:val="20"/>
        </w:rPr>
      </w:pPr>
    </w:p>
    <w:p w:rsidR="00873105" w:rsidRDefault="00862400">
      <w:pPr>
        <w:ind w:left="860"/>
        <w:rPr>
          <w:sz w:val="20"/>
          <w:szCs w:val="20"/>
        </w:rPr>
      </w:pPr>
      <w:r>
        <w:rPr>
          <w:rFonts w:eastAsia="Times New Roman"/>
          <w:b/>
          <w:bCs/>
          <w:sz w:val="24"/>
          <w:szCs w:val="24"/>
        </w:rPr>
        <w:t>1.17.7  Eosinophils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Eosinophils play an important role in the defense of the body. These leukocytes are specifically meant for acting against the parasites. The major functions of these cells are detoxification, disintegration and removal of foreign proteins. Eosinophils count increases during parasitic infections and allergic conditions.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Eosinophils have coarse (larger) gramules which stain bright red crorgnge with eosin. The nucleus is bilobed and the character of the cell varies between 15 and 14 microns.</w:t>
      </w:r>
    </w:p>
    <w:p w:rsidR="00873105" w:rsidRDefault="00873105">
      <w:pPr>
        <w:spacing w:line="189" w:lineRule="exact"/>
        <w:rPr>
          <w:sz w:val="20"/>
          <w:szCs w:val="20"/>
        </w:rPr>
      </w:pPr>
    </w:p>
    <w:p w:rsidR="00873105" w:rsidRDefault="00862400">
      <w:pPr>
        <w:ind w:left="860"/>
        <w:rPr>
          <w:sz w:val="20"/>
          <w:szCs w:val="20"/>
        </w:rPr>
      </w:pPr>
      <w:r>
        <w:rPr>
          <w:rFonts w:eastAsia="Times New Roman"/>
          <w:b/>
          <w:bCs/>
          <w:sz w:val="24"/>
          <w:szCs w:val="24"/>
        </w:rPr>
        <w:t>1.17.8 High Density Lipoprotein (HDL)</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HDL, a type of protein molecule carried in the blood that removes cholesterol from tissues and appears to protect against coronary heart disease. Reduces the development of atheroma and atherosclerosis. HDL was estimated by phophotungstate method and is expressed as mg/dl.</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1.17.9 Low Density Lipoprotein Cholesterolo (LDL)</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left="8540"/>
        <w:rPr>
          <w:sz w:val="20"/>
          <w:szCs w:val="20"/>
        </w:rPr>
      </w:pPr>
      <w:bookmarkStart w:id="52" w:name="page53"/>
      <w:bookmarkEnd w:id="52"/>
      <w:r>
        <w:rPr>
          <w:rFonts w:eastAsia="Times New Roman"/>
          <w:sz w:val="24"/>
          <w:szCs w:val="24"/>
        </w:rPr>
        <w:lastRenderedPageBreak/>
        <w:t>41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Low Density Lipoprotein Cholesterol is the major cholesterol carrying lipoprotein. Elevated LDL levels herald a strong predisposition to coronary heart disease, stroke and peripheral vascular disease. LDL was calculated using Priedwalad’s equation and expressed as mg/dl.</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1.17.10  Triglycerides (TG)</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Triglycerides are composed of the three carbon molecule glycerol and three fatty acids, one attached to each of the glycerol carbons. Triglycerides make up 95% of the fats found in foods. TG were estimated by enzymatic calorimetric method and expressed as mg/dl.</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1.17.11 Cholesterol (TC)</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6" w:lineRule="auto"/>
        <w:ind w:left="860" w:right="580" w:firstLine="720"/>
        <w:jc w:val="both"/>
        <w:rPr>
          <w:sz w:val="20"/>
          <w:szCs w:val="20"/>
        </w:rPr>
      </w:pPr>
      <w:r>
        <w:rPr>
          <w:rFonts w:eastAsia="Times New Roman"/>
          <w:sz w:val="24"/>
          <w:szCs w:val="24"/>
        </w:rPr>
        <w:t>Cholesterol is the fatty substance formed in the blood. Cholesterol is a white fatty alcohol of steroid group, found in body tissue, blood and bile, assists in synthesis of vitamin D and various hormones. Excessive deposits of cholesterol inside arteries are associated with arteriosclerons and coronary heart disease. TC was estimated using erymatic calorismetric method and expressed as mg/dl.</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01" w:lineRule="exact"/>
        <w:rPr>
          <w:sz w:val="20"/>
          <w:szCs w:val="20"/>
        </w:rPr>
      </w:pPr>
    </w:p>
    <w:p w:rsidR="00873105" w:rsidRDefault="00862400">
      <w:pPr>
        <w:ind w:left="860"/>
        <w:rPr>
          <w:sz w:val="20"/>
          <w:szCs w:val="20"/>
        </w:rPr>
      </w:pPr>
      <w:r>
        <w:rPr>
          <w:rFonts w:eastAsia="Times New Roman"/>
          <w:b/>
          <w:bCs/>
          <w:sz w:val="24"/>
          <w:szCs w:val="24"/>
        </w:rPr>
        <w:t>1.17.12 Anxiety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Anxiety is complex emotional state characterized by a general fear of fore bonding usually accompanied by tension. It often has to do with inter-personal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53" w:name="page54"/>
      <w:bookmarkEnd w:id="53"/>
      <w:r>
        <w:rPr>
          <w:rFonts w:eastAsia="Times New Roman"/>
          <w:sz w:val="24"/>
          <w:szCs w:val="24"/>
        </w:rPr>
        <w:lastRenderedPageBreak/>
        <w:t>42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relation, social situation and feeling of rejection and insecurity and usually a part of anxiety. (Lewelly and Blucker, 1979).</w:t>
      </w:r>
    </w:p>
    <w:p w:rsidR="00873105" w:rsidRDefault="00873105">
      <w:pPr>
        <w:spacing w:line="49" w:lineRule="exact"/>
        <w:rPr>
          <w:sz w:val="20"/>
          <w:szCs w:val="20"/>
        </w:rPr>
      </w:pPr>
    </w:p>
    <w:p w:rsidR="00873105" w:rsidRDefault="00862400">
      <w:pPr>
        <w:ind w:left="860"/>
        <w:rPr>
          <w:sz w:val="20"/>
          <w:szCs w:val="20"/>
        </w:rPr>
      </w:pPr>
      <w:r>
        <w:rPr>
          <w:rFonts w:eastAsia="Times New Roman"/>
          <w:b/>
          <w:bCs/>
          <w:sz w:val="24"/>
          <w:szCs w:val="24"/>
        </w:rPr>
        <w:t>1.17.13. Stress</w:t>
      </w:r>
    </w:p>
    <w:p w:rsidR="00873105" w:rsidRDefault="00873105">
      <w:pPr>
        <w:spacing w:line="39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Stress is a biological term which refers to the consequences of the failure of a human or animal body to respond appropriately to emotional or physical threats to the organism, whether actual or imagined. It is "the autonomic response to environmental stimulus."</w:t>
      </w:r>
    </w:p>
    <w:p w:rsidR="00873105" w:rsidRDefault="00873105">
      <w:pPr>
        <w:spacing w:line="75" w:lineRule="exact"/>
        <w:rPr>
          <w:sz w:val="20"/>
          <w:szCs w:val="20"/>
        </w:rPr>
      </w:pPr>
    </w:p>
    <w:p w:rsidR="00873105" w:rsidRDefault="00862400">
      <w:pPr>
        <w:ind w:left="860"/>
        <w:rPr>
          <w:sz w:val="20"/>
          <w:szCs w:val="20"/>
        </w:rPr>
      </w:pPr>
      <w:r>
        <w:rPr>
          <w:rFonts w:eastAsia="Times New Roman"/>
          <w:b/>
          <w:bCs/>
          <w:sz w:val="24"/>
          <w:szCs w:val="24"/>
        </w:rPr>
        <w:t>1.17.14 Aggression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Aggression is a behaviour always refers to an act that is committed with the intent to inflict injury.( Siva J.M. and Winberg R.S , 1984)</w:t>
      </w:r>
    </w:p>
    <w:p w:rsidR="00873105" w:rsidRDefault="00873105">
      <w:pPr>
        <w:spacing w:line="169" w:lineRule="exact"/>
        <w:rPr>
          <w:sz w:val="20"/>
          <w:szCs w:val="20"/>
        </w:rPr>
      </w:pPr>
    </w:p>
    <w:p w:rsidR="00873105" w:rsidRDefault="00862400">
      <w:pPr>
        <w:spacing w:line="497" w:lineRule="auto"/>
        <w:ind w:left="860" w:right="580" w:firstLine="720"/>
        <w:jc w:val="both"/>
        <w:rPr>
          <w:sz w:val="20"/>
          <w:szCs w:val="20"/>
        </w:rPr>
      </w:pPr>
      <w:r>
        <w:rPr>
          <w:rFonts w:eastAsia="Times New Roman"/>
          <w:sz w:val="24"/>
          <w:szCs w:val="24"/>
        </w:rPr>
        <w:t>Aggression is “an emotion that involves a physiological arousal state coexisting with fantasized or intended act culminating in harmful effect on another person”. (Spiel Berger, Krasner and Solomon (1988)”</w:t>
      </w:r>
    </w:p>
    <w:p w:rsidR="00873105" w:rsidRDefault="00873105">
      <w:pPr>
        <w:spacing w:line="225" w:lineRule="exact"/>
        <w:rPr>
          <w:sz w:val="20"/>
          <w:szCs w:val="20"/>
        </w:rPr>
      </w:pPr>
    </w:p>
    <w:p w:rsidR="00873105" w:rsidRDefault="00862400">
      <w:pPr>
        <w:ind w:left="860"/>
        <w:rPr>
          <w:sz w:val="20"/>
          <w:szCs w:val="20"/>
        </w:rPr>
      </w:pPr>
      <w:r>
        <w:rPr>
          <w:rFonts w:eastAsia="Times New Roman"/>
          <w:b/>
          <w:bCs/>
          <w:sz w:val="24"/>
          <w:szCs w:val="24"/>
        </w:rPr>
        <w:t>1.17.15 Depression</w:t>
      </w:r>
    </w:p>
    <w:p w:rsidR="00873105" w:rsidRDefault="00873105">
      <w:pPr>
        <w:spacing w:line="200" w:lineRule="exact"/>
        <w:rPr>
          <w:sz w:val="20"/>
          <w:szCs w:val="20"/>
        </w:rPr>
      </w:pPr>
    </w:p>
    <w:p w:rsidR="00873105" w:rsidRDefault="00873105">
      <w:pPr>
        <w:spacing w:line="354" w:lineRule="exact"/>
        <w:rPr>
          <w:sz w:val="20"/>
          <w:szCs w:val="20"/>
        </w:rPr>
      </w:pPr>
    </w:p>
    <w:p w:rsidR="00873105" w:rsidRDefault="00862400">
      <w:pPr>
        <w:spacing w:line="497" w:lineRule="auto"/>
        <w:ind w:left="860" w:right="580" w:firstLine="720"/>
        <w:jc w:val="both"/>
        <w:rPr>
          <w:sz w:val="20"/>
          <w:szCs w:val="20"/>
        </w:rPr>
      </w:pPr>
      <w:r>
        <w:rPr>
          <w:rFonts w:eastAsia="Times New Roman"/>
          <w:sz w:val="24"/>
          <w:szCs w:val="24"/>
        </w:rPr>
        <w:t>Depression is a state of low mood and aversion to activity that can affect a person's thoughts, behavior, feelings and sense of well-being * Salmans, Sandra (1997)</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54" w:name="page55"/>
      <w:bookmarkEnd w:id="54"/>
      <w:r>
        <w:rPr>
          <w:rFonts w:eastAsia="Times New Roman"/>
          <w:sz w:val="24"/>
          <w:szCs w:val="24"/>
        </w:rPr>
        <w:lastRenderedPageBreak/>
        <w:t>43</w:t>
      </w:r>
    </w:p>
    <w:p w:rsidR="00873105" w:rsidRDefault="00873105">
      <w:pPr>
        <w:spacing w:line="200" w:lineRule="exact"/>
        <w:rPr>
          <w:sz w:val="20"/>
          <w:szCs w:val="20"/>
        </w:rPr>
      </w:pPr>
    </w:p>
    <w:p w:rsidR="00873105" w:rsidRDefault="00873105">
      <w:pPr>
        <w:spacing w:line="249" w:lineRule="exact"/>
        <w:rPr>
          <w:sz w:val="20"/>
          <w:szCs w:val="20"/>
        </w:rPr>
      </w:pPr>
    </w:p>
    <w:p w:rsidR="00873105" w:rsidRDefault="00862400">
      <w:pPr>
        <w:ind w:right="-279"/>
        <w:jc w:val="center"/>
        <w:rPr>
          <w:sz w:val="20"/>
          <w:szCs w:val="20"/>
        </w:rPr>
      </w:pPr>
      <w:r>
        <w:rPr>
          <w:rFonts w:eastAsia="Times New Roman"/>
          <w:b/>
          <w:bCs/>
          <w:sz w:val="24"/>
          <w:szCs w:val="24"/>
        </w:rPr>
        <w:t>CHAPTER II</w:t>
      </w:r>
    </w:p>
    <w:p w:rsidR="00873105" w:rsidRDefault="00873105">
      <w:pPr>
        <w:spacing w:line="200" w:lineRule="exact"/>
        <w:rPr>
          <w:sz w:val="20"/>
          <w:szCs w:val="20"/>
        </w:rPr>
      </w:pPr>
    </w:p>
    <w:p w:rsidR="00873105" w:rsidRDefault="00873105">
      <w:pPr>
        <w:spacing w:line="350" w:lineRule="exact"/>
        <w:rPr>
          <w:sz w:val="20"/>
          <w:szCs w:val="20"/>
        </w:rPr>
      </w:pPr>
    </w:p>
    <w:p w:rsidR="00873105" w:rsidRDefault="00862400">
      <w:pPr>
        <w:ind w:left="2700"/>
        <w:rPr>
          <w:sz w:val="20"/>
          <w:szCs w:val="20"/>
        </w:rPr>
      </w:pPr>
      <w:r>
        <w:rPr>
          <w:rFonts w:eastAsia="Times New Roman"/>
          <w:b/>
          <w:bCs/>
          <w:sz w:val="24"/>
          <w:szCs w:val="24"/>
        </w:rPr>
        <w:t>REVIEW OF RELATED LITERATURE</w:t>
      </w:r>
    </w:p>
    <w:p w:rsidR="00873105" w:rsidRDefault="00873105">
      <w:pPr>
        <w:spacing w:line="200" w:lineRule="exact"/>
        <w:rPr>
          <w:sz w:val="20"/>
          <w:szCs w:val="20"/>
        </w:rPr>
      </w:pPr>
    </w:p>
    <w:p w:rsidR="00873105" w:rsidRDefault="00873105">
      <w:pPr>
        <w:spacing w:line="301" w:lineRule="exact"/>
        <w:rPr>
          <w:sz w:val="20"/>
          <w:szCs w:val="20"/>
        </w:rPr>
      </w:pPr>
    </w:p>
    <w:p w:rsidR="00873105" w:rsidRDefault="00862400">
      <w:pPr>
        <w:spacing w:line="439" w:lineRule="auto"/>
        <w:ind w:left="860" w:right="580" w:firstLine="720"/>
        <w:jc w:val="both"/>
        <w:rPr>
          <w:sz w:val="20"/>
          <w:szCs w:val="20"/>
        </w:rPr>
      </w:pPr>
      <w:r>
        <w:rPr>
          <w:rFonts w:eastAsia="Times New Roman"/>
          <w:sz w:val="24"/>
          <w:szCs w:val="24"/>
        </w:rPr>
        <w:t>The research for reference material is a time consuming but fruitful phase of the graduate programme. A familiarity with the literature in any problem area helps the students to discover what is already known, what others have attempted to find out, what methods have been promising disappointing, and what problems remain to be solved.</w:t>
      </w:r>
    </w:p>
    <w:p w:rsidR="00873105" w:rsidRDefault="00873105">
      <w:pPr>
        <w:spacing w:line="241"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literature in any field forms the foundation upon which all future work will be built.” The review of literature is generally used as a basis for inductive reasoning for locating and synthesizing all the relevant literature on a particular topic.</w:t>
      </w:r>
    </w:p>
    <w:p w:rsidR="00873105" w:rsidRDefault="00873105">
      <w:pPr>
        <w:spacing w:line="74"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present chapter covers the available literature pertaining to the studies made on various aspects of assessment of fitness profiles. The review of literature has been done from various pertinent studies undertaken by the physical educationists, sports scientists and sports administrators. Considering the purpose of the present study, the review of literature has been mainly classified into the following aspects:</w:t>
      </w:r>
    </w:p>
    <w:p w:rsidR="00873105" w:rsidRDefault="00873105">
      <w:pPr>
        <w:spacing w:line="199" w:lineRule="exact"/>
        <w:rPr>
          <w:sz w:val="20"/>
          <w:szCs w:val="20"/>
        </w:rPr>
      </w:pPr>
    </w:p>
    <w:p w:rsidR="00873105" w:rsidRDefault="00862400" w:rsidP="00862400">
      <w:pPr>
        <w:numPr>
          <w:ilvl w:val="0"/>
          <w:numId w:val="17"/>
        </w:numPr>
        <w:tabs>
          <w:tab w:val="left" w:pos="1880"/>
        </w:tabs>
        <w:ind w:left="1880" w:hanging="296"/>
        <w:rPr>
          <w:rFonts w:eastAsia="Times New Roman"/>
          <w:sz w:val="24"/>
          <w:szCs w:val="24"/>
        </w:rPr>
      </w:pPr>
      <w:r>
        <w:rPr>
          <w:rFonts w:eastAsia="Times New Roman"/>
          <w:sz w:val="24"/>
          <w:szCs w:val="24"/>
        </w:rPr>
        <w:t>Studies on the Effect of Aerobic Exercises on Menopausal disorder</w:t>
      </w:r>
    </w:p>
    <w:p w:rsidR="00873105" w:rsidRDefault="00873105">
      <w:pPr>
        <w:spacing w:line="276" w:lineRule="exact"/>
        <w:rPr>
          <w:rFonts w:eastAsia="Times New Roman"/>
          <w:sz w:val="24"/>
          <w:szCs w:val="24"/>
        </w:rPr>
      </w:pPr>
    </w:p>
    <w:p w:rsidR="00873105" w:rsidRDefault="00862400">
      <w:pPr>
        <w:ind w:left="860"/>
        <w:rPr>
          <w:rFonts w:eastAsia="Times New Roman"/>
          <w:sz w:val="24"/>
          <w:szCs w:val="24"/>
        </w:rPr>
      </w:pPr>
      <w:r>
        <w:rPr>
          <w:rFonts w:eastAsia="Times New Roman"/>
          <w:sz w:val="24"/>
          <w:szCs w:val="24"/>
        </w:rPr>
        <w:t>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55" w:name="page56"/>
      <w:bookmarkEnd w:id="55"/>
      <w:r>
        <w:rPr>
          <w:rFonts w:eastAsia="Times New Roman"/>
          <w:sz w:val="24"/>
          <w:szCs w:val="24"/>
        </w:rPr>
        <w:lastRenderedPageBreak/>
        <w:t>44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rsidP="00862400">
      <w:pPr>
        <w:numPr>
          <w:ilvl w:val="0"/>
          <w:numId w:val="18"/>
        </w:numPr>
        <w:tabs>
          <w:tab w:val="left" w:pos="2020"/>
        </w:tabs>
        <w:ind w:left="2020" w:hanging="436"/>
        <w:rPr>
          <w:rFonts w:eastAsia="Times New Roman"/>
          <w:sz w:val="24"/>
          <w:szCs w:val="24"/>
        </w:rPr>
      </w:pPr>
      <w:r>
        <w:rPr>
          <w:rFonts w:eastAsia="Times New Roman"/>
          <w:sz w:val="24"/>
          <w:szCs w:val="24"/>
        </w:rPr>
        <w:t>Studies on the effect of Yogic practices on Menopausal disorder</w:t>
      </w:r>
    </w:p>
    <w:p w:rsidR="00873105" w:rsidRDefault="00873105">
      <w:pPr>
        <w:spacing w:line="276" w:lineRule="exact"/>
        <w:rPr>
          <w:rFonts w:eastAsia="Times New Roman"/>
          <w:sz w:val="24"/>
          <w:szCs w:val="24"/>
        </w:rPr>
      </w:pPr>
    </w:p>
    <w:p w:rsidR="00873105" w:rsidRDefault="00862400">
      <w:pPr>
        <w:ind w:left="860"/>
        <w:rPr>
          <w:rFonts w:eastAsia="Times New Roman"/>
          <w:sz w:val="24"/>
          <w:szCs w:val="24"/>
        </w:rPr>
      </w:pPr>
      <w:r>
        <w:rPr>
          <w:rFonts w:eastAsia="Times New Roman"/>
          <w:sz w:val="24"/>
          <w:szCs w:val="24"/>
        </w:rPr>
        <w:t>women.</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tabs>
          <w:tab w:val="left" w:pos="1560"/>
        </w:tabs>
        <w:spacing w:line="273" w:lineRule="auto"/>
        <w:ind w:left="1580" w:right="580" w:hanging="719"/>
        <w:jc w:val="both"/>
        <w:rPr>
          <w:sz w:val="20"/>
          <w:szCs w:val="20"/>
        </w:rPr>
      </w:pPr>
      <w:r>
        <w:rPr>
          <w:rFonts w:eastAsia="Times New Roman"/>
          <w:b/>
          <w:bCs/>
          <w:sz w:val="24"/>
          <w:szCs w:val="24"/>
        </w:rPr>
        <w:t>2.1.</w:t>
      </w:r>
      <w:r>
        <w:rPr>
          <w:rFonts w:eastAsia="Times New Roman"/>
          <w:b/>
          <w:bCs/>
          <w:sz w:val="24"/>
          <w:szCs w:val="24"/>
        </w:rPr>
        <w:tab/>
        <w:t>STUDIES ON EFFECT OF AEROBIC EXERCISES ON MENOPAUSAL DISORDERS</w:t>
      </w:r>
    </w:p>
    <w:p w:rsidR="00873105" w:rsidRDefault="00873105">
      <w:pPr>
        <w:spacing w:line="200" w:lineRule="exact"/>
        <w:rPr>
          <w:sz w:val="20"/>
          <w:szCs w:val="20"/>
        </w:rPr>
      </w:pPr>
    </w:p>
    <w:p w:rsidR="00873105" w:rsidRDefault="00873105">
      <w:pPr>
        <w:spacing w:line="204"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Lomagno KA et al. (2014) reviewed current literature on iron or zinc supplementation and its impact on mood or cognition in pre-menopausal women. Searches included MEDLINE complete, Excerpta Medica Database (EMBASE), psychINFO, psychARTICLES, pubMED, ProQuest Health and Medical Complete Academic Search complete, Scopus and ScienceDirect. Ten randomized controlled trials and one non-randomized controlled trial were found to meet the inclusion criteria. Seven studies found improvements in aspects of mood and cognition after iron supplementation. Iron supplementation appeared to improve memory and intellectual ability in participants aged between 12 and 55 years in seven studies, regardless of whether the participant was initially iron insufficient or iron-deficient with anaemia. The review also found three controlled studies providing evidence to suggest a role for zinc supplementation as a treatment for depressive symptoms, as both an adjunct to traditional antidepressant therapy for individuals with a diagnosis of major depressive disorderand as a therapy in its own right in pre-menopausal women with zinc deficiency. Overall, the current literature indicates a positive effect of improving zinc status on enhanced cognitive and emotional functioning. However, further study involving well-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56" w:name="page57"/>
      <w:bookmarkEnd w:id="56"/>
      <w:r>
        <w:rPr>
          <w:rFonts w:eastAsia="Times New Roman"/>
          <w:sz w:val="24"/>
          <w:szCs w:val="24"/>
        </w:rPr>
        <w:lastRenderedPageBreak/>
        <w:t>45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designed randomized controlled trials is needed to identify the impact of improving iron and zinc status on mood and cognition.</w:t>
      </w:r>
    </w:p>
    <w:p w:rsidR="00873105" w:rsidRDefault="00873105">
      <w:pPr>
        <w:spacing w:line="169" w:lineRule="exact"/>
        <w:rPr>
          <w:sz w:val="20"/>
          <w:szCs w:val="20"/>
        </w:rPr>
      </w:pPr>
    </w:p>
    <w:p w:rsidR="00873105" w:rsidRDefault="00862400">
      <w:pPr>
        <w:spacing w:line="482" w:lineRule="auto"/>
        <w:ind w:left="860" w:right="640" w:firstLine="720"/>
        <w:jc w:val="both"/>
        <w:rPr>
          <w:sz w:val="20"/>
          <w:szCs w:val="20"/>
        </w:rPr>
      </w:pPr>
      <w:r>
        <w:rPr>
          <w:rFonts w:eastAsia="Times New Roman"/>
          <w:sz w:val="24"/>
          <w:szCs w:val="24"/>
        </w:rPr>
        <w:t>Tanahashi K et al. (2014) determined whether plasma asymmetric dimethylarginine ADMA concentrations correlate with aerobic fitness levels in postmenopausal women. Thirty healthy postmenopausal women aged 50-76 years participated in this study. We measured plasma concentrations of ADMA and oxygen consumption at the ventilatory threshold (VO2VT) as an index of aerobic fitness. Subjects were divided into the low aerobic fitness (Low fitness) and high aerobicfitness (High fitness) groups, and the dividing line was set at the median VO2VT value. VO2VT was significantly higher in the High fitness group than in the Low fitness group (P&lt;0.01). The plasma ADMA concentrations in the High fitness group were significantly lower than those in the Low fitness group (P&lt;0.05). There was a negative correlation between plasma ADMA concentrations and VO2VT (r=-0.532, P&lt;0.01). We found that plasma ADMA concentrations were associated with aerobic fitness in postmenopausal women. The results of this study suggest that habitual aerobic exercise may decrease plasma ADMA concentrations.</w:t>
      </w:r>
    </w:p>
    <w:p w:rsidR="00873105" w:rsidRDefault="00873105">
      <w:pPr>
        <w:spacing w:line="206"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Stojanovska L at al. (2014) documented that Menopausal symptoms in women can be severe and disruptive to overall quality of life. Hormone replacement therapy, is known to be effective in ameliorating symptoms, however, reporting of side effects has resulted in alternative treatment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57" w:name="page58"/>
      <w:bookmarkEnd w:id="57"/>
      <w:r>
        <w:rPr>
          <w:rFonts w:eastAsia="Times New Roman"/>
          <w:sz w:val="24"/>
          <w:szCs w:val="24"/>
        </w:rPr>
        <w:lastRenderedPageBreak/>
        <w:t>46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jc w:val="both"/>
        <w:rPr>
          <w:sz w:val="20"/>
          <w:szCs w:val="20"/>
        </w:rPr>
      </w:pPr>
      <w:r>
        <w:rPr>
          <w:rFonts w:eastAsia="Times New Roman"/>
          <w:sz w:val="24"/>
          <w:szCs w:val="24"/>
        </w:rPr>
        <w:t>options. Exercise has been assessed as an alternative treatment option for alleviatingmenopausal symptoms, including, psychological, vasomotor, somatic and sexual symptoms. They reported the effects of physical activity and exercise on menopause symptoms in menopausal women</w:t>
      </w:r>
    </w:p>
    <w:p w:rsidR="00873105" w:rsidRDefault="00873105">
      <w:pPr>
        <w:spacing w:line="194"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Akazawa N, et.al. (2012) documented that Vascular endothelial function is declined with aging and is associated with an increased risk of cardiovascular disease. Lifestyle modification, particularly aerobic exercise and dietary adjustment, has a favorable effect on vascular aging. Curcumin is a major component of turmeric with known anti-inflammatory and anti-oxidative effects. We investigated the effects of curcumin ingestion and aerobic exercise training on flow-mediated dilation as an indicator endothelial function in postmenopausal women. A total of 32 postmenopausal women were assigned to 3 groups: control, exercise, and curcumin groups. The curcumin group ingested curcumin orally for 8 weeks. The exercise group underwent moderate aerobic exercise training for 8 weeks. Before and after each intervention, flow-mediated dilation was measured. No difference in baseline flow-mediated dilation or other key dependent variables were detected among the groups. Flow-mediated dilation increased significantly and equally in the curcumin and exercise groups, whereas no changes were observed in the control group. The results indicated that curcumin ingestion and aerobic exercise training can increase flow-mediated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58" w:name="page59"/>
      <w:bookmarkEnd w:id="58"/>
      <w:r>
        <w:rPr>
          <w:rFonts w:eastAsia="Times New Roman"/>
          <w:sz w:val="24"/>
          <w:szCs w:val="24"/>
        </w:rPr>
        <w:lastRenderedPageBreak/>
        <w:t>47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dilation in postmenopausal women, suggesting that both can potentially improve the age-related decline in endothelial function.</w:t>
      </w:r>
    </w:p>
    <w:p w:rsidR="00873105" w:rsidRDefault="00873105">
      <w:pPr>
        <w:spacing w:line="169" w:lineRule="exact"/>
        <w:rPr>
          <w:sz w:val="20"/>
          <w:szCs w:val="20"/>
        </w:rPr>
      </w:pPr>
    </w:p>
    <w:p w:rsidR="00873105" w:rsidRDefault="00862400">
      <w:pPr>
        <w:spacing w:line="480" w:lineRule="auto"/>
        <w:ind w:left="860" w:right="580" w:firstLine="720"/>
        <w:jc w:val="both"/>
        <w:rPr>
          <w:sz w:val="20"/>
          <w:szCs w:val="20"/>
        </w:rPr>
      </w:pPr>
      <w:r>
        <w:rPr>
          <w:rFonts w:eastAsia="Times New Roman"/>
          <w:sz w:val="24"/>
          <w:szCs w:val="24"/>
        </w:rPr>
        <w:t>Miyaki A, et.al. (2012) reported that Chronic inflammation that occurs with aging is one of the risk factors for cardiovascular disease. Regular exercise may prevent cardiovascular morbidity by decreasing chronic systematic inflammation. Additionally, excess inflammation can be reduced by</w:t>
      </w:r>
    </w:p>
    <w:p w:rsidR="00873105" w:rsidRDefault="00862400">
      <w:pPr>
        <w:spacing w:line="480" w:lineRule="auto"/>
        <w:ind w:left="860" w:right="580"/>
        <w:jc w:val="both"/>
        <w:rPr>
          <w:sz w:val="20"/>
          <w:szCs w:val="20"/>
        </w:rPr>
      </w:pPr>
      <w:r>
        <w:rPr>
          <w:rFonts w:eastAsia="Times New Roman"/>
          <w:sz w:val="24"/>
          <w:szCs w:val="24"/>
        </w:rPr>
        <w:t>the anti-inflammatory protein pentraxin 3 (PTX3). Thus, both habitual exercise and PTX3 have an anti-inflammatory effect. However, it is</w:t>
      </w:r>
    </w:p>
    <w:p w:rsidR="00873105" w:rsidRDefault="00862400">
      <w:pPr>
        <w:spacing w:line="583" w:lineRule="auto"/>
        <w:ind w:left="860" w:right="580"/>
        <w:jc w:val="both"/>
        <w:rPr>
          <w:sz w:val="20"/>
          <w:szCs w:val="20"/>
        </w:rPr>
      </w:pPr>
      <w:r>
        <w:rPr>
          <w:rFonts w:eastAsia="Times New Roman"/>
          <w:sz w:val="24"/>
          <w:szCs w:val="24"/>
        </w:rPr>
        <w:t>unclear whether regular exercise leads to increased plasma PTX3 concentration. In the present study, we investigated the effects of regular aerobic exercise on plasma PTX3 concentration in middle-aged and elderly women. Twenty-two postmenopausal women (60 ± 6 years) were randomly divided evenly into 2</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90" w:lineRule="exact"/>
        <w:rPr>
          <w:sz w:val="20"/>
          <w:szCs w:val="20"/>
        </w:rPr>
      </w:pPr>
    </w:p>
    <w:p w:rsidR="00873105" w:rsidRDefault="00862400">
      <w:pPr>
        <w:spacing w:line="480" w:lineRule="auto"/>
        <w:ind w:left="860" w:right="580"/>
        <w:jc w:val="both"/>
        <w:rPr>
          <w:sz w:val="20"/>
          <w:szCs w:val="20"/>
        </w:rPr>
      </w:pPr>
      <w:r>
        <w:rPr>
          <w:rFonts w:eastAsia="Times New Roman"/>
          <w:sz w:val="24"/>
          <w:szCs w:val="24"/>
        </w:rPr>
        <w:lastRenderedPageBreak/>
        <w:t>Experimental group (i.e., exercise intervention and control). Subjects in the exercise group completed 2 months of regular aerobic exercise training</w:t>
      </w:r>
    </w:p>
    <w:p w:rsidR="00873105" w:rsidRDefault="00862400">
      <w:pPr>
        <w:spacing w:line="485" w:lineRule="auto"/>
        <w:ind w:left="860" w:right="580"/>
        <w:jc w:val="both"/>
        <w:rPr>
          <w:sz w:val="20"/>
          <w:szCs w:val="20"/>
        </w:rPr>
      </w:pPr>
      <w:r>
        <w:rPr>
          <w:rFonts w:eastAsia="Times New Roman"/>
          <w:sz w:val="24"/>
          <w:szCs w:val="24"/>
        </w:rPr>
        <w:t>(walking and cycling, 30-45 min, 3-5 days·week). Before and after the intervention, we evaluated plasma PTX3 concentration, peak oxygen uptake, blood chemistry, and arterial distensibility (carotid arterial compliance and β-stiffness) in all participants. There were no significant differences in baseline parameters between the 2 groups. Plasma PTX3 concentration was significantly increased in the exercise group after the intervention (p &lt; 0.05). High-density lipoprotein cholesterol, peak oxygen uptake, and arterial compliance were also</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59" w:name="page60"/>
      <w:bookmarkEnd w:id="59"/>
      <w:r>
        <w:rPr>
          <w:rFonts w:eastAsia="Times New Roman"/>
          <w:sz w:val="24"/>
          <w:szCs w:val="24"/>
        </w:rPr>
        <w:lastRenderedPageBreak/>
        <w:t>48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6" w:lineRule="auto"/>
        <w:ind w:left="860" w:right="580"/>
        <w:jc w:val="both"/>
        <w:rPr>
          <w:sz w:val="20"/>
          <w:szCs w:val="20"/>
        </w:rPr>
      </w:pPr>
      <w:r>
        <w:rPr>
          <w:rFonts w:eastAsia="Times New Roman"/>
          <w:sz w:val="24"/>
          <w:szCs w:val="24"/>
        </w:rPr>
        <w:t>significantly increased (p &lt; 0.05), while β-stiffness was markedly decreased (p &lt; 0.01) after the intervention. On the other hand, there was no change in the parameters tested in the control group. This study demonstrates that regular aerobic exercise increases plasma PTX3 concentration with improvement of high-density lipoprotein cholesterol, peak oxygen uptake, and arterial distensibility in postmenopausal women.</w:t>
      </w:r>
    </w:p>
    <w:p w:rsidR="00873105" w:rsidRDefault="00873105">
      <w:pPr>
        <w:spacing w:line="199" w:lineRule="exact"/>
        <w:rPr>
          <w:sz w:val="20"/>
          <w:szCs w:val="20"/>
        </w:rPr>
      </w:pPr>
    </w:p>
    <w:p w:rsidR="00873105" w:rsidRDefault="00862400">
      <w:pPr>
        <w:spacing w:line="480" w:lineRule="auto"/>
        <w:ind w:left="860" w:right="640" w:firstLine="720"/>
        <w:jc w:val="both"/>
        <w:rPr>
          <w:sz w:val="20"/>
          <w:szCs w:val="20"/>
        </w:rPr>
      </w:pPr>
      <w:r>
        <w:rPr>
          <w:rFonts w:eastAsia="Times New Roman"/>
          <w:sz w:val="24"/>
          <w:szCs w:val="24"/>
        </w:rPr>
        <w:t>Swift DL, et.al. (2012) determined the effect of different doses of aerobic exercise training on exercise blood pressure in obese postmenopausal</w:t>
      </w:r>
    </w:p>
    <w:p w:rsidR="00873105" w:rsidRDefault="00862400">
      <w:pPr>
        <w:spacing w:line="480" w:lineRule="auto"/>
        <w:ind w:left="860" w:right="640"/>
        <w:jc w:val="both"/>
        <w:rPr>
          <w:sz w:val="20"/>
          <w:szCs w:val="20"/>
        </w:rPr>
      </w:pPr>
      <w:r>
        <w:rPr>
          <w:rFonts w:eastAsia="Times New Roman"/>
          <w:sz w:val="24"/>
          <w:szCs w:val="24"/>
        </w:rPr>
        <w:t>women. Participants (N = 404) were randomized to one of four groups--groups with 4, 8, or 12 kcal/kg of energy expenditure per week or a non exercise control group--for 6 months. Exercise blood pressure was obtained during the 50-watt stage of a cycle ergometer maximal exercise test. There was a significant reduction in systolic blood pressure at 50 watts in the 4 kcal/kg per week (-10.9</w:t>
      </w:r>
    </w:p>
    <w:p w:rsidR="00873105" w:rsidRDefault="00862400" w:rsidP="00862400">
      <w:pPr>
        <w:numPr>
          <w:ilvl w:val="0"/>
          <w:numId w:val="19"/>
        </w:numPr>
        <w:tabs>
          <w:tab w:val="left" w:pos="1297"/>
        </w:tabs>
        <w:spacing w:line="484" w:lineRule="auto"/>
        <w:ind w:left="860" w:right="640" w:firstLine="4"/>
        <w:jc w:val="both"/>
        <w:rPr>
          <w:rFonts w:eastAsia="Times New Roman"/>
          <w:sz w:val="24"/>
          <w:szCs w:val="24"/>
        </w:rPr>
      </w:pPr>
      <w:r>
        <w:rPr>
          <w:rFonts w:eastAsia="Times New Roman"/>
          <w:sz w:val="24"/>
          <w:szCs w:val="24"/>
        </w:rPr>
        <w:t>Hg, P &lt; 0.001), 8 kcal/kg per week (-9.9 mm Hg, P = 0.022), and 12 kcal/kg per week (-13.7 mm Hg, P &lt; 0.001) compared with control (-4.2 mm Hg). Only the highest exercise training dose significantly reduced diastolic blood pressure (-4.3 mm Hg, P = 0.033) compared with control. In addition, resting blood pressure was not altered after exercise training (P &gt; 0.05) compared with control and was not associated with changes in exercise systolic (r = 0.09, P = 0.09) or diastolic (r = 0.10, P = 0.08) blood pressure.Aerobic exercise training reduces exercise blood pressure and may be more modifiable than changes in resting blood pressure. A</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60" w:name="page61"/>
      <w:bookmarkEnd w:id="60"/>
      <w:r>
        <w:rPr>
          <w:rFonts w:eastAsia="Times New Roman"/>
          <w:sz w:val="24"/>
          <w:szCs w:val="24"/>
        </w:rPr>
        <w:lastRenderedPageBreak/>
        <w:t>49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tabs>
          <w:tab w:val="left" w:pos="1500"/>
          <w:tab w:val="left" w:pos="2180"/>
          <w:tab w:val="left" w:pos="2620"/>
          <w:tab w:val="left" w:pos="4620"/>
          <w:tab w:val="left" w:pos="6220"/>
          <w:tab w:val="left" w:pos="6660"/>
          <w:tab w:val="left" w:pos="8060"/>
        </w:tabs>
        <w:ind w:left="860"/>
        <w:rPr>
          <w:sz w:val="20"/>
          <w:szCs w:val="20"/>
        </w:rPr>
      </w:pPr>
      <w:r>
        <w:rPr>
          <w:rFonts w:eastAsia="Times New Roman"/>
          <w:sz w:val="24"/>
          <w:szCs w:val="24"/>
        </w:rPr>
        <w:t>high</w:t>
      </w:r>
      <w:r>
        <w:rPr>
          <w:rFonts w:eastAsia="Times New Roman"/>
          <w:sz w:val="24"/>
          <w:szCs w:val="24"/>
        </w:rPr>
        <w:tab/>
        <w:t>dose</w:t>
      </w:r>
      <w:r>
        <w:rPr>
          <w:rFonts w:eastAsia="Times New Roman"/>
          <w:sz w:val="24"/>
          <w:szCs w:val="24"/>
        </w:rPr>
        <w:tab/>
        <w:t>of</w:t>
      </w:r>
      <w:r>
        <w:rPr>
          <w:rFonts w:eastAsia="Times New Roman"/>
          <w:sz w:val="24"/>
          <w:szCs w:val="24"/>
        </w:rPr>
        <w:tab/>
        <w:t>aerobic exercise is</w:t>
      </w:r>
      <w:r>
        <w:rPr>
          <w:rFonts w:eastAsia="Times New Roman"/>
          <w:sz w:val="24"/>
          <w:szCs w:val="24"/>
        </w:rPr>
        <w:tab/>
        <w:t>recommended</w:t>
      </w:r>
      <w:r>
        <w:rPr>
          <w:rFonts w:eastAsia="Times New Roman"/>
          <w:sz w:val="24"/>
          <w:szCs w:val="24"/>
        </w:rPr>
        <w:tab/>
        <w:t>to</w:t>
      </w:r>
      <w:r>
        <w:rPr>
          <w:rFonts w:eastAsia="Times New Roman"/>
          <w:sz w:val="24"/>
          <w:szCs w:val="24"/>
        </w:rPr>
        <w:tab/>
        <w:t>successfully</w:t>
      </w:r>
      <w:r>
        <w:rPr>
          <w:rFonts w:eastAsia="Times New Roman"/>
          <w:sz w:val="24"/>
          <w:szCs w:val="24"/>
        </w:rPr>
        <w:tab/>
        <w:t>reduce</w:t>
      </w:r>
    </w:p>
    <w:p w:rsidR="00873105" w:rsidRDefault="00873105">
      <w:pPr>
        <w:spacing w:line="276" w:lineRule="exact"/>
        <w:rPr>
          <w:sz w:val="20"/>
          <w:szCs w:val="20"/>
        </w:rPr>
      </w:pPr>
    </w:p>
    <w:p w:rsidR="00873105" w:rsidRDefault="00862400">
      <w:pPr>
        <w:ind w:left="860"/>
        <w:rPr>
          <w:sz w:val="20"/>
          <w:szCs w:val="20"/>
        </w:rPr>
      </w:pPr>
      <w:r>
        <w:rPr>
          <w:rFonts w:eastAsia="Times New Roman"/>
          <w:sz w:val="24"/>
          <w:szCs w:val="24"/>
        </w:rPr>
        <w:t>both exercise systolic and diastolic blood pressure and therefore may attenuate</w:t>
      </w:r>
    </w:p>
    <w:p w:rsidR="00873105" w:rsidRDefault="00873105">
      <w:pPr>
        <w:spacing w:line="276" w:lineRule="exact"/>
        <w:rPr>
          <w:sz w:val="20"/>
          <w:szCs w:val="20"/>
        </w:rPr>
      </w:pPr>
    </w:p>
    <w:p w:rsidR="00873105" w:rsidRDefault="00862400">
      <w:pPr>
        <w:spacing w:line="511" w:lineRule="auto"/>
        <w:ind w:left="860" w:right="640"/>
        <w:rPr>
          <w:sz w:val="20"/>
          <w:szCs w:val="20"/>
        </w:rPr>
      </w:pPr>
      <w:r>
        <w:rPr>
          <w:rFonts w:eastAsia="Times New Roman"/>
          <w:sz w:val="24"/>
          <w:szCs w:val="24"/>
        </w:rPr>
        <w:t>the cardiovascular disease risk associated with abnormally elevated exercise blood pressure.</w:t>
      </w:r>
    </w:p>
    <w:p w:rsidR="00873105" w:rsidRDefault="00873105">
      <w:pPr>
        <w:spacing w:line="169"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Ogwumike OO, et.al. (2011) investigated the effect of a twelve-week Endurance Exercise Programme (EEP) on quality of life(QOL) and menopausalsymptoms in these women. Participants were purposively recruited and assigned into perimenopausal and postmenopausal groups based on history of thier last menstrual period and from each of these groups randomized into: perimenopausal exercise group (PEMEG), postmenopausal exercise group (POMEG), perimenopausal control group (PEMCG) postmenopausal control group (POMCG). Quality of life (QOL), Menopausal symptoms - Back Pain (BP) and hot flashes (HF) among other variables, were evaluated at baseline and 4 weekly intervals. EEP consisted of a 10-station circuit of muscular and cardiovascular endurance, flexibility, coordination, abdominal and pelvic floor muscle exercises. One hundred and seventy five menopausal women, mean age 52.3 +/- 4.1 years. Significant changes occurred between baseline and end of 12th week mean values of PEMEG for QOL: 565.9 +/- 108.8 vs 725.0 +/- 42.9 and BP 4.42 +/- 1.7 vs 1.00 +/- 0.0. (p= 0.000). Also, in POMEG: QOL 558.3 +/- 127.7 vs 736.5 +/- 44.8; and BP 5.37 +/- 1.48 vs 1.88 +/- 1.18 (p=0.000). Significant changes in QOL and BP did not occur in the control groups. Routine participation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61" w:name="page62"/>
      <w:bookmarkEnd w:id="61"/>
      <w:r>
        <w:rPr>
          <w:rFonts w:eastAsia="Times New Roman"/>
          <w:sz w:val="24"/>
          <w:szCs w:val="24"/>
        </w:rPr>
        <w:lastRenderedPageBreak/>
        <w:t>50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in endurance exercise programme is recommended for menopausal women for improved QOL.</w:t>
      </w:r>
    </w:p>
    <w:p w:rsidR="00873105" w:rsidRDefault="00873105">
      <w:pPr>
        <w:spacing w:line="169" w:lineRule="exact"/>
        <w:rPr>
          <w:sz w:val="20"/>
          <w:szCs w:val="20"/>
        </w:rPr>
      </w:pPr>
    </w:p>
    <w:p w:rsidR="00873105" w:rsidRDefault="00862400">
      <w:pPr>
        <w:spacing w:line="480" w:lineRule="auto"/>
        <w:ind w:left="860" w:right="640" w:firstLine="720"/>
        <w:jc w:val="both"/>
        <w:rPr>
          <w:sz w:val="20"/>
          <w:szCs w:val="20"/>
        </w:rPr>
      </w:pPr>
      <w:r>
        <w:rPr>
          <w:rFonts w:eastAsia="Times New Roman"/>
          <w:sz w:val="24"/>
          <w:szCs w:val="24"/>
        </w:rPr>
        <w:t>Sugawara J, et.al. (2012) tested the hypothesis that the regular endurance exercise combined with daily curcumin ingestion lowers the age-related increase in left ventricular (LV) afterload to a greater extent than monotherapy with either intervention alone in postmenopausal women using a randomized, double-blind, placebo-controlled, parallel manner. Forty-five women were randomly assigned to four interventions: "placebo ingestion" (n = 11), "curcumin ingestion" (n = 11), "exercisetraining with placebo ingestion" (n =</w:t>
      </w:r>
    </w:p>
    <w:p w:rsidR="00873105" w:rsidRDefault="00862400">
      <w:pPr>
        <w:spacing w:line="483" w:lineRule="auto"/>
        <w:ind w:left="860" w:right="640"/>
        <w:jc w:val="both"/>
        <w:rPr>
          <w:sz w:val="20"/>
          <w:szCs w:val="20"/>
        </w:rPr>
      </w:pPr>
      <w:r>
        <w:rPr>
          <w:rFonts w:eastAsia="Times New Roman"/>
          <w:sz w:val="24"/>
          <w:szCs w:val="24"/>
        </w:rPr>
        <w:t>11), or "exercise training with curcumin ingestion" (n = 12). Curcumin or placebo pills (150 mg/day) were administered for 8 weeks. Aortic blood pressure (BP) and augmentation index (AIx), an index of LV afterload, were evaluated by pulse wave analysis from tonometrically measured radial arterial pressure waveforms. There were no significant differences found in baseline hemodynamic variables among four groups. After the interventions, brachial systolic BP (SBP) significantly decreased in both exercise-trained groups (P &lt; 0.05 for both), whereas aortic SBP significantly decreased only in the combined-treatment (e.g., exercise and curcumin) group (P &lt; 0.05). Heart rate (HR) corrected aortic AIx significantly decreases only in the combined-treatment group. These findings suggest that regular endurance exercise combined with</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62" w:name="page63"/>
      <w:bookmarkEnd w:id="62"/>
      <w:r>
        <w:rPr>
          <w:rFonts w:eastAsia="Times New Roman"/>
          <w:sz w:val="24"/>
          <w:szCs w:val="24"/>
        </w:rPr>
        <w:lastRenderedPageBreak/>
        <w:t>51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640"/>
        <w:jc w:val="both"/>
        <w:rPr>
          <w:sz w:val="20"/>
          <w:szCs w:val="20"/>
        </w:rPr>
      </w:pPr>
      <w:r>
        <w:rPr>
          <w:rFonts w:eastAsia="Times New Roman"/>
          <w:sz w:val="24"/>
          <w:szCs w:val="24"/>
        </w:rPr>
        <w:t>daily curcumin ingestion may reduce LV afterload to a greater extent than monotherapy with either intervention alone in postmenopausal women.</w:t>
      </w:r>
    </w:p>
    <w:p w:rsidR="00873105" w:rsidRDefault="00873105">
      <w:pPr>
        <w:spacing w:line="169" w:lineRule="exact"/>
        <w:rPr>
          <w:sz w:val="20"/>
          <w:szCs w:val="20"/>
        </w:rPr>
      </w:pPr>
    </w:p>
    <w:p w:rsidR="00873105" w:rsidRDefault="00862400">
      <w:pPr>
        <w:spacing w:line="485" w:lineRule="auto"/>
        <w:ind w:left="860" w:right="640" w:firstLine="720"/>
        <w:jc w:val="both"/>
        <w:rPr>
          <w:sz w:val="20"/>
          <w:szCs w:val="20"/>
        </w:rPr>
      </w:pPr>
      <w:r>
        <w:rPr>
          <w:rFonts w:eastAsia="Times New Roman"/>
          <w:sz w:val="24"/>
          <w:szCs w:val="24"/>
        </w:rPr>
        <w:t>Johannsen NM, et.al. (2012) examined the effects of 3 different doses of aerobic exercise on changes in total WBC and WBC subfraction counts and independent effects of changes in fitness, adiposity, markers of inflammation (IL-6, TNF-α, C-reactive protein), fasting glucose metabolism, and adiponectin. Data from 390 sedentary, overweight/obese postmenopausal women from the DREW study were used in these analyses. Women were randomized to a non-exercise control group or one of 3 exercise groups: energy expenditure of 4, 8, or</w:t>
      </w:r>
    </w:p>
    <w:p w:rsidR="00873105" w:rsidRDefault="00873105">
      <w:pPr>
        <w:spacing w:line="18" w:lineRule="exact"/>
        <w:rPr>
          <w:sz w:val="20"/>
          <w:szCs w:val="20"/>
        </w:rPr>
      </w:pPr>
    </w:p>
    <w:p w:rsidR="00873105" w:rsidRDefault="00862400">
      <w:pPr>
        <w:ind w:left="860"/>
        <w:rPr>
          <w:sz w:val="20"/>
          <w:szCs w:val="20"/>
        </w:rPr>
      </w:pPr>
      <w:r>
        <w:rPr>
          <w:rFonts w:eastAsia="Times New Roman"/>
          <w:sz w:val="24"/>
          <w:szCs w:val="24"/>
        </w:rPr>
        <w:t>12 kcal kg(-1)</w:t>
      </w:r>
      <w:r>
        <w:rPr>
          <w:rFonts w:ascii="Lucida Sans Unicode" w:eastAsia="Lucida Sans Unicode" w:hAnsi="Lucida Sans Unicode" w:cs="Lucida Sans Unicode"/>
          <w:sz w:val="24"/>
          <w:szCs w:val="24"/>
        </w:rPr>
        <w:t>⋅</w:t>
      </w:r>
      <w:r>
        <w:rPr>
          <w:rFonts w:eastAsia="Times New Roman"/>
          <w:sz w:val="24"/>
          <w:szCs w:val="24"/>
        </w:rPr>
        <w:t>week(-1) (KKW) for 6 months at an intensity of 50% VO2peak. A</w:t>
      </w:r>
    </w:p>
    <w:p w:rsidR="00873105" w:rsidRDefault="00873105">
      <w:pPr>
        <w:spacing w:line="317" w:lineRule="exact"/>
        <w:rPr>
          <w:sz w:val="20"/>
          <w:szCs w:val="20"/>
        </w:rPr>
      </w:pPr>
    </w:p>
    <w:p w:rsidR="00873105" w:rsidRDefault="00862400">
      <w:pPr>
        <w:spacing w:line="480" w:lineRule="auto"/>
        <w:ind w:left="860" w:right="640"/>
        <w:jc w:val="both"/>
        <w:rPr>
          <w:sz w:val="20"/>
          <w:szCs w:val="20"/>
        </w:rPr>
      </w:pPr>
      <w:r>
        <w:rPr>
          <w:rFonts w:eastAsia="Times New Roman"/>
          <w:sz w:val="24"/>
          <w:szCs w:val="24"/>
        </w:rPr>
        <w:t>dose-dependent decrease in total WBC counts (trend P = 0.002) was observed with a significant decrease in the 12KKW group (-163.1±140.0 cells/µL; mean±95%CI) compared with the control (138.6±144.7 cells/µL). A similar</w:t>
      </w:r>
    </w:p>
    <w:p w:rsidR="00873105" w:rsidRDefault="00862400">
      <w:pPr>
        <w:spacing w:line="480" w:lineRule="auto"/>
        <w:ind w:left="860" w:right="640"/>
        <w:jc w:val="both"/>
        <w:rPr>
          <w:sz w:val="20"/>
          <w:szCs w:val="20"/>
        </w:rPr>
      </w:pPr>
      <w:r>
        <w:rPr>
          <w:rFonts w:eastAsia="Times New Roman"/>
          <w:sz w:val="24"/>
          <w:szCs w:val="24"/>
        </w:rPr>
        <w:t>response was seen in the neutrophil subfraction (trend P = 0.001) with a significant decrease in the 12KKW group (-152.6±115.1 cells/µL) compared with both the control and 4KKW groups (96.4±119.0 and 21.9±95.3 cells/µL, respectively) and in the 8KKW group (-102.4±125.0 cells/µL) compared with the control. When divided into high/low baseline WBC categories (median split), a</w:t>
      </w:r>
    </w:p>
    <w:p w:rsidR="00873105" w:rsidRDefault="00862400">
      <w:pPr>
        <w:spacing w:line="493" w:lineRule="auto"/>
        <w:ind w:left="860" w:right="640"/>
        <w:jc w:val="both"/>
        <w:rPr>
          <w:sz w:val="20"/>
          <w:szCs w:val="20"/>
        </w:rPr>
      </w:pPr>
      <w:r>
        <w:rPr>
          <w:rFonts w:eastAsia="Times New Roman"/>
          <w:sz w:val="24"/>
          <w:szCs w:val="24"/>
        </w:rPr>
        <w:t>dose-dependent decrease in both total WBCs (P = 0.003) and neutrophils (P&lt;0.001) was observed in women with high baseline WBC counts. The effects of exercise dose on total WBC and neutrophil counts persisted after accounting</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63" w:name="page64"/>
      <w:bookmarkEnd w:id="63"/>
      <w:r>
        <w:rPr>
          <w:rFonts w:eastAsia="Times New Roman"/>
          <w:sz w:val="24"/>
          <w:szCs w:val="24"/>
        </w:rPr>
        <w:lastRenderedPageBreak/>
        <w:t>52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640"/>
        <w:jc w:val="both"/>
        <w:rPr>
          <w:sz w:val="20"/>
          <w:szCs w:val="20"/>
        </w:rPr>
      </w:pPr>
      <w:r>
        <w:rPr>
          <w:rFonts w:eastAsia="Times New Roman"/>
          <w:sz w:val="24"/>
          <w:szCs w:val="24"/>
        </w:rPr>
        <w:t>for significant independent effects of change in waist circumference and IL-6. Aerobic exercise training reduces total WBC and neutrophil counts, in a dose-dependent manner, in overweight/obese postmenopausal women and is especially beneficial for those with systemic low grade inflammation</w:t>
      </w:r>
    </w:p>
    <w:p w:rsidR="00873105" w:rsidRDefault="00873105">
      <w:pPr>
        <w:spacing w:line="194" w:lineRule="exact"/>
        <w:rPr>
          <w:sz w:val="20"/>
          <w:szCs w:val="20"/>
        </w:rPr>
      </w:pPr>
    </w:p>
    <w:p w:rsidR="00873105" w:rsidRDefault="00862400">
      <w:pPr>
        <w:spacing w:line="482" w:lineRule="auto"/>
        <w:ind w:left="860" w:right="640" w:firstLine="720"/>
        <w:jc w:val="both"/>
        <w:rPr>
          <w:sz w:val="20"/>
          <w:szCs w:val="20"/>
        </w:rPr>
      </w:pPr>
      <w:r>
        <w:rPr>
          <w:rFonts w:eastAsia="Times New Roman"/>
          <w:sz w:val="24"/>
          <w:szCs w:val="24"/>
        </w:rPr>
        <w:t>Swift DL, et.al. (2012) examined whether exercise dose affects bilirubin levels in obese postmenopausal women from the Dose-Response to Exercise in Women trial. In addition, we evaluated whether changes in fitness, insulin sensitivity, and waist circumference associated with exercise training were associated with change in bilirubin levels. Participants (n = 419) were randomized to the control group or to 4, 8, and 12 kcal·kg wk (KKW) of exercise training at an intensity of 50% of aerobic capacity. Total bilirubin levels were evaluated at baseline and at follow-up. Exercise training significantly increased serum bilirubin levels only in the 12-KKW group (0.044 mg·dL, P = 0.026) compared with the control group (0.004 mg·dL). Subgroup analyses showed that there was a significant increase in bilirubin levels in participants in the 12-KKW group (0.076 mg·dL) who were classified as insulin resistant (homeostatic model assessment for insulin resistance score &gt; 2.6) compared with insulin-resistant control participants (0.018 mg·dL, P = 0.028). The findings suggest that high doses of exercise training are necessary to significantly increase bilirubin levels in previously sedentary postmenopausal women and especially those with impaired glucose metabolism.</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64" w:name="page65"/>
      <w:bookmarkEnd w:id="64"/>
      <w:r>
        <w:rPr>
          <w:rFonts w:eastAsia="Times New Roman"/>
          <w:sz w:val="24"/>
          <w:szCs w:val="24"/>
        </w:rPr>
        <w:lastRenderedPageBreak/>
        <w:t>53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1" w:lineRule="auto"/>
        <w:ind w:left="860" w:right="580" w:firstLine="720"/>
        <w:jc w:val="both"/>
        <w:rPr>
          <w:sz w:val="20"/>
          <w:szCs w:val="20"/>
        </w:rPr>
      </w:pPr>
      <w:r>
        <w:rPr>
          <w:rFonts w:eastAsia="Times New Roman"/>
          <w:sz w:val="24"/>
          <w:szCs w:val="24"/>
        </w:rPr>
        <w:t>Kemmler W, et.al. (2013) investigated the effect of a block-periodized multipurpose exercise program on bone mineral density (BMD) and parameters of the metabolic syndrome (MetS) in early post-menopausal women. Eighty-five subjects (52.3 ± 2.4 years) living in the area of Erlangen (Germany) were randomly assigned into an exercise (EG, n=43) or a wellness-control group (CG: n=42). The EG performed a periodized multipurpose exercise program with 4-6-week blocks of high-intensity bone-specific exercise intermitted by 10-12 weeks of exercise dedicated to increase endurance and reduce cardiac and metabolic risk factors. The CG performed a low-volume/low-intensity "wellness" program to increase well-being. After 12 months, significant exercise effects were observed for the lumbar spine (LS) BMD as assessed by quantitative computed tomography [total BMD (EG: -0.3 ± 2.1% vs CG: -2.1 ± 2.2%, P=0.015); trabecular BMD (EG: -0.7 ± 3.4% vs CG: -4.7 ± 4.9%, P=0.001) and dual-energy x-ray absorptiometry (DXA) (EG: -0.1 ± 2.2% vs CG: -2.0 ± 2.0%, P=0.002)]. However, no significant effects were observed for total hip BMD as assessed by DXA (P=0.152). Although all MetS parameters were favorably affected among the EG, only the effect for waist circumference was significant. In summary, short periods of bone-specific intervention embedded in longer periods of exercises dedicated to improve cardiovascular and metabolic risk factors positively affected BMD at the LS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65" w:name="page66"/>
      <w:bookmarkEnd w:id="65"/>
      <w:r>
        <w:rPr>
          <w:rFonts w:eastAsia="Times New Roman"/>
          <w:sz w:val="24"/>
          <w:szCs w:val="24"/>
        </w:rPr>
        <w:lastRenderedPageBreak/>
        <w:t>54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1" w:lineRule="auto"/>
        <w:ind w:left="860" w:right="640" w:firstLine="720"/>
        <w:jc w:val="both"/>
        <w:rPr>
          <w:sz w:val="20"/>
          <w:szCs w:val="20"/>
        </w:rPr>
      </w:pPr>
      <w:r>
        <w:rPr>
          <w:rFonts w:eastAsia="Times New Roman"/>
          <w:sz w:val="24"/>
          <w:szCs w:val="24"/>
        </w:rPr>
        <w:t>Mitchell ES, and Woods NF. (2011) described changes in levels of cognitive symptoms (forgetting and difficulty concentrating) during the menopausal transition (MT) stages and early postmenopause, including effects of age, MT-related factors(MT stages, estrone, follicle stimulating hormone (FSH), testosterone), symptoms (hot flush, sleep, mood), health-related factors (alcohol use, smoking, exercise, perceived health), stress-related factors (perceived stress, history of sexual abuse, cortisol, catecholamines) and social factors (partner and parenting status, education, employment). A subset was studied of Seattle Midlife Women's Health Study participants who provided data during the late reproductive, early and late MT stages or postmenopause (n=292) including menstrual calendars for staging the MT, annual health questionnaires for social factors, morning urine samples assayed for estrone glucuronide (E1G), testosterone, FSH, cortisol and catecholamines and health diaries for rating symptoms several times each year. Multilevel modeling (R program) was used to test patterns of cognitive symptoms related to age, MT-related factors, symptoms, health-related, stress-related and social factors with as many as 6811 observations. As individual covariates and in the multivariate model, age, anxiety, depressed mood, night-time awakening, perceived stress, perceived health, and employment were each significantly related to difficulty concentrating. Hot flushes, amount of exercise and history of sexual abuse had a significant effect as individual covariates but not in the final multivariate model.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66" w:name="page67"/>
      <w:bookmarkEnd w:id="66"/>
      <w:r>
        <w:rPr>
          <w:rFonts w:eastAsia="Times New Roman"/>
          <w:sz w:val="24"/>
          <w:szCs w:val="24"/>
        </w:rPr>
        <w:lastRenderedPageBreak/>
        <w:t>55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640"/>
        <w:jc w:val="both"/>
        <w:rPr>
          <w:sz w:val="20"/>
          <w:szCs w:val="20"/>
        </w:rPr>
      </w:pPr>
      <w:r>
        <w:rPr>
          <w:rFonts w:eastAsia="Times New Roman"/>
          <w:sz w:val="24"/>
          <w:szCs w:val="24"/>
        </w:rPr>
        <w:t>The best predictors of forgetfulness when analyzed as individual covariates and in the multivariate model were age, hot flushes, anxiety, depressed mood, perceived stress, perceived health and history of sexual abuse. Awakening during the night, although significant as an individual covariate, had no significant effect on forgetfulness in the final multivariate model. Menopausal transition-related factors were not significantly associated with difficulty concentrating or forgetfulness. Consideration of women's ages and the context in which they experience the menopausal transition may be helpful in understanding women's experiences of cognitive symptoms.</w:t>
      </w:r>
    </w:p>
    <w:p w:rsidR="00873105" w:rsidRDefault="00873105">
      <w:pPr>
        <w:spacing w:line="209"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Yildirir A. (2010) reported that women suffer from cardiovascular diseases 10 years later than men, therefore female sex has been considered to be a 'protective factor'. However, the risk in women increases rapidly after menopause and the declining levels of endogenous estrogen is thought to be responsible. Postmenopausal hormone replacement therapy (HRT) decreases the severity and intensity of menopausal symptoms and improves women's quality of life. Until the last 10 years, based on the results of observational studies, postmenopausal HRT was thought to protect women against cardiovascular events and decrease the risk of coronary artery disease by 35-50%. However, recent randomized primary and secondary prevention trials did not support the cardioprotective effect of HRT. The different results of observational and randomized controlled trials are discussed to be related to the differences in the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67" w:name="page68"/>
      <w:bookmarkEnd w:id="67"/>
      <w:r>
        <w:rPr>
          <w:rFonts w:eastAsia="Times New Roman"/>
          <w:sz w:val="24"/>
          <w:szCs w:val="24"/>
        </w:rPr>
        <w:lastRenderedPageBreak/>
        <w:t>56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2" w:lineRule="auto"/>
        <w:ind w:left="860" w:right="580"/>
        <w:jc w:val="both"/>
        <w:rPr>
          <w:sz w:val="20"/>
          <w:szCs w:val="20"/>
        </w:rPr>
      </w:pPr>
      <w:r>
        <w:rPr>
          <w:rFonts w:eastAsia="Times New Roman"/>
          <w:sz w:val="24"/>
          <w:szCs w:val="24"/>
        </w:rPr>
        <w:t>study population. The study population in observational and prospective cohort studies included relatively young women at the earlier stages of menopause, whereas studies showing neutral or negative effects of HRT included women older than 50 years old at least 10 years in menopause. Furthermore, the effects of estrogen depend on the state of vascular pathology. In relatively healthy vessels with no or early signs of atherosclerosis, estrogen prevent the development or progression of atherosclerotic lesions, whereas in the presence of established atherosclerotic lesions, estrogen promotes atherosclerosis or may even trigger acute events. Therefore, it is critically important to predict which women can safely receive HRT and which are at increased risk from HRT. Under the light of current knowledge, HRT should not be used for prevention from cardiovascular disease in postmenopausal women and the many other preventive strategies, (diet,exercise, blood pressure or cholesterol control) that are proven to be effective but underused, should be kept in mind.</w:t>
      </w:r>
    </w:p>
    <w:p w:rsidR="00873105" w:rsidRDefault="00873105">
      <w:pPr>
        <w:spacing w:line="208" w:lineRule="exact"/>
        <w:rPr>
          <w:sz w:val="20"/>
          <w:szCs w:val="20"/>
        </w:rPr>
      </w:pPr>
    </w:p>
    <w:p w:rsidR="00873105" w:rsidRDefault="00862400">
      <w:pPr>
        <w:spacing w:line="485" w:lineRule="auto"/>
        <w:ind w:left="860" w:right="640" w:firstLine="720"/>
        <w:jc w:val="both"/>
        <w:rPr>
          <w:sz w:val="20"/>
          <w:szCs w:val="20"/>
        </w:rPr>
      </w:pPr>
      <w:r>
        <w:rPr>
          <w:rFonts w:eastAsia="Times New Roman"/>
          <w:sz w:val="24"/>
          <w:szCs w:val="24"/>
        </w:rPr>
        <w:t>Najmabadi KM. (2010) studied the effect of a multimodal intervention (including the Women's Wellness Program) on increasing levels of physical activity in Iranian midlife women. The 12-week study was conducted on women aged 50-65 years living in the general population. Women who were allocated to the intervention group (n = 40) received an intervention, which combined a multimodal program of physical activity and health education. Women in the control group continued their normal physical activities (n = 45). The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68" w:name="page69"/>
      <w:bookmarkEnd w:id="68"/>
      <w:r>
        <w:rPr>
          <w:rFonts w:eastAsia="Times New Roman"/>
          <w:sz w:val="24"/>
          <w:szCs w:val="24"/>
        </w:rPr>
        <w:lastRenderedPageBreak/>
        <w:t>57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620"/>
        <w:jc w:val="both"/>
        <w:rPr>
          <w:sz w:val="20"/>
          <w:szCs w:val="20"/>
        </w:rPr>
      </w:pPr>
      <w:r>
        <w:rPr>
          <w:rFonts w:eastAsia="Times New Roman"/>
          <w:sz w:val="24"/>
          <w:szCs w:val="24"/>
        </w:rPr>
        <w:t>completed a questionnaire that included measures for items of interest for this analysis, such asmenopausal status, sociodemographic, and exercise and activity levels. Analysis of covariance indicated that the intervention was effective in improving women's physical activity. The study showed that there was a significant difference between intervention and control in current vigorous activity. Physical activity should be encouraged for prevention and reduction of risks for chronic disease and for improvement of health in midlife women. The multimodal intervention program may offer implications for designing and implementing exercise interventions in further studies.</w:t>
      </w:r>
    </w:p>
    <w:p w:rsidR="00873105" w:rsidRDefault="00873105">
      <w:pPr>
        <w:spacing w:line="209"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Egaña M, et.al. (2010) examined the effects of a 12-week progressive resistance training program using elastic bands on basal leg blood flow, vascular conductance, and functional performance in postmenopausal elderly women. Sixteen healthy postmenopausal females (age, 67 ± 5 years) were randomly assigned to a control (n = 8) or resistance training (n = 8) group, where they underwent 2 supervised strength sessions per week for 12 weeks. Prior to and at completion of this 12-week period, functional and strength performance and leg haemodynamic responses were measured. The training intervention produced significant increases in basal leg blood flow (31%), vascular conductance (34%), and a significant reduction in cardiac work (i.e., rate pressure product) at rest, as well as significant improvements in the 3 functional ability tests performed (30-s bicep curl, 30-s sit to stand, and back scratch). Haemodynamic or functional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69" w:name="page70"/>
      <w:bookmarkEnd w:id="69"/>
      <w:r>
        <w:rPr>
          <w:rFonts w:eastAsia="Times New Roman"/>
          <w:sz w:val="24"/>
          <w:szCs w:val="24"/>
        </w:rPr>
        <w:lastRenderedPageBreak/>
        <w:t>58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jc w:val="both"/>
        <w:rPr>
          <w:sz w:val="20"/>
          <w:szCs w:val="20"/>
        </w:rPr>
      </w:pPr>
      <w:r>
        <w:rPr>
          <w:rFonts w:eastAsia="Times New Roman"/>
          <w:sz w:val="24"/>
          <w:szCs w:val="24"/>
        </w:rPr>
        <w:t>performance responses were not altered after the 12 weeks in the control group. This study demonstrates that a resistance training program using elastic bands elicits significant improvements in basal leg blood flow in postmenopausal elderly women.</w:t>
      </w:r>
    </w:p>
    <w:p w:rsidR="00873105" w:rsidRDefault="00873105">
      <w:pPr>
        <w:spacing w:line="194" w:lineRule="exact"/>
        <w:rPr>
          <w:sz w:val="20"/>
          <w:szCs w:val="20"/>
        </w:rPr>
      </w:pPr>
    </w:p>
    <w:p w:rsidR="00873105" w:rsidRDefault="00862400">
      <w:pPr>
        <w:spacing w:line="480" w:lineRule="auto"/>
        <w:ind w:left="860" w:right="640" w:firstLine="720"/>
        <w:jc w:val="both"/>
        <w:rPr>
          <w:sz w:val="20"/>
          <w:szCs w:val="20"/>
        </w:rPr>
      </w:pPr>
      <w:r>
        <w:rPr>
          <w:rFonts w:eastAsia="Times New Roman"/>
          <w:sz w:val="24"/>
          <w:szCs w:val="24"/>
        </w:rPr>
        <w:t>Steindorf K, et.al. (2010) examined subject-related determinants of physical activity (PA) for postmenopausal women in Germany.Associations of sociodemographic, anthropometric, lifestyle and health-related factors with activity since the age of 50 years were assessed with multiple linear and logistic regression models, regarding overall leisure-time PA (LPA) in metabolic equivalent hours per week, engagement in sports (ever v. never), cycling (yes v. no) and walking (≥3·5 v. &lt;3·5 h/week). A total of 6569 postmenopausal women were selected for this study. We found significant associations of overall LPA, sports, cycling and walking in postmenopausal years with several characteristics, among others: obese v. normal BMI (adjusted OR: ORsports = 0·73; ORcycling</w:t>
      </w:r>
    </w:p>
    <w:p w:rsidR="00873105" w:rsidRDefault="00862400" w:rsidP="00862400">
      <w:pPr>
        <w:numPr>
          <w:ilvl w:val="0"/>
          <w:numId w:val="20"/>
        </w:numPr>
        <w:tabs>
          <w:tab w:val="left" w:pos="1081"/>
        </w:tabs>
        <w:spacing w:line="480" w:lineRule="auto"/>
        <w:ind w:left="860" w:right="640" w:firstLine="4"/>
        <w:jc w:val="both"/>
        <w:rPr>
          <w:rFonts w:eastAsia="Times New Roman"/>
          <w:sz w:val="24"/>
          <w:szCs w:val="24"/>
        </w:rPr>
      </w:pPr>
      <w:r>
        <w:rPr>
          <w:rFonts w:eastAsia="Times New Roman"/>
          <w:sz w:val="24"/>
          <w:szCs w:val="24"/>
        </w:rPr>
        <w:t>0·60; ORwalking = 0·63), tall v. short (ORsports = 1·49), worker v. medium employee (ORsports = 0·47), working full time v. unemployed/retired (ORsports</w:t>
      </w:r>
    </w:p>
    <w:p w:rsidR="00873105" w:rsidRDefault="00862400" w:rsidP="00862400">
      <w:pPr>
        <w:numPr>
          <w:ilvl w:val="0"/>
          <w:numId w:val="20"/>
        </w:numPr>
        <w:tabs>
          <w:tab w:val="left" w:pos="1080"/>
        </w:tabs>
        <w:ind w:left="1080" w:hanging="216"/>
        <w:rPr>
          <w:rFonts w:eastAsia="Times New Roman"/>
          <w:sz w:val="24"/>
          <w:szCs w:val="24"/>
        </w:rPr>
      </w:pPr>
      <w:r>
        <w:rPr>
          <w:rFonts w:eastAsia="Times New Roman"/>
          <w:sz w:val="24"/>
          <w:szCs w:val="24"/>
        </w:rPr>
        <w:t>0·80; ORwalking = 0·56), current v. non-smoker (ORsports = 0·62; ORcycling</w:t>
      </w:r>
    </w:p>
    <w:p w:rsidR="00873105" w:rsidRDefault="00873105">
      <w:pPr>
        <w:spacing w:line="276" w:lineRule="exact"/>
        <w:rPr>
          <w:rFonts w:eastAsia="Times New Roman"/>
          <w:sz w:val="24"/>
          <w:szCs w:val="24"/>
        </w:rPr>
      </w:pPr>
    </w:p>
    <w:p w:rsidR="00873105" w:rsidRDefault="00862400" w:rsidP="00862400">
      <w:pPr>
        <w:numPr>
          <w:ilvl w:val="0"/>
          <w:numId w:val="20"/>
        </w:numPr>
        <w:tabs>
          <w:tab w:val="left" w:pos="1172"/>
        </w:tabs>
        <w:spacing w:line="490" w:lineRule="auto"/>
        <w:ind w:left="860" w:right="640" w:firstLine="4"/>
        <w:jc w:val="both"/>
        <w:rPr>
          <w:rFonts w:eastAsia="Times New Roman"/>
          <w:sz w:val="24"/>
          <w:szCs w:val="24"/>
        </w:rPr>
      </w:pPr>
      <w:r>
        <w:rPr>
          <w:rFonts w:eastAsia="Times New Roman"/>
          <w:sz w:val="24"/>
          <w:szCs w:val="24"/>
        </w:rPr>
        <w:t>0·62; ORwalking = 0·82), non-German nationality (ORsports = 0·58; ORcycling = 0·41). Parity seemed more relevant than marital status for sports or cycling activity. Further, CVD, hypertension and diabetes were significantly associated with lower activity (ORsports = 0·77, 0·79 and 0·80; ORcycling =</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70" w:name="page71"/>
      <w:bookmarkEnd w:id="70"/>
      <w:r>
        <w:rPr>
          <w:rFonts w:eastAsia="Times New Roman"/>
          <w:sz w:val="24"/>
          <w:szCs w:val="24"/>
        </w:rPr>
        <w:lastRenderedPageBreak/>
        <w:t>59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640"/>
        <w:jc w:val="both"/>
        <w:rPr>
          <w:sz w:val="20"/>
          <w:szCs w:val="20"/>
        </w:rPr>
      </w:pPr>
      <w:r>
        <w:rPr>
          <w:rFonts w:eastAsia="Times New Roman"/>
          <w:sz w:val="24"/>
          <w:szCs w:val="24"/>
        </w:rPr>
        <w:t>0·80, 0·75 and 0·85, respectively). Our results suggest potential target groups for promoting sports, cycling or walking activity. Postmenopausal women with chronic diseases may need to be stronger encouraged by their physicians to engage in adequate PA for the management of their diseases.</w:t>
      </w:r>
    </w:p>
    <w:p w:rsidR="00873105" w:rsidRDefault="00873105">
      <w:pPr>
        <w:spacing w:line="194"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Puterman E, et.al. (2010) documented that chronic psychological stress is associated with detrimental effects on physical health, and may operate in part through accelerated cell aging, as indexed by shorter telomeres at the ends of chromosomes. However, not all people under stress have distinctly short telomeres, and we examined whether exercise can serve a stress-buffering function. We predicted that chronic stress would be related to short telomere length (TL) in sedentary individuals, whereas in those who exercise, stress would not have measurable effects on telomere shortening. 63 healthy post-menopausal women underwent a fasting morning blood draw for whole blood TL analysis by a quantitative polymerase chain reaction method. Participants completed the Perceived Stress Scale (Cohen et al., 1983), and for three successive days reported daily minutes of vigorous activity. Participants were categorized into two groups-sedentary and active (those getting Centers for Disease Control-recommended daily amount of activity). The likelihood of having short versus long telomeres was calculated as a function of stress and exercise group, covarying age, BMI and education. Logistic regression analyses revealed a significant moderatingeffect of exercise. As predicted, among</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71" w:name="page72"/>
      <w:bookmarkEnd w:id="71"/>
      <w:r>
        <w:rPr>
          <w:rFonts w:eastAsia="Times New Roman"/>
          <w:sz w:val="24"/>
          <w:szCs w:val="24"/>
        </w:rPr>
        <w:lastRenderedPageBreak/>
        <w:t>60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0" w:lineRule="auto"/>
        <w:ind w:left="860" w:right="580"/>
        <w:jc w:val="both"/>
        <w:rPr>
          <w:sz w:val="20"/>
          <w:szCs w:val="20"/>
        </w:rPr>
      </w:pPr>
      <w:r>
        <w:rPr>
          <w:rFonts w:eastAsia="Times New Roman"/>
          <w:sz w:val="24"/>
          <w:szCs w:val="24"/>
        </w:rPr>
        <w:t>non-exercisers a one unit increase in the Perceived Stress Scale was related to a 15-fold increase in the odds of having short telomeres (p&lt;.05), whereas in exercisers, perceived stress appears to be unrelated to TL (B = -.59, SE = .78, p =</w:t>
      </w:r>
    </w:p>
    <w:p w:rsidR="00873105" w:rsidRDefault="00862400">
      <w:pPr>
        <w:spacing w:line="495" w:lineRule="auto"/>
        <w:ind w:left="860" w:right="580"/>
        <w:jc w:val="both"/>
        <w:rPr>
          <w:sz w:val="20"/>
          <w:szCs w:val="20"/>
        </w:rPr>
      </w:pPr>
      <w:r>
        <w:rPr>
          <w:rFonts w:eastAsia="Times New Roman"/>
          <w:sz w:val="24"/>
          <w:szCs w:val="24"/>
        </w:rPr>
        <w:t>.45). Vigorous physical activity appears to protect those experiencing high stress by buffering its relationship with TL. We propose pathways through which physical activity acts to buffer stress effects.</w:t>
      </w:r>
    </w:p>
    <w:p w:rsidR="00873105" w:rsidRDefault="00873105">
      <w:pPr>
        <w:spacing w:line="188"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Mounier-Vehier C, et.al. (2010) documented that some aspects of cardiovascular risk differ in women; on the whole, this risk is underestimated and insufficiently treated because of lack of knowledge of the problem. According to the INSERM report,(1999), one Frenchwoman in three will die from a cardiovascular disease, while only one in 25 will die of breast cancer. For new generations of women, the protective effect of the estrogen burden may be counterbalanced by the increasing prevalence during the perimenopausal period of metabolic syndrome, particularly harmful in terms of cardiovascular risk. Before oral contraceptives are prescribed, an extremely thorough history must be taken. These should in no case be prescribed for smokers older than 35 years, regardless of how little they smoke. Neither uncomplicated diabetes nor controlled dyslipidemia is a contraindication to hormonal contraception for women. It now seems clear that hormone therapy of menopause does not prevent cardiovascular disease. Nor, however, does it increase the risk if it is administered early, that is, during the first five years of menopause, and accompanied by close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72" w:name="page73"/>
      <w:bookmarkEnd w:id="72"/>
      <w:r>
        <w:rPr>
          <w:rFonts w:eastAsia="Times New Roman"/>
          <w:sz w:val="24"/>
          <w:szCs w:val="24"/>
        </w:rPr>
        <w:lastRenderedPageBreak/>
        <w:t>61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2" w:lineRule="auto"/>
        <w:ind w:left="860" w:right="580"/>
        <w:jc w:val="both"/>
        <w:rPr>
          <w:sz w:val="20"/>
          <w:szCs w:val="20"/>
        </w:rPr>
      </w:pPr>
      <w:r>
        <w:rPr>
          <w:rFonts w:eastAsia="Times New Roman"/>
          <w:sz w:val="24"/>
          <w:szCs w:val="24"/>
        </w:rPr>
        <w:t>monitoring of cardiovascular risk factors and annual reassessment of the benefit-risk balance. The old cliché remains true: the patient at high risk of cardiovascular disease is a man older than 50 years, who smokes and is obese. But men still die more often from cancer than from cardiovascular disease, while the latter is the leading of cause in women, especially after menopause. The symptoms are often misleading and diagnosis is thus frequently delayed. Smoking, lack of exercise, overweight, and stress are all risk factors in women of all ages, and exposure to them can increase as women grow older. These factors should alert the physician and induce earlier screening for cardiovascular disease. In practice, too many women and their physicians underestimate their real risk of cardiovascular accident. It is accordingly essential to develop new campaigns of information and prevention specifically for women.</w:t>
      </w:r>
    </w:p>
    <w:p w:rsidR="00873105" w:rsidRDefault="00873105">
      <w:pPr>
        <w:spacing w:line="213" w:lineRule="exact"/>
        <w:rPr>
          <w:sz w:val="20"/>
          <w:szCs w:val="20"/>
        </w:rPr>
      </w:pPr>
    </w:p>
    <w:p w:rsidR="00873105" w:rsidRDefault="00862400">
      <w:pPr>
        <w:spacing w:line="483" w:lineRule="auto"/>
        <w:ind w:left="860" w:right="640" w:firstLine="720"/>
        <w:jc w:val="both"/>
        <w:rPr>
          <w:sz w:val="20"/>
          <w:szCs w:val="20"/>
        </w:rPr>
      </w:pPr>
      <w:r>
        <w:rPr>
          <w:rFonts w:eastAsia="Times New Roman"/>
          <w:sz w:val="24"/>
          <w:szCs w:val="24"/>
        </w:rPr>
        <w:t>Puntawangkoon C, et.al. (2010) determined the effect of statins and hormone therapy on submaximal exercise-induced coronary artery blood flow in postmenopausal women without a history of coronary artery disease. Hormone therapy or statin therapy in early postmenopausal women without coronary artery disease has been shown to enhance arterial endothelial function; we hypothesized that these agents would improve submaximal exercise-induced coronary artery blood flow. Sixty-four postmenopausal women, aged 50 to 65 years without documented coronary artery disease, were randomized in a double-blind, crossover fashion to receive 8 weeks of hormone therapy versus placebo,</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73" w:name="page74"/>
      <w:bookmarkEnd w:id="73"/>
      <w:r>
        <w:rPr>
          <w:rFonts w:eastAsia="Times New Roman"/>
          <w:sz w:val="24"/>
          <w:szCs w:val="24"/>
        </w:rPr>
        <w:lastRenderedPageBreak/>
        <w:t>62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0" w:lineRule="auto"/>
        <w:ind w:left="860" w:right="640"/>
        <w:jc w:val="both"/>
        <w:rPr>
          <w:sz w:val="20"/>
          <w:szCs w:val="20"/>
        </w:rPr>
      </w:pPr>
      <w:r>
        <w:rPr>
          <w:rFonts w:eastAsia="Times New Roman"/>
          <w:sz w:val="24"/>
          <w:szCs w:val="24"/>
        </w:rPr>
        <w:t>with or without 80 mg/day of atorvastatin. Before receiving any therapy and after each treatment period, each woman underwent measures of coronary artery blood flow at rest and stress. The combination of hormone therapy and atorvastatin increased submaximal exercise-induced coronary artery blood flow (P = 0.04). In the subgroups of women compliant with treatment, resting coronary artery blood flow increased in those receiving hormone therapy (P = 0.03) or statin therapy (P</w:t>
      </w:r>
    </w:p>
    <w:p w:rsidR="00873105" w:rsidRDefault="00862400" w:rsidP="00862400">
      <w:pPr>
        <w:numPr>
          <w:ilvl w:val="0"/>
          <w:numId w:val="21"/>
        </w:numPr>
        <w:tabs>
          <w:tab w:val="left" w:pos="1100"/>
        </w:tabs>
        <w:spacing w:line="490" w:lineRule="auto"/>
        <w:ind w:left="860" w:right="640" w:firstLine="4"/>
        <w:jc w:val="both"/>
        <w:rPr>
          <w:rFonts w:eastAsia="Times New Roman"/>
          <w:sz w:val="24"/>
          <w:szCs w:val="24"/>
        </w:rPr>
      </w:pPr>
      <w:r>
        <w:rPr>
          <w:rFonts w:eastAsia="Times New Roman"/>
          <w:sz w:val="24"/>
          <w:szCs w:val="24"/>
        </w:rPr>
        <w:t>0.02). In postmenopausal women aged 50 to 65 years without documented coronary artery disease, resting and submaximalexercise-induced coronary artery blood flow improves after receipt of high-dose atorvastatin and conjugated estrogens therapy.</w:t>
      </w:r>
    </w:p>
    <w:p w:rsidR="00873105" w:rsidRDefault="00873105">
      <w:pPr>
        <w:spacing w:line="194" w:lineRule="exact"/>
        <w:rPr>
          <w:sz w:val="20"/>
          <w:szCs w:val="20"/>
        </w:rPr>
      </w:pPr>
    </w:p>
    <w:p w:rsidR="00873105" w:rsidRDefault="00862400">
      <w:pPr>
        <w:spacing w:line="483" w:lineRule="auto"/>
        <w:ind w:left="860" w:right="640" w:firstLine="720"/>
        <w:jc w:val="both"/>
        <w:rPr>
          <w:sz w:val="20"/>
          <w:szCs w:val="20"/>
        </w:rPr>
      </w:pPr>
      <w:r>
        <w:rPr>
          <w:rFonts w:eastAsia="Times New Roman"/>
          <w:sz w:val="24"/>
          <w:szCs w:val="24"/>
        </w:rPr>
        <w:t>Schmidt ME, et.al. (2009) reported that epidemiological evidence suggests an inverse association between physical activity (PA) and postmenopausal breast cancer risk. Breast cancer is a heterogeneous disease, influenced by reproductive factors, lifestyle pattern, and predispositions. This study investigated whether these risk factors modify the effect of PA on breast cancer risk. We analyzed data from 2004 hormone-receptor-positive postmenopausal breast cancer cases and 6569 controls from the population-based MARIE study conducted 2002-2005 in Germany. Interaction was statistically tested using adjusted unconditional logistic regression models. The inverse association between leisure-time PA and risk of postmenopausal hormone-receptor-positive breast cancer was not heterogeneous by family history of breast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74" w:name="page75"/>
      <w:bookmarkEnd w:id="74"/>
      <w:r>
        <w:rPr>
          <w:rFonts w:eastAsia="Times New Roman"/>
          <w:sz w:val="24"/>
          <w:szCs w:val="24"/>
        </w:rPr>
        <w:lastRenderedPageBreak/>
        <w:t>63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2" w:lineRule="auto"/>
        <w:ind w:left="860" w:right="640"/>
        <w:jc w:val="both"/>
        <w:rPr>
          <w:sz w:val="20"/>
          <w:szCs w:val="20"/>
        </w:rPr>
      </w:pPr>
      <w:r>
        <w:rPr>
          <w:rFonts w:eastAsia="Times New Roman"/>
          <w:sz w:val="24"/>
          <w:szCs w:val="24"/>
        </w:rPr>
        <w:t>cancer or by hormone therapy. PA showed a significant interaction with benign breast diseases (p = 0.023) and with breastfeeding (p = 0.045) but not with parity (p = 0.94), with clear risk reductions only for women who ever had breastfed or who ever had a benign breast disease (among ever breastfed: odds ratio = 0.63; 95% confidence interval = (0.52, 0.77), highest vs. lowest PA quartile). Interaction with BMI was weak (p = 0.053). Breastfeeding and benign breast diseases modified the effect of PA on postmenopausal breast cancer risk. If other studies find similar modifications, increasing knowledge about these risk factors may contribute to a better understanding of the mode of action of PA on breast cancer risk. For women who are at higher risk for breast cancer due to family history or due to hormone therapy use, it is encouraging that they might lower their risk by being physically active.</w:t>
      </w:r>
    </w:p>
    <w:p w:rsidR="00873105" w:rsidRDefault="00873105">
      <w:pPr>
        <w:spacing w:line="213" w:lineRule="exact"/>
        <w:rPr>
          <w:sz w:val="20"/>
          <w:szCs w:val="20"/>
        </w:rPr>
      </w:pPr>
    </w:p>
    <w:p w:rsidR="00873105" w:rsidRDefault="00862400">
      <w:pPr>
        <w:spacing w:line="480" w:lineRule="auto"/>
        <w:ind w:left="860" w:right="640" w:firstLine="720"/>
        <w:jc w:val="both"/>
        <w:rPr>
          <w:sz w:val="20"/>
          <w:szCs w:val="20"/>
        </w:rPr>
      </w:pPr>
      <w:r>
        <w:rPr>
          <w:rFonts w:eastAsia="Times New Roman"/>
          <w:sz w:val="24"/>
          <w:szCs w:val="24"/>
        </w:rPr>
        <w:t>Zaros PR, et.al. (2009) investigated the effects of 6 months of dynamic exercise training (ET) on blood pressure and plasma nitrate/nitrite</w:t>
      </w:r>
    </w:p>
    <w:p w:rsidR="00873105" w:rsidRDefault="00862400">
      <w:pPr>
        <w:spacing w:line="485" w:lineRule="auto"/>
        <w:ind w:left="860" w:right="640"/>
        <w:jc w:val="both"/>
        <w:rPr>
          <w:sz w:val="20"/>
          <w:szCs w:val="20"/>
        </w:rPr>
      </w:pPr>
      <w:r>
        <w:rPr>
          <w:rFonts w:eastAsia="Times New Roman"/>
          <w:sz w:val="24"/>
          <w:szCs w:val="24"/>
        </w:rPr>
        <w:t>concentration (NOx-) in hypertensive postmenopausal women. Eleven volunteers were submitted to the ET consisting in 3 days a week, each session of 60 minutes during 6 months at moderate intensity (50% of heart rate reserve). Anthropometric parameters, blood pressure, NOx- concentration were measured at initial time and after ET. A significant reduction in both systolic and diastolic blood pressure values was seen after ET which was accompanied by markedly increase of NOx- levels (basal: 10 +/- 0.9; ET: 16 +/- 2 microM). Total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75" w:name="page76"/>
      <w:bookmarkEnd w:id="75"/>
      <w:r>
        <w:rPr>
          <w:rFonts w:eastAsia="Times New Roman"/>
          <w:sz w:val="24"/>
          <w:szCs w:val="24"/>
        </w:rPr>
        <w:lastRenderedPageBreak/>
        <w:t>64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ind w:left="860"/>
        <w:rPr>
          <w:sz w:val="20"/>
          <w:szCs w:val="20"/>
        </w:rPr>
      </w:pPr>
      <w:r>
        <w:rPr>
          <w:rFonts w:eastAsia="Times New Roman"/>
          <w:sz w:val="24"/>
          <w:szCs w:val="24"/>
        </w:rPr>
        <w:t>cholesterol was significantly reduced (basal: 220 +/- 38 and ET: 178 +/- 22</w:t>
      </w:r>
    </w:p>
    <w:p w:rsidR="00873105" w:rsidRDefault="00873105">
      <w:pPr>
        <w:spacing w:line="276" w:lineRule="exact"/>
        <w:rPr>
          <w:sz w:val="20"/>
          <w:szCs w:val="20"/>
        </w:rPr>
      </w:pPr>
    </w:p>
    <w:p w:rsidR="00873105" w:rsidRDefault="00862400">
      <w:pPr>
        <w:spacing w:line="486" w:lineRule="auto"/>
        <w:ind w:left="860" w:right="640"/>
        <w:jc w:val="both"/>
        <w:rPr>
          <w:sz w:val="20"/>
          <w:szCs w:val="20"/>
        </w:rPr>
      </w:pPr>
      <w:r>
        <w:rPr>
          <w:rFonts w:eastAsia="Times New Roman"/>
          <w:sz w:val="24"/>
          <w:szCs w:val="24"/>
        </w:rPr>
        <w:t>mg/dl), whereas triglycerides levels were not modified after ET (basal: 141 +/- 89 and ET: 147 +/- 8 mg/dl). Our study shows that changing in lifestyle promotes reduction of arterial pressure which was accompanied by increase in nitrite/nitrate concentration. Therefore, 6-months of exercise training are an important approach in management arterial hypertension and play a protective effect in postmenopausal women.</w:t>
      </w:r>
    </w:p>
    <w:p w:rsidR="00873105" w:rsidRDefault="00873105">
      <w:pPr>
        <w:spacing w:line="199" w:lineRule="exact"/>
        <w:rPr>
          <w:sz w:val="20"/>
          <w:szCs w:val="20"/>
        </w:rPr>
      </w:pPr>
    </w:p>
    <w:p w:rsidR="00873105" w:rsidRDefault="00862400">
      <w:pPr>
        <w:spacing w:line="482" w:lineRule="auto"/>
        <w:ind w:left="860" w:right="620" w:firstLine="720"/>
        <w:jc w:val="both"/>
        <w:rPr>
          <w:sz w:val="20"/>
          <w:szCs w:val="20"/>
        </w:rPr>
      </w:pPr>
      <w:r>
        <w:rPr>
          <w:rFonts w:eastAsia="Times New Roman"/>
          <w:sz w:val="24"/>
          <w:szCs w:val="24"/>
        </w:rPr>
        <w:t>Nicklas BJ, et.al. (2009) focused whether aerobic exercise intensity affects the loss of abdominal fat and improvement in cardiovascular disease risk factors under conditions of equal energy deficit in women with abdominal obesity. This was a randomized trial in 112 overweight and obese [body mass index (in kg/m(2)): 25-40; waist circumference &gt;88 cm], postmenopausal women assigned to one of three 20-wk interventions of equal energy deficit: calorie restriction (CR only), CR plus moderate-intensity aerobic exercise (CR + moderate-intensity), or CR plus vigorous-intensity exercise (CR + vigorous-intensity). The diet was a controlled program of underfeeding during which meals were provided at individual calorie levels (approximately 400 kcal/d). Exercise (3 d/wk) involved treadmill walking at an intensity of 45-50% (moderate-intensity) or 70-75% (vigorous-intensity) of heart rate reserve. The primary outcome was abdominal visceral fat volume. Average weight loss for the 95 women who completed the study was 12.1 kg (+/-4.5 kg) and was not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76" w:name="page77"/>
      <w:bookmarkEnd w:id="76"/>
      <w:r>
        <w:rPr>
          <w:rFonts w:eastAsia="Times New Roman"/>
          <w:sz w:val="24"/>
          <w:szCs w:val="24"/>
        </w:rPr>
        <w:lastRenderedPageBreak/>
        <w:t>65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640"/>
        <w:jc w:val="both"/>
        <w:rPr>
          <w:sz w:val="20"/>
          <w:szCs w:val="20"/>
        </w:rPr>
      </w:pPr>
      <w:r>
        <w:rPr>
          <w:rFonts w:eastAsia="Times New Roman"/>
          <w:sz w:val="24"/>
          <w:szCs w:val="24"/>
        </w:rPr>
        <w:t>significantly different across groups. Maximal oxygen uptake ( O(2)max) increased more in the CR + vigorous-intensity group than in either of the other groups (P &lt; 0.05). The CR-only group lost relatively more lean mass than did either exercise group (P &lt; 0.05). All groups showed similar decrease in abdominal visceral fat (approximately 25%; P &lt; 0.001 for all). However, changes in visceral fat were inversely related to increases in O(2)max (P &lt; 0.01). Changes in lipids, fasting glucose or insulin, and 2-h glucose and insulin areas during the oral-glucose-tolerance test were similar across treatment groups. With a similar amount of total weight loss, lean mass is preserved, but there is not a preferential loss of abdominal fat when either moderate- or vigorous-intensity aerobic exercise is performed during caloric restriction.</w:t>
      </w:r>
    </w:p>
    <w:p w:rsidR="00873105" w:rsidRDefault="00873105">
      <w:pPr>
        <w:spacing w:line="203" w:lineRule="exact"/>
        <w:rPr>
          <w:sz w:val="20"/>
          <w:szCs w:val="20"/>
        </w:rPr>
      </w:pPr>
    </w:p>
    <w:p w:rsidR="00873105" w:rsidRDefault="00862400">
      <w:pPr>
        <w:ind w:left="860"/>
        <w:rPr>
          <w:sz w:val="20"/>
          <w:szCs w:val="20"/>
        </w:rPr>
      </w:pPr>
      <w:r>
        <w:rPr>
          <w:rFonts w:eastAsia="Times New Roman"/>
          <w:b/>
          <w:bCs/>
          <w:sz w:val="24"/>
          <w:szCs w:val="24"/>
        </w:rPr>
        <w:t>2.2  STUDIES ON EFFECT OF YOGA ON MENOPAUSAL DISORDERS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620" w:firstLine="720"/>
        <w:jc w:val="both"/>
        <w:rPr>
          <w:sz w:val="20"/>
          <w:szCs w:val="20"/>
        </w:rPr>
      </w:pPr>
      <w:r>
        <w:rPr>
          <w:rFonts w:eastAsia="Times New Roman"/>
          <w:sz w:val="24"/>
          <w:szCs w:val="24"/>
        </w:rPr>
        <w:t>Grindler NM and Santoro NF.(2015) described the current state of the medical literature on this topic. A narrative review of the current medical literature including randomized clinical trials and clinical guidelines that address the benefits of physical fitness and regular exercise on the health of midlife and postmenopausal women. Reduction and avoidance of obesity and its related comorbidities (hypertension, glucose intolerance, dyslipidemia, and heart disease) are one major benefit of exercise. However, long-term physicalexercise is also associated with reduced rates of cancer, dementia and cognitive decline, adverse mood and anxiety symptoms, and reduction of</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77" w:name="page78"/>
      <w:bookmarkEnd w:id="77"/>
      <w:r>
        <w:rPr>
          <w:rFonts w:eastAsia="Times New Roman"/>
          <w:sz w:val="24"/>
          <w:szCs w:val="24"/>
        </w:rPr>
        <w:lastRenderedPageBreak/>
        <w:t>66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4" w:lineRule="auto"/>
        <w:ind w:left="860" w:right="640"/>
        <w:jc w:val="both"/>
        <w:rPr>
          <w:sz w:val="20"/>
          <w:szCs w:val="20"/>
        </w:rPr>
      </w:pPr>
      <w:r>
        <w:rPr>
          <w:rFonts w:eastAsia="Times New Roman"/>
          <w:sz w:val="24"/>
          <w:szCs w:val="24"/>
        </w:rPr>
        <w:t>osteoporosis, osteopenia, falls, and fractures. Beneficial physical activity includes exercise that will promote cardiovascular fitness (aerobic), muscle strength (resistance), flexibility (stretching), and balance (many of the preceding, and additional activities such as yoga). Given that it is unambiguously beneficial, inexpensive, and minimal risk, maintaining a healthy exercise regimen should be a goal for every participant to enhance lifelong wellness. Clinicians should use a number of behavioral strategies to support the physical fitness goals of their participants.</w:t>
      </w:r>
    </w:p>
    <w:p w:rsidR="00873105" w:rsidRDefault="00873105">
      <w:pPr>
        <w:spacing w:line="204" w:lineRule="exact"/>
        <w:rPr>
          <w:sz w:val="20"/>
          <w:szCs w:val="20"/>
        </w:rPr>
      </w:pPr>
    </w:p>
    <w:p w:rsidR="00873105" w:rsidRDefault="00862400">
      <w:pPr>
        <w:spacing w:line="482" w:lineRule="auto"/>
        <w:ind w:left="860" w:right="640" w:firstLine="720"/>
        <w:jc w:val="both"/>
        <w:rPr>
          <w:sz w:val="20"/>
          <w:szCs w:val="20"/>
        </w:rPr>
      </w:pPr>
      <w:r>
        <w:rPr>
          <w:rFonts w:eastAsia="Times New Roman"/>
          <w:sz w:val="24"/>
          <w:szCs w:val="24"/>
        </w:rPr>
        <w:t>Attarian H et al. (2015) documented that Insomnia both as a symptom and as part of chronic insomnia disorder is quite common inmenopause. Comorbid conditions, such as restless legs syndrome and obstructive sleep apnea, occur with high prevalence among perimenopausal women with insomnia. Insomnia in this population group is associated with adverse health outcomes, and there are no clear standards on how to treat it. Based on extensive literature search, 76 articles were identified. Two authors independently graded evidence according to the Oxford Centre for Evidence-Based Medicine Levels of Evidence. Evaluation and treatment of other comorbid sleep disorders are recommended, as is cognitive-behavioral therapy for insomnia. Hormone therapy, eszopiclone, escitalopram, gabapentin, isoflavones, valerian, exercise, and hypnosis are suggested. Zolpidem, quiteiapine XL, citalopram, mirtazapine followed by long-acting melatonin, ramelteon, Pycnogenol, Phyto-Female Complex, yoga, and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78" w:name="page79"/>
      <w:bookmarkEnd w:id="78"/>
      <w:r>
        <w:rPr>
          <w:rFonts w:eastAsia="Times New Roman"/>
          <w:sz w:val="24"/>
          <w:szCs w:val="24"/>
        </w:rPr>
        <w:lastRenderedPageBreak/>
        <w:t>67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640"/>
        <w:jc w:val="both"/>
        <w:rPr>
          <w:sz w:val="20"/>
          <w:szCs w:val="20"/>
        </w:rPr>
      </w:pPr>
      <w:r>
        <w:rPr>
          <w:rFonts w:eastAsia="Times New Roman"/>
          <w:sz w:val="24"/>
          <w:szCs w:val="24"/>
        </w:rPr>
        <w:t>massage may be considered. Kampo formulas are not recommended. Acupuncture may not be suggested, and cognitive-behavioral therapy that is not tailored for insomnia probably should not be considered. Although a variety of interventions are shown to be helpful in improving sleep in menopause, there is a need for well-designed head-to-head trials with uniform outcome measures.</w:t>
      </w:r>
    </w:p>
    <w:p w:rsidR="00873105" w:rsidRDefault="00873105">
      <w:pPr>
        <w:spacing w:line="234" w:lineRule="exact"/>
        <w:rPr>
          <w:sz w:val="20"/>
          <w:szCs w:val="20"/>
        </w:rPr>
      </w:pPr>
    </w:p>
    <w:p w:rsidR="00873105" w:rsidRDefault="00862400">
      <w:pPr>
        <w:spacing w:line="480" w:lineRule="auto"/>
        <w:ind w:left="860" w:right="580" w:firstLine="720"/>
        <w:jc w:val="both"/>
        <w:rPr>
          <w:sz w:val="20"/>
          <w:szCs w:val="20"/>
        </w:rPr>
      </w:pPr>
      <w:r>
        <w:rPr>
          <w:rFonts w:eastAsia="Times New Roman"/>
          <w:sz w:val="24"/>
          <w:szCs w:val="24"/>
        </w:rPr>
        <w:t>Moliver N, et.al. (2013) examined the extent to which psychological attitudes, transcendence, mental mastery, and subjective</w:t>
      </w:r>
    </w:p>
    <w:p w:rsidR="00873105" w:rsidRDefault="00862400">
      <w:pPr>
        <w:spacing w:line="480" w:lineRule="auto"/>
        <w:ind w:left="860" w:right="580"/>
        <w:jc w:val="both"/>
        <w:rPr>
          <w:sz w:val="20"/>
          <w:szCs w:val="20"/>
        </w:rPr>
      </w:pPr>
      <w:r>
        <w:rPr>
          <w:rFonts w:eastAsia="Times New Roman"/>
          <w:sz w:val="24"/>
          <w:szCs w:val="24"/>
        </w:rPr>
        <w:t>vitality in a sample of female yoga practitioners over 45 years varied according to the length and frequency of yoga practice. He survey online administered to a non-probability sample of 211 female yoga practitioners 45 to 80. Weighted least squares regression analyses were used to evaluate the relationship of extent</w:t>
      </w:r>
    </w:p>
    <w:p w:rsidR="00873105" w:rsidRDefault="00862400">
      <w:pPr>
        <w:spacing w:line="480" w:lineRule="auto"/>
        <w:ind w:left="860" w:right="580"/>
        <w:jc w:val="both"/>
        <w:rPr>
          <w:sz w:val="20"/>
          <w:szCs w:val="20"/>
        </w:rPr>
      </w:pPr>
      <w:r>
        <w:rPr>
          <w:rFonts w:eastAsia="Times New Roman"/>
          <w:sz w:val="24"/>
          <w:szCs w:val="24"/>
        </w:rPr>
        <w:t>of yoga experience to the outcome variables after accounting for age and lifestyle factors. Participants had practiced yoga for as long as 50 years and for up to 28 h per week. There were significant positive relationships between yoga experience</w:t>
      </w:r>
    </w:p>
    <w:p w:rsidR="00873105" w:rsidRDefault="00862400">
      <w:pPr>
        <w:spacing w:line="480" w:lineRule="auto"/>
        <w:ind w:left="860" w:right="580"/>
        <w:jc w:val="both"/>
        <w:rPr>
          <w:sz w:val="20"/>
          <w:szCs w:val="20"/>
        </w:rPr>
      </w:pPr>
      <w:r>
        <w:rPr>
          <w:rFonts w:eastAsia="Times New Roman"/>
          <w:sz w:val="24"/>
          <w:szCs w:val="24"/>
        </w:rPr>
        <w:t>and all outcome variables. These significant relationships remained after accounting for age and lifestyle factors. When computed yoga experience in terms of total calendar years, without accounting for hours of practice, significant</w:t>
      </w:r>
    </w:p>
    <w:tbl>
      <w:tblPr>
        <w:tblW w:w="0" w:type="auto"/>
        <w:tblInd w:w="860" w:type="dxa"/>
        <w:tblLayout w:type="fixed"/>
        <w:tblCellMar>
          <w:left w:w="0" w:type="dxa"/>
          <w:right w:w="0" w:type="dxa"/>
        </w:tblCellMar>
        <w:tblLook w:val="04A0"/>
      </w:tblPr>
      <w:tblGrid>
        <w:gridCol w:w="920"/>
        <w:gridCol w:w="1400"/>
        <w:gridCol w:w="1040"/>
        <w:gridCol w:w="880"/>
        <w:gridCol w:w="540"/>
        <w:gridCol w:w="920"/>
        <w:gridCol w:w="1740"/>
        <w:gridCol w:w="480"/>
      </w:tblGrid>
      <w:tr w:rsidR="00873105">
        <w:trPr>
          <w:trHeight w:val="312"/>
        </w:trPr>
        <w:tc>
          <w:tcPr>
            <w:tcW w:w="7440" w:type="dxa"/>
            <w:gridSpan w:val="7"/>
            <w:vAlign w:val="bottom"/>
          </w:tcPr>
          <w:p w:rsidR="00873105" w:rsidRDefault="00862400">
            <w:pPr>
              <w:rPr>
                <w:sz w:val="20"/>
                <w:szCs w:val="20"/>
              </w:rPr>
            </w:pPr>
            <w:r>
              <w:rPr>
                <w:rFonts w:eastAsia="Times New Roman"/>
                <w:sz w:val="24"/>
                <w:szCs w:val="24"/>
              </w:rPr>
              <w:t>relationships were not found. Transcendence of the ordinary was the</w:t>
            </w:r>
          </w:p>
        </w:tc>
        <w:tc>
          <w:tcPr>
            <w:tcW w:w="480" w:type="dxa"/>
            <w:vAlign w:val="bottom"/>
          </w:tcPr>
          <w:p w:rsidR="00873105" w:rsidRDefault="00862400">
            <w:pPr>
              <w:jc w:val="right"/>
              <w:rPr>
                <w:sz w:val="20"/>
                <w:szCs w:val="20"/>
              </w:rPr>
            </w:pPr>
            <w:r>
              <w:rPr>
                <w:rFonts w:eastAsia="Times New Roman"/>
                <w:w w:val="98"/>
                <w:sz w:val="24"/>
                <w:szCs w:val="24"/>
              </w:rPr>
              <w:t>most</w:t>
            </w:r>
          </w:p>
        </w:tc>
      </w:tr>
      <w:tr w:rsidR="00873105">
        <w:trPr>
          <w:trHeight w:val="552"/>
        </w:trPr>
        <w:tc>
          <w:tcPr>
            <w:tcW w:w="920" w:type="dxa"/>
            <w:vAlign w:val="bottom"/>
          </w:tcPr>
          <w:p w:rsidR="00873105" w:rsidRDefault="00862400">
            <w:pPr>
              <w:rPr>
                <w:sz w:val="20"/>
                <w:szCs w:val="20"/>
              </w:rPr>
            </w:pPr>
            <w:r>
              <w:rPr>
                <w:rFonts w:eastAsia="Times New Roman"/>
                <w:sz w:val="24"/>
                <w:szCs w:val="24"/>
              </w:rPr>
              <w:t>strongly</w:t>
            </w:r>
          </w:p>
        </w:tc>
        <w:tc>
          <w:tcPr>
            <w:tcW w:w="1400" w:type="dxa"/>
            <w:vAlign w:val="bottom"/>
          </w:tcPr>
          <w:p w:rsidR="00873105" w:rsidRDefault="00862400">
            <w:pPr>
              <w:ind w:left="340"/>
              <w:rPr>
                <w:sz w:val="20"/>
                <w:szCs w:val="20"/>
              </w:rPr>
            </w:pPr>
            <w:r>
              <w:rPr>
                <w:rFonts w:eastAsia="Times New Roman"/>
                <w:sz w:val="24"/>
                <w:szCs w:val="24"/>
              </w:rPr>
              <w:t>associated</w:t>
            </w:r>
          </w:p>
        </w:tc>
        <w:tc>
          <w:tcPr>
            <w:tcW w:w="1040" w:type="dxa"/>
            <w:vAlign w:val="bottom"/>
          </w:tcPr>
          <w:p w:rsidR="00873105" w:rsidRDefault="00862400">
            <w:pPr>
              <w:ind w:left="380"/>
              <w:rPr>
                <w:sz w:val="20"/>
                <w:szCs w:val="20"/>
              </w:rPr>
            </w:pPr>
            <w:r>
              <w:rPr>
                <w:rFonts w:eastAsia="Times New Roman"/>
                <w:sz w:val="24"/>
                <w:szCs w:val="24"/>
              </w:rPr>
              <w:t>with</w:t>
            </w:r>
          </w:p>
        </w:tc>
        <w:tc>
          <w:tcPr>
            <w:tcW w:w="2340" w:type="dxa"/>
            <w:gridSpan w:val="3"/>
            <w:vAlign w:val="bottom"/>
          </w:tcPr>
          <w:p w:rsidR="00873105" w:rsidRDefault="00862400">
            <w:pPr>
              <w:ind w:left="40"/>
              <w:jc w:val="center"/>
              <w:rPr>
                <w:sz w:val="20"/>
                <w:szCs w:val="20"/>
              </w:rPr>
            </w:pPr>
            <w:r>
              <w:rPr>
                <w:rFonts w:eastAsia="Times New Roman"/>
                <w:w w:val="99"/>
                <w:sz w:val="24"/>
                <w:szCs w:val="24"/>
              </w:rPr>
              <w:t>current yoga practice</w:t>
            </w:r>
          </w:p>
        </w:tc>
        <w:tc>
          <w:tcPr>
            <w:tcW w:w="1740" w:type="dxa"/>
            <w:vAlign w:val="bottom"/>
          </w:tcPr>
          <w:p w:rsidR="00873105" w:rsidRDefault="00862400">
            <w:pPr>
              <w:ind w:left="400"/>
              <w:rPr>
                <w:sz w:val="20"/>
                <w:szCs w:val="20"/>
              </w:rPr>
            </w:pPr>
            <w:r>
              <w:rPr>
                <w:rFonts w:eastAsia="Times New Roman"/>
                <w:sz w:val="24"/>
                <w:szCs w:val="24"/>
              </w:rPr>
              <w:t>frequency,</w:t>
            </w:r>
          </w:p>
        </w:tc>
        <w:tc>
          <w:tcPr>
            <w:tcW w:w="480" w:type="dxa"/>
            <w:vAlign w:val="bottom"/>
          </w:tcPr>
          <w:p w:rsidR="00873105" w:rsidRDefault="00862400">
            <w:pPr>
              <w:jc w:val="right"/>
              <w:rPr>
                <w:sz w:val="20"/>
                <w:szCs w:val="20"/>
              </w:rPr>
            </w:pPr>
            <w:r>
              <w:rPr>
                <w:rFonts w:eastAsia="Times New Roman"/>
                <w:sz w:val="24"/>
                <w:szCs w:val="24"/>
              </w:rPr>
              <w:t>and</w:t>
            </w:r>
          </w:p>
        </w:tc>
      </w:tr>
      <w:tr w:rsidR="00873105">
        <w:trPr>
          <w:trHeight w:val="552"/>
        </w:trPr>
        <w:tc>
          <w:tcPr>
            <w:tcW w:w="4240" w:type="dxa"/>
            <w:gridSpan w:val="4"/>
            <w:vAlign w:val="bottom"/>
          </w:tcPr>
          <w:p w:rsidR="00873105" w:rsidRDefault="00862400">
            <w:pPr>
              <w:rPr>
                <w:sz w:val="20"/>
                <w:szCs w:val="20"/>
              </w:rPr>
            </w:pPr>
            <w:r>
              <w:rPr>
                <w:rFonts w:eastAsia="Times New Roman"/>
                <w:sz w:val="24"/>
                <w:szCs w:val="24"/>
              </w:rPr>
              <w:t>positive psychological attitudes were the</w:t>
            </w:r>
          </w:p>
        </w:tc>
        <w:tc>
          <w:tcPr>
            <w:tcW w:w="540" w:type="dxa"/>
            <w:vAlign w:val="bottom"/>
          </w:tcPr>
          <w:p w:rsidR="00873105" w:rsidRDefault="00862400">
            <w:pPr>
              <w:rPr>
                <w:sz w:val="20"/>
                <w:szCs w:val="20"/>
              </w:rPr>
            </w:pPr>
            <w:r>
              <w:rPr>
                <w:rFonts w:eastAsia="Times New Roman"/>
                <w:sz w:val="24"/>
                <w:szCs w:val="24"/>
              </w:rPr>
              <w:t>most</w:t>
            </w:r>
          </w:p>
        </w:tc>
        <w:tc>
          <w:tcPr>
            <w:tcW w:w="920" w:type="dxa"/>
            <w:vAlign w:val="bottom"/>
          </w:tcPr>
          <w:p w:rsidR="00873105" w:rsidRDefault="00862400">
            <w:pPr>
              <w:ind w:left="80"/>
              <w:rPr>
                <w:sz w:val="20"/>
                <w:szCs w:val="20"/>
              </w:rPr>
            </w:pPr>
            <w:r>
              <w:rPr>
                <w:rFonts w:eastAsia="Times New Roman"/>
                <w:sz w:val="24"/>
                <w:szCs w:val="24"/>
              </w:rPr>
              <w:t>strongly</w:t>
            </w:r>
          </w:p>
        </w:tc>
        <w:tc>
          <w:tcPr>
            <w:tcW w:w="1740" w:type="dxa"/>
            <w:vAlign w:val="bottom"/>
          </w:tcPr>
          <w:p w:rsidR="00873105" w:rsidRDefault="00862400">
            <w:pPr>
              <w:ind w:left="80"/>
              <w:rPr>
                <w:sz w:val="20"/>
                <w:szCs w:val="20"/>
              </w:rPr>
            </w:pPr>
            <w:r>
              <w:rPr>
                <w:rFonts w:eastAsia="Times New Roman"/>
                <w:sz w:val="24"/>
                <w:szCs w:val="24"/>
              </w:rPr>
              <w:t>associated with</w:t>
            </w:r>
          </w:p>
        </w:tc>
        <w:tc>
          <w:tcPr>
            <w:tcW w:w="480" w:type="dxa"/>
            <w:vAlign w:val="bottom"/>
          </w:tcPr>
          <w:p w:rsidR="00873105" w:rsidRDefault="00862400">
            <w:pPr>
              <w:jc w:val="right"/>
              <w:rPr>
                <w:sz w:val="20"/>
                <w:szCs w:val="20"/>
              </w:rPr>
            </w:pPr>
            <w:r>
              <w:rPr>
                <w:rFonts w:eastAsia="Times New Roman"/>
                <w:sz w:val="24"/>
                <w:szCs w:val="24"/>
              </w:rPr>
              <w:t>total</w:t>
            </w:r>
          </w:p>
        </w:tc>
      </w:tr>
      <w:tr w:rsidR="00873105">
        <w:trPr>
          <w:trHeight w:val="552"/>
        </w:trPr>
        <w:tc>
          <w:tcPr>
            <w:tcW w:w="920" w:type="dxa"/>
            <w:vAlign w:val="bottom"/>
          </w:tcPr>
          <w:p w:rsidR="00873105" w:rsidRDefault="00862400">
            <w:pPr>
              <w:rPr>
                <w:sz w:val="20"/>
                <w:szCs w:val="20"/>
              </w:rPr>
            </w:pPr>
            <w:r>
              <w:rPr>
                <w:rFonts w:eastAsia="Times New Roman"/>
                <w:sz w:val="24"/>
                <w:szCs w:val="24"/>
              </w:rPr>
              <w:t>lifetime</w:t>
            </w:r>
          </w:p>
        </w:tc>
        <w:tc>
          <w:tcPr>
            <w:tcW w:w="1400" w:type="dxa"/>
            <w:vAlign w:val="bottom"/>
          </w:tcPr>
          <w:p w:rsidR="00873105" w:rsidRDefault="00862400">
            <w:pPr>
              <w:ind w:left="140"/>
              <w:rPr>
                <w:sz w:val="20"/>
                <w:szCs w:val="20"/>
              </w:rPr>
            </w:pPr>
            <w:r>
              <w:rPr>
                <w:rFonts w:eastAsia="Times New Roman"/>
                <w:sz w:val="24"/>
                <w:szCs w:val="24"/>
              </w:rPr>
              <w:t>hours   of</w:t>
            </w:r>
          </w:p>
        </w:tc>
        <w:tc>
          <w:tcPr>
            <w:tcW w:w="1040" w:type="dxa"/>
            <w:vAlign w:val="bottom"/>
          </w:tcPr>
          <w:p w:rsidR="00873105" w:rsidRDefault="00862400">
            <w:pPr>
              <w:ind w:left="60"/>
              <w:rPr>
                <w:sz w:val="20"/>
                <w:szCs w:val="20"/>
              </w:rPr>
            </w:pPr>
            <w:r>
              <w:rPr>
                <w:rFonts w:eastAsia="Times New Roman"/>
                <w:sz w:val="24"/>
                <w:szCs w:val="24"/>
              </w:rPr>
              <w:t>practice.</w:t>
            </w:r>
          </w:p>
        </w:tc>
        <w:tc>
          <w:tcPr>
            <w:tcW w:w="880" w:type="dxa"/>
            <w:vAlign w:val="bottom"/>
          </w:tcPr>
          <w:p w:rsidR="00873105" w:rsidRDefault="00862400">
            <w:pPr>
              <w:ind w:left="160"/>
              <w:rPr>
                <w:sz w:val="20"/>
                <w:szCs w:val="20"/>
              </w:rPr>
            </w:pPr>
            <w:r>
              <w:rPr>
                <w:rFonts w:eastAsia="Times New Roman"/>
                <w:w w:val="97"/>
                <w:sz w:val="24"/>
                <w:szCs w:val="24"/>
              </w:rPr>
              <w:t>Among</w:t>
            </w:r>
          </w:p>
        </w:tc>
        <w:tc>
          <w:tcPr>
            <w:tcW w:w="540" w:type="dxa"/>
            <w:vAlign w:val="bottom"/>
          </w:tcPr>
          <w:p w:rsidR="00873105" w:rsidRDefault="00862400">
            <w:pPr>
              <w:ind w:left="20"/>
              <w:jc w:val="center"/>
              <w:rPr>
                <w:sz w:val="20"/>
                <w:szCs w:val="20"/>
              </w:rPr>
            </w:pPr>
            <w:r>
              <w:rPr>
                <w:rFonts w:eastAsia="Times New Roman"/>
                <w:sz w:val="24"/>
                <w:szCs w:val="24"/>
              </w:rPr>
              <w:t>a</w:t>
            </w:r>
          </w:p>
        </w:tc>
        <w:tc>
          <w:tcPr>
            <w:tcW w:w="2660" w:type="dxa"/>
            <w:gridSpan w:val="2"/>
            <w:vAlign w:val="bottom"/>
          </w:tcPr>
          <w:p w:rsidR="00873105" w:rsidRDefault="00862400">
            <w:pPr>
              <w:ind w:left="160"/>
              <w:rPr>
                <w:sz w:val="20"/>
                <w:szCs w:val="20"/>
              </w:rPr>
            </w:pPr>
            <w:r>
              <w:rPr>
                <w:rFonts w:eastAsia="Times New Roman"/>
                <w:sz w:val="24"/>
                <w:szCs w:val="24"/>
              </w:rPr>
              <w:t>non-probability   sample</w:t>
            </w:r>
          </w:p>
        </w:tc>
        <w:tc>
          <w:tcPr>
            <w:tcW w:w="480" w:type="dxa"/>
            <w:vAlign w:val="bottom"/>
          </w:tcPr>
          <w:p w:rsidR="00873105" w:rsidRDefault="00862400">
            <w:pPr>
              <w:jc w:val="right"/>
              <w:rPr>
                <w:sz w:val="20"/>
                <w:szCs w:val="20"/>
              </w:rPr>
            </w:pPr>
            <w:r>
              <w:rPr>
                <w:rFonts w:eastAsia="Times New Roman"/>
                <w:sz w:val="24"/>
                <w:szCs w:val="24"/>
              </w:rPr>
              <w:t>of</w:t>
            </w: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79" w:name="page80"/>
      <w:bookmarkEnd w:id="79"/>
      <w:r>
        <w:rPr>
          <w:rFonts w:eastAsia="Times New Roman"/>
          <w:sz w:val="24"/>
          <w:szCs w:val="24"/>
        </w:rPr>
        <w:lastRenderedPageBreak/>
        <w:t>68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jc w:val="both"/>
        <w:rPr>
          <w:sz w:val="20"/>
          <w:szCs w:val="20"/>
        </w:rPr>
      </w:pPr>
      <w:r>
        <w:rPr>
          <w:rFonts w:eastAsia="Times New Roman"/>
          <w:sz w:val="24"/>
          <w:szCs w:val="24"/>
        </w:rPr>
        <w:t>female yoga practitioners between 45 and 80 years, increased yoga experience predicted increased levels of psychological well-being. Results showed that a dose-response effect, with yoga experience exercising an increasingly protective effect against low levels of SWB and vitality.</w:t>
      </w:r>
    </w:p>
    <w:p w:rsidR="00873105" w:rsidRDefault="00873105">
      <w:pPr>
        <w:spacing w:line="228" w:lineRule="exact"/>
        <w:rPr>
          <w:sz w:val="20"/>
          <w:szCs w:val="20"/>
        </w:rPr>
      </w:pPr>
    </w:p>
    <w:p w:rsidR="00873105" w:rsidRDefault="00862400">
      <w:pPr>
        <w:spacing w:line="482" w:lineRule="auto"/>
        <w:ind w:left="860" w:right="640" w:firstLine="720"/>
        <w:jc w:val="both"/>
        <w:rPr>
          <w:sz w:val="20"/>
          <w:szCs w:val="20"/>
        </w:rPr>
      </w:pPr>
      <w:r>
        <w:rPr>
          <w:rFonts w:eastAsia="Times New Roman"/>
          <w:sz w:val="24"/>
          <w:szCs w:val="24"/>
        </w:rPr>
        <w:t>Afonso RF, et.al. (2012) evaluated the effect of yoga practice on the physical and mental health and climacteric symptoms of postmenopausal women with a diagnosis of insomnia. Postmenopausal women not undergoing hormone therapy, who were 50 to 65 years old, who had an apnea-hypopnea index less than 15, and who had a diagnosis of insomnia were randomly assigned to one of three groups, as follows: control, passive stretching, and yoga. Questionnaires were administered before and 4 months after the intervention to evaluate quality of life, anxiety and depression symptoms, climacteric symptoms, insomnia severity, daytime sleepiness, and stress. The volunteers also underwent polysomnography. The study lasted 4 months. There were 44 volunteers at the end of the study. When compared with the control group, the yoga group had significantly lower post treatment scores for climacteric symptoms and insomnia severity and higher scores for quality of life and resistance phase of stress. The reduction in insomnia severity in the yoga group was significantly higher than that in the control and passive-stretching groups. This study showed that a specific sequence of yoga might be effective in reducing insomnia</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80" w:name="page81"/>
      <w:bookmarkEnd w:id="80"/>
      <w:r>
        <w:rPr>
          <w:rFonts w:eastAsia="Times New Roman"/>
          <w:sz w:val="24"/>
          <w:szCs w:val="24"/>
        </w:rPr>
        <w:lastRenderedPageBreak/>
        <w:t>69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640"/>
        <w:rPr>
          <w:sz w:val="20"/>
          <w:szCs w:val="20"/>
        </w:rPr>
      </w:pPr>
      <w:r>
        <w:rPr>
          <w:rFonts w:eastAsia="Times New Roman"/>
          <w:sz w:val="24"/>
          <w:szCs w:val="24"/>
        </w:rPr>
        <w:t>and menopausal symptoms as well as improving quality of life in postmenopausal women with insomnia.</w:t>
      </w:r>
    </w:p>
    <w:p w:rsidR="00873105" w:rsidRDefault="00873105">
      <w:pPr>
        <w:spacing w:line="169"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Monika, et.al. (2012) studied the effect on autonomic functions in menstrual disturbances patients after Yoga Nidra practice. The subjects for the study were 150 females with menstrual irregularities, 28.08 +/- 7.43 years of mean age, referred from department of Obstetrics and Gynecology CSMMU, UP, Lucknow. Subjects were divided randomly in to two groups' intervention and in control groups -seventy five (75) in each group. Out of these, one hundred twenty six (126) completed the study protocol. The yogic intervention consisted of 35-40 minutes/day, five days in a week till six months. An autonomic function testing was done in both the groups at zero time and after six months. A significant positive effect was observed when yoga therapy was used as an adjunct in the patients of menstrual disturbances. There were significant improvements in the blood pressure, postural hypotension and sustained hand grip, heart rate expiration inspiration ratio and 30:15 beat ratios of the subjects after yogic practice.</w:t>
      </w:r>
    </w:p>
    <w:p w:rsidR="00873105" w:rsidRDefault="00873105">
      <w:pPr>
        <w:spacing w:line="211"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Vaze N, and Joshi S. (2010) documented that with increased life expectancy, today, women spend one-third of their life after menopause. Thus more attention is needed towards pre- and post-menopausal symptoms. Estrogen replacement therapy is the most effective treatment, however, it has its own limitations. The present need is to explore new options for the management of menopausal symptoms. Yogic life style is a way of living which aims to</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81" w:name="page82"/>
      <w:bookmarkEnd w:id="81"/>
      <w:r>
        <w:rPr>
          <w:rFonts w:eastAsia="Times New Roman"/>
          <w:sz w:val="24"/>
          <w:szCs w:val="24"/>
        </w:rPr>
        <w:lastRenderedPageBreak/>
        <w:t>70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2" w:lineRule="auto"/>
        <w:ind w:left="860" w:right="580"/>
        <w:jc w:val="both"/>
        <w:rPr>
          <w:sz w:val="20"/>
          <w:szCs w:val="20"/>
        </w:rPr>
      </w:pPr>
      <w:r>
        <w:rPr>
          <w:rFonts w:eastAsia="Times New Roman"/>
          <w:sz w:val="24"/>
          <w:szCs w:val="24"/>
        </w:rPr>
        <w:t>improve the body, mind and day to day life of individuals. The most commonly performed Yoga practices are postures (asana), controlled breathing (pranayama), and meditation (dhyana). Yoga has been utilized as a therapeutic tool to achieve positive health and control and cure diseases. The exact mechanism as to how Yoga helps in various disease is not known. There could be neuro-hormonal pathways with a selective effect in each pathological situation. There have been multiple studies that have combined the many aspects of Yoga into a general Yoga session in order to investigate its effects on menopausal symptoms. Integrated approach of Yoga therapy can improve hot flushes and night sweats. There is increasing evidence which suggests that even the short-term practice of Yoga can decrease both psychological and physiological risk factors for cardiovascular disease (CVD). Studies conclude that age old therapy, Yoga, is fairly effective in managing menopausal symptoms.</w:t>
      </w:r>
    </w:p>
    <w:p w:rsidR="00873105" w:rsidRDefault="00873105">
      <w:pPr>
        <w:spacing w:line="211"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Daley A, et.al. (2011) examined the effectiveness of any type of exercise intervention in the management of vasomotor menopausal symptoms (hot flushes and night sweats) in premenopausal and postmenopausal women. Searches of the following electronic bibliographic databases were performed to identify randomised controlled trials (RCTs): Cochrane Menstrual Disorders and Subfertility Group Specialised trials register; Cochrane Library (CENTRAL) (Wiley Internet interface), MEDLINE (Ovid), EMBASE (Ovid), PsycINFO (Ovid), Science Citation Index and Social Science Citation Index (Web of</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82" w:name="page83"/>
      <w:bookmarkEnd w:id="82"/>
      <w:r>
        <w:rPr>
          <w:rFonts w:eastAsia="Times New Roman"/>
          <w:sz w:val="24"/>
          <w:szCs w:val="24"/>
        </w:rPr>
        <w:lastRenderedPageBreak/>
        <w:t>71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0" w:lineRule="auto"/>
        <w:ind w:left="860" w:right="580"/>
        <w:jc w:val="both"/>
        <w:rPr>
          <w:sz w:val="20"/>
          <w:szCs w:val="20"/>
        </w:rPr>
      </w:pPr>
      <w:r>
        <w:rPr>
          <w:rFonts w:eastAsia="Times New Roman"/>
          <w:sz w:val="24"/>
          <w:szCs w:val="24"/>
        </w:rPr>
        <w:t>Science), CINAHL (Ovid) and SPORT Discus. Searches included dates up until 16-24 March 2010. RCTs in which any type of exercise intervention were compared no treatment/control or other treatments in the management</w:t>
      </w:r>
    </w:p>
    <w:p w:rsidR="00873105" w:rsidRDefault="00862400">
      <w:pPr>
        <w:spacing w:line="482" w:lineRule="auto"/>
        <w:ind w:left="860" w:right="580"/>
        <w:jc w:val="both"/>
        <w:rPr>
          <w:sz w:val="20"/>
          <w:szCs w:val="20"/>
        </w:rPr>
      </w:pPr>
      <w:r>
        <w:rPr>
          <w:rFonts w:eastAsia="Times New Roman"/>
          <w:sz w:val="24"/>
          <w:szCs w:val="24"/>
        </w:rPr>
        <w:t>of menopausal vasomotor symptoms in symptomatic perimenopausal/postmenopausal women.Six studies were deemed eligible for inclusion. Three authors independently extracted data from eligible studies. Three meta-analyses according to comparator the group were performed. In the comparison of exercise versus no treatment/control (three studies), the non-significant effect size Standardised Mean Difference (SMD) for vasomotor symptoms was -0.14 (95% CI: -0.54 to 0.26); SMD was -0.04, -0.25, -0.38. For the analysis of exercise versus HRT (three studies), the non-significant SMD was 0.49 (95% CI: -0.27 to 1.26); SMD across studies was 0.13, 0.19 and 1.52, with all studies favouring HRT. In the comparison of exercise versus yoga (two studies), the non-significant SMD was -0.09 (95%CI:-0.64 to 0.45); SMD was - 0.37 and 0.19. All comparisons were based on small samples. One small study reported data that could not be included in the meta-analysis; in this study hot flush scores were significantly lower in the exercise plus soy milk group (83%) than soy milk only group (72%). The existing studies provided insufficient evidence to determine the effectiveness of exercise as a treatment for vasomotor menopausal symptoms, or whether exercise is more effective than HRT or yoga.</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83" w:name="page84"/>
      <w:bookmarkEnd w:id="83"/>
      <w:r>
        <w:rPr>
          <w:rFonts w:eastAsia="Times New Roman"/>
          <w:sz w:val="24"/>
          <w:szCs w:val="24"/>
        </w:rPr>
        <w:lastRenderedPageBreak/>
        <w:t>72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1" w:lineRule="auto"/>
        <w:ind w:left="860" w:right="580" w:firstLine="720"/>
        <w:jc w:val="both"/>
        <w:rPr>
          <w:sz w:val="20"/>
          <w:szCs w:val="20"/>
        </w:rPr>
      </w:pPr>
      <w:r>
        <w:rPr>
          <w:rFonts w:eastAsia="Times New Roman"/>
          <w:sz w:val="24"/>
          <w:szCs w:val="24"/>
        </w:rPr>
        <w:t>Curtis K, et.al. (2011) used a time series design to evaluate pain, psychological variables, mindfulness, and cortisol in women with FM before and after a yoga intervention. Participants (n = 22) were recruited from the community to participate in a 75 minute yoga class twice weekly for 8 weeks. Questionnaires concerning pain (intensity, unpleasantness, quality, sum of local areas of pain, catastrophizing, acceptance, disability), anxiety, depression, and mindfulness were administered pre-, mid- and post-intervention. Salivary cortisol samples were collected three times a day for each of two days, pre- and post-intervention. Repeated measures analysis of variance (ANOVA) revealed that mean ± standard deviation (SD) scores improved significantly (p &lt; 0.05) from pre- to post-intervention for continuous pain (pre: 5.18 ± 1.72; post: 4.44 ± 2.03), pain catastrophizing (pre: 25.33 ± 14.77; post: 20.40 ± 17.01), pain acceptance (pre: 60.47 ± 23.43; post: 65.50 ± 22.93), and mindfulness (pre: 120.21 ± 21.80; post: 130.63 ± 20.82). Intention-to-treat analysis showed that median AUC for post-intervention cortisol (263.69) was significantly higher (p &lt; 0.05) than median AUC for pre-intervention levels (189.46). Mediation analysis revealed that mid-intervention mindfulness scores significantly (p &lt; 0.05) mediated the relationship between pre- and post-intervention pain catastrophizing scores. The results suggest that a yoga intervention may reduce pain and catastrophizing, increase acceptance and mindfulness, and alter total cortisol levels in women with FM. The changes in mindfulness and cortisol levels may provide preliminary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84" w:name="page85"/>
      <w:bookmarkEnd w:id="84"/>
      <w:r>
        <w:rPr>
          <w:rFonts w:eastAsia="Times New Roman"/>
          <w:sz w:val="24"/>
          <w:szCs w:val="24"/>
        </w:rPr>
        <w:lastRenderedPageBreak/>
        <w:t>73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evidence for mechanisms of a yoga program for women with FM. Future studies should use an RCT design with a larger sample size.</w:t>
      </w:r>
    </w:p>
    <w:p w:rsidR="00873105" w:rsidRDefault="00873105">
      <w:pPr>
        <w:spacing w:line="169" w:lineRule="exact"/>
        <w:rPr>
          <w:sz w:val="20"/>
          <w:szCs w:val="20"/>
        </w:rPr>
      </w:pPr>
    </w:p>
    <w:p w:rsidR="00873105" w:rsidRDefault="00862400">
      <w:pPr>
        <w:spacing w:line="480" w:lineRule="auto"/>
        <w:ind w:left="860" w:right="640" w:firstLine="720"/>
        <w:jc w:val="both"/>
        <w:rPr>
          <w:sz w:val="20"/>
          <w:szCs w:val="20"/>
        </w:rPr>
      </w:pPr>
      <w:r>
        <w:rPr>
          <w:rFonts w:eastAsia="Times New Roman"/>
          <w:sz w:val="24"/>
          <w:szCs w:val="24"/>
        </w:rPr>
        <w:t>Vyas R, et.al. (2008) reported that Coronary artery disease is an important cause of death and disability among older women. Modification in lipid profile lowers the risk of coronary artery disease. It is claimed that yoga and transcendental meditation have a cholesterol lowering effect. This study was designed to assess the effect of raja yoga meditation of Brahmakumaris which is very simple to practice, on serum lipids in normal Indian women. 49 normal female volunteers were the subjects. They were divided into pre-</w:t>
      </w:r>
    </w:p>
    <w:p w:rsidR="00873105" w:rsidRDefault="00862400">
      <w:pPr>
        <w:spacing w:line="483" w:lineRule="auto"/>
        <w:ind w:left="860" w:right="640"/>
        <w:jc w:val="both"/>
        <w:rPr>
          <w:sz w:val="20"/>
          <w:szCs w:val="20"/>
        </w:rPr>
      </w:pPr>
      <w:r>
        <w:rPr>
          <w:rFonts w:eastAsia="Times New Roman"/>
          <w:sz w:val="24"/>
          <w:szCs w:val="24"/>
        </w:rPr>
        <w:t>menopausal (n=23) and post-menopausal(n=26) groups. They were further divided into non-meditators (who had never done any kind of meditation), short-term meditators (meditating for 6 months to 5 years) and long-term meditators (meditating for more than 5 years). Lipid profile was assessed using their respective reagent sets. Serum cholesterol, triglyceride and low-density lipoprotein-cholesterol in nonmeditators were significantly more in post-menopausal women as compared to pre-menopausal women. Serum cholesterol and low density lipoprotein-cholesterol were significantly lowered in both short and long term meditators as compared to non-meditators in post-menopausal women. No significant difference was observed in lipid profile in pre-menopausal women. Raja yoga meditation lowered serum cholesterol and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85" w:name="page86"/>
      <w:bookmarkEnd w:id="85"/>
      <w:r>
        <w:rPr>
          <w:rFonts w:eastAsia="Times New Roman"/>
          <w:sz w:val="24"/>
          <w:szCs w:val="24"/>
        </w:rPr>
        <w:lastRenderedPageBreak/>
        <w:t>74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640"/>
        <w:rPr>
          <w:sz w:val="20"/>
          <w:szCs w:val="20"/>
        </w:rPr>
      </w:pPr>
      <w:r>
        <w:rPr>
          <w:rFonts w:eastAsia="Times New Roman"/>
          <w:sz w:val="24"/>
          <w:szCs w:val="24"/>
        </w:rPr>
        <w:t>low-density lipoprotein-cholesterol in post-menopausal women thus reducing the risk of coronary artery disease in them.</w:t>
      </w:r>
    </w:p>
    <w:p w:rsidR="00873105" w:rsidRDefault="00873105">
      <w:pPr>
        <w:spacing w:line="169" w:lineRule="exact"/>
        <w:rPr>
          <w:sz w:val="20"/>
          <w:szCs w:val="20"/>
        </w:rPr>
      </w:pPr>
    </w:p>
    <w:p w:rsidR="00873105" w:rsidRDefault="00862400">
      <w:pPr>
        <w:spacing w:line="481" w:lineRule="auto"/>
        <w:ind w:left="860" w:right="580" w:firstLine="720"/>
        <w:jc w:val="both"/>
        <w:rPr>
          <w:sz w:val="20"/>
          <w:szCs w:val="20"/>
        </w:rPr>
      </w:pPr>
      <w:r>
        <w:rPr>
          <w:rFonts w:eastAsia="Times New Roman"/>
          <w:sz w:val="24"/>
          <w:szCs w:val="24"/>
        </w:rPr>
        <w:t>Maclennan AH.(2009) documented that the highest level of scientific evidence available for each therapy for Background and Objective menopausal There is a reasonable evidence that some symptoms are modified by lifestyle, for example, cessation of smoking, exercise, reduction of alcohol, diet and alleviation of psychosocial stress. No complementary medicine, for example, phytoestrogens, black cohosh, herbal or homeopathic medicines or complementary therapies, for example, acupuncture, symptoms was sought, for example, systematic reviews of randomised controlled trials (RCTs). Results yoga, chiropractic manipulation, reflexology or magnetic devices have a greater effect than the usual placebo effect seen in quality blinded RCTs. Some have potential side-effects. So-called 'bioidentical hormones' have no evidence-base and potential for harm. None of the above therapies have evidence of efficacy and long-term safety. Selective serotonin and noradrenaline re-uptake inhibitors ameliorate vasomotor symptoms and sometimes menopausal depression better than placebo. The most effective therapy for menopausal (oestrogen) deficiency symptoms is oestrogen which is the main component of hormone replacement therapies (HRT). Compared with placebo HRT is highly effective in relieving hot flushes, night sweats, dry vagina and dyspareunia. It also improved joint pains, sexuality and sleeplessness and reduced subsequent fractures in RCTs. The increased risk of</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86" w:name="page87"/>
      <w:bookmarkEnd w:id="86"/>
      <w:r>
        <w:rPr>
          <w:rFonts w:eastAsia="Times New Roman"/>
          <w:sz w:val="24"/>
          <w:szCs w:val="24"/>
        </w:rPr>
        <w:lastRenderedPageBreak/>
        <w:t>75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6" w:lineRule="auto"/>
        <w:ind w:left="860" w:right="580"/>
        <w:jc w:val="both"/>
        <w:rPr>
          <w:sz w:val="20"/>
          <w:szCs w:val="20"/>
        </w:rPr>
      </w:pPr>
      <w:r>
        <w:rPr>
          <w:rFonts w:eastAsia="Times New Roman"/>
          <w:sz w:val="24"/>
          <w:szCs w:val="24"/>
        </w:rPr>
        <w:t>oral HRT for thromboembolism is small around menopause, for those without thrombotic risk factors, and is not elevated with non-oral routes. Cardiovascular disease may be reduced when HRT is initiated near menopause (Breast cancer risk increases after several years with the use of oral HRT containing progestogens at an annual rate of 8/10&lt;0.1%). No increase in breast cancer risk was seen with oestrogen-only HRT.</w:t>
      </w:r>
    </w:p>
    <w:p w:rsidR="00873105" w:rsidRDefault="00873105">
      <w:pPr>
        <w:spacing w:line="199" w:lineRule="exact"/>
        <w:rPr>
          <w:sz w:val="20"/>
          <w:szCs w:val="20"/>
        </w:rPr>
      </w:pPr>
    </w:p>
    <w:p w:rsidR="00873105" w:rsidRDefault="00862400">
      <w:pPr>
        <w:spacing w:line="482" w:lineRule="auto"/>
        <w:ind w:left="860" w:right="640" w:firstLine="720"/>
        <w:jc w:val="both"/>
        <w:rPr>
          <w:sz w:val="20"/>
          <w:szCs w:val="20"/>
        </w:rPr>
      </w:pPr>
      <w:r>
        <w:rPr>
          <w:rFonts w:eastAsia="Times New Roman"/>
          <w:sz w:val="24"/>
          <w:szCs w:val="24"/>
        </w:rPr>
        <w:t>Elavsky S, and McAuley E. (2007) examined structured exercise in the form of walking or yoga to determine the effects on perceived sleep quality. Participants completed body composition and fitness assessments and a battery of psychological measures, including the Pittsburgh Sleep Quality Index, at the beginning and end of a 4-month randomized, controlled exercise trial with three arms: walking, yoga, and control. A series of mixed-model repeated-measures univariate analyses of covariance did not reveal any statistically significant intervention effects for total sleep quality or any individual sleep-quality domain. The pattern of effect sizes indicated that the walking group tended to experience small improvements in five of the seven assessed sleep-quality domains. Residual changes in menopausal symptoms and depression were associated with residual changes in total sleep quality. However, after controlling for the effects of physical activity, onlymenopausal symptoms contributed a unique amount of variance in residual change in total sleep quality. In this study, 4-month moderate-intensity walking and low-intensity yoga programs were ineffective in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87" w:name="page88"/>
      <w:bookmarkEnd w:id="87"/>
      <w:r>
        <w:rPr>
          <w:rFonts w:eastAsia="Times New Roman"/>
          <w:sz w:val="24"/>
          <w:szCs w:val="24"/>
        </w:rPr>
        <w:lastRenderedPageBreak/>
        <w:t>76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640"/>
        <w:jc w:val="both"/>
        <w:rPr>
          <w:sz w:val="20"/>
          <w:szCs w:val="20"/>
        </w:rPr>
      </w:pPr>
      <w:r>
        <w:rPr>
          <w:rFonts w:eastAsia="Times New Roman"/>
          <w:sz w:val="24"/>
          <w:szCs w:val="24"/>
        </w:rPr>
        <w:t>yielding statistically significant improvements in sleep quality. Exercise interventions of longer durations or greater intensity may be needed for such improvements.</w:t>
      </w:r>
    </w:p>
    <w:p w:rsidR="00873105" w:rsidRDefault="00873105">
      <w:pPr>
        <w:spacing w:line="188"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Park J, et.al. (2011) examined whether chair yoga and Reiki affect pain, depressive mood, and physical function compared with an educational program for older adults with osteoarthritis. Findings showed significant relationships only between physical function and chair yoga. In focus group interviews, participants expressed feelings of improved health and well-being after the yoga intervention. The major limitation of the study was the small sample size.</w:t>
      </w:r>
    </w:p>
    <w:p w:rsidR="00873105" w:rsidRDefault="00873105">
      <w:pPr>
        <w:spacing w:line="199" w:lineRule="exact"/>
        <w:rPr>
          <w:sz w:val="20"/>
          <w:szCs w:val="20"/>
        </w:rPr>
      </w:pPr>
    </w:p>
    <w:p w:rsidR="00873105" w:rsidRDefault="00862400">
      <w:pPr>
        <w:spacing w:line="482" w:lineRule="auto"/>
        <w:ind w:left="860" w:right="640" w:firstLine="720"/>
        <w:jc w:val="both"/>
        <w:rPr>
          <w:sz w:val="20"/>
          <w:szCs w:val="20"/>
        </w:rPr>
      </w:pPr>
      <w:r>
        <w:rPr>
          <w:rFonts w:eastAsia="Times New Roman"/>
          <w:sz w:val="24"/>
          <w:szCs w:val="24"/>
        </w:rPr>
        <w:t>Taibi DM, and Vitiello MV. (2011) tested the feasibility and acceptability of a gentle yoga intervention for sleep disturbance in older women with osteoarthritis (OA) and to collect initial efficacy data on the intervention. All participants completed a 8-week yoga program that included 75-min weekly classes and 20 min of nightly home practice. Participants were women with OA and symptoms consistent with insomnia. Symptom questionnaires and 1 week of wrist actigraphy and sleep diaries were completed for 1 week pre- and post-intervention. Fourteen women were enrolled of whom 13 completed the study (mean age 65.2 ± 6.9 years). Participants attended a mean of 7.2 ± 1.0 classes and practiced at home 5.83 ± 1.66 nights/week. The Insomnia Severity Index and diary-reported sleep onset latency, sleep efficiency, and number of nights with insomnia were significantly improved at post-intervention versus pre-intervention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88" w:name="page89"/>
      <w:bookmarkEnd w:id="88"/>
      <w:r>
        <w:rPr>
          <w:rFonts w:eastAsia="Times New Roman"/>
          <w:sz w:val="24"/>
          <w:szCs w:val="24"/>
        </w:rPr>
        <w:lastRenderedPageBreak/>
        <w:t>77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4" w:lineRule="auto"/>
        <w:ind w:left="860" w:right="640"/>
        <w:jc w:val="both"/>
        <w:rPr>
          <w:sz w:val="20"/>
          <w:szCs w:val="20"/>
        </w:rPr>
      </w:pPr>
      <w:r>
        <w:rPr>
          <w:rFonts w:eastAsia="Times New Roman"/>
          <w:sz w:val="24"/>
          <w:szCs w:val="24"/>
        </w:rPr>
        <w:t>(p &lt; .05). Other sleep outcomes (Pittsburgh Sleep Quality Index, Epworth Sleepiness Scale, diary-reported total sleep time and wake after sleep onset) showed improvement on mean scores at post-intervention, but these were not statistically significant. Actigraphic sleep outcomes were not significantly changed. This study supports the feasibility and acceptability of a standardized evening yoga practice for middle-aged to older women with OA. Preliminary efficacy findings support further research on this program as a potential treatment option for OA-related insomnia.</w:t>
      </w:r>
    </w:p>
    <w:p w:rsidR="00873105" w:rsidRDefault="00873105">
      <w:pPr>
        <w:spacing w:line="204" w:lineRule="exact"/>
        <w:rPr>
          <w:sz w:val="20"/>
          <w:szCs w:val="20"/>
        </w:rPr>
      </w:pPr>
    </w:p>
    <w:p w:rsidR="00873105" w:rsidRDefault="00862400">
      <w:pPr>
        <w:ind w:left="860"/>
        <w:rPr>
          <w:sz w:val="20"/>
          <w:szCs w:val="20"/>
        </w:rPr>
      </w:pPr>
      <w:r>
        <w:rPr>
          <w:rFonts w:eastAsia="Times New Roman"/>
          <w:b/>
          <w:bCs/>
          <w:sz w:val="24"/>
          <w:szCs w:val="24"/>
        </w:rPr>
        <w:t>2.3 SUMMARY OF REVIEW OF RELATED LITERATURE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investigator reviewed related literature on studies pertaining to effects of aerobic exercises and effects of yogic practices on menopausal disorders. It was found that there was further scope for research in making a status analysis of menopausal disorders and the effects of exercise interventions such as, aerobic exercises and yogic practices among selected haematological, biochemical and psychological variables.</w:t>
      </w:r>
    </w:p>
    <w:p w:rsidR="00873105" w:rsidRDefault="00873105">
      <w:pPr>
        <w:spacing w:line="199"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Based on the experience gained through review of related studies, the investigator formed suitable methodology for the purpose of the study, which was presented in Chapter III.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89" w:name="page90"/>
      <w:bookmarkEnd w:id="89"/>
      <w:r>
        <w:rPr>
          <w:rFonts w:eastAsia="Times New Roman"/>
          <w:sz w:val="24"/>
          <w:szCs w:val="24"/>
        </w:rPr>
        <w:lastRenderedPageBreak/>
        <w:t>78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CHAPTER III</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right="-279"/>
        <w:jc w:val="center"/>
        <w:rPr>
          <w:sz w:val="20"/>
          <w:szCs w:val="20"/>
        </w:rPr>
      </w:pPr>
      <w:r>
        <w:rPr>
          <w:rFonts w:eastAsia="Times New Roman"/>
          <w:b/>
          <w:bCs/>
          <w:sz w:val="24"/>
          <w:szCs w:val="24"/>
        </w:rPr>
        <w:t>METHODOLOGY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In this chapter, the selection of subjects, selection of variables, orientation of subjects, reliability of instruments, competency of tester, reliability of data, test administration, experimental design and the statistical procedure used have been explained.</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3.1 SELECTION OF SUBJECTS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The purpose of this study was to make a status analysis of menopausal disorders and exercise intervention on selected haematological, biochemical and psychological variables among women. The investigator selected 120 women from urban, semi urban and rural area of Tamil Nadu State, in the age group of 40 to 55. Menopausal Assessment Scale (MAS) developed by Hilary Jones (2000) was used to measure the status of menopausal disorders. Classification of menopausal disorder was done based on the scores, namely if the subject scored less than 10, considered as none; if the subject scored 11 to 25 considered as mild; if the subject scored 26 to 40 considered moderate; and above 40 were considered as severe menopausal disorder. Thus, of the 120 women analysed, 60 women were found to be moderately having menopausal disorders, who were residing in and around Chennai were selected for this study as subjects for experimenting with exercise intervention. The women were just got awareness on their problem</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90" w:name="page91"/>
      <w:bookmarkEnd w:id="90"/>
      <w:r>
        <w:rPr>
          <w:rFonts w:eastAsia="Times New Roman"/>
          <w:sz w:val="24"/>
          <w:szCs w:val="24"/>
        </w:rPr>
        <w:lastRenderedPageBreak/>
        <w:t>79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580"/>
        <w:jc w:val="both"/>
        <w:rPr>
          <w:sz w:val="20"/>
          <w:szCs w:val="20"/>
        </w:rPr>
      </w:pPr>
      <w:r>
        <w:rPr>
          <w:rFonts w:eastAsia="Times New Roman"/>
          <w:sz w:val="24"/>
          <w:szCs w:val="24"/>
        </w:rPr>
        <w:t>and were willing to participate in the study because of its usefulness. The selected subjects were randomly assigned into three groups namely, experimental group I, experimental group II and control group, each consisting of 20 subjects.</w:t>
      </w:r>
    </w:p>
    <w:p w:rsidR="00873105" w:rsidRDefault="00873105">
      <w:pPr>
        <w:spacing w:line="188"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requirements of the experimental procedures, testing as well as exercise schedules were explained to them so as to avoid any ambiguity of the effort required on their part and prior to the administration of the study, the investigator got the individual consent from each subject.</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3.2 SELECTION OF VARIABLES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The research scholar reviewed the various scientific literature pertaining to the exercise interventions such as yogic practices and aerobic exercises such as walking and calisthenics and its effect on haematological, biochemical and psychological variables from books, journals, periodicals, magazines and research papers. Taking into consideration the feasibility criteria, availability of instruments and the relevance of the variables of the present study, the following variables were selected.</w:t>
      </w:r>
    </w:p>
    <w:p w:rsidR="00873105" w:rsidRDefault="00873105">
      <w:pPr>
        <w:spacing w:line="201" w:lineRule="exact"/>
        <w:rPr>
          <w:sz w:val="20"/>
          <w:szCs w:val="20"/>
        </w:rPr>
      </w:pPr>
    </w:p>
    <w:p w:rsidR="00873105" w:rsidRDefault="00862400">
      <w:pPr>
        <w:ind w:left="860"/>
        <w:rPr>
          <w:sz w:val="20"/>
          <w:szCs w:val="20"/>
        </w:rPr>
      </w:pPr>
      <w:r>
        <w:rPr>
          <w:rFonts w:eastAsia="Times New Roman"/>
          <w:b/>
          <w:bCs/>
          <w:sz w:val="24"/>
          <w:szCs w:val="24"/>
        </w:rPr>
        <w:t>3.2.1  Dependent Variables</w:t>
      </w:r>
    </w:p>
    <w:p w:rsidR="00873105" w:rsidRDefault="00873105">
      <w:pPr>
        <w:spacing w:line="238" w:lineRule="exact"/>
        <w:rPr>
          <w:sz w:val="20"/>
          <w:szCs w:val="20"/>
        </w:rPr>
      </w:pPr>
    </w:p>
    <w:p w:rsidR="00873105" w:rsidRDefault="00862400">
      <w:pPr>
        <w:ind w:left="1940"/>
        <w:rPr>
          <w:sz w:val="20"/>
          <w:szCs w:val="20"/>
        </w:rPr>
      </w:pPr>
      <w:r>
        <w:rPr>
          <w:rFonts w:eastAsia="Times New Roman"/>
          <w:b/>
          <w:bCs/>
          <w:sz w:val="24"/>
          <w:szCs w:val="24"/>
        </w:rPr>
        <w:t>Haemotological Variables</w:t>
      </w:r>
    </w:p>
    <w:p w:rsidR="00873105" w:rsidRDefault="00873105">
      <w:pPr>
        <w:spacing w:line="275" w:lineRule="exact"/>
        <w:rPr>
          <w:sz w:val="20"/>
          <w:szCs w:val="20"/>
        </w:rPr>
      </w:pPr>
    </w:p>
    <w:p w:rsidR="00873105" w:rsidRDefault="00862400" w:rsidP="00862400">
      <w:pPr>
        <w:numPr>
          <w:ilvl w:val="0"/>
          <w:numId w:val="22"/>
        </w:numPr>
        <w:tabs>
          <w:tab w:val="left" w:pos="2300"/>
        </w:tabs>
        <w:ind w:left="2300" w:hanging="356"/>
        <w:rPr>
          <w:rFonts w:eastAsia="Times New Roman"/>
          <w:sz w:val="24"/>
          <w:szCs w:val="24"/>
        </w:rPr>
      </w:pPr>
      <w:r>
        <w:rPr>
          <w:rFonts w:eastAsia="Times New Roman"/>
          <w:sz w:val="24"/>
          <w:szCs w:val="24"/>
        </w:rPr>
        <w:t>Hemoglobin</w:t>
      </w:r>
    </w:p>
    <w:p w:rsidR="00873105" w:rsidRDefault="00873105">
      <w:pPr>
        <w:spacing w:line="141" w:lineRule="exact"/>
        <w:rPr>
          <w:rFonts w:eastAsia="Times New Roman"/>
          <w:sz w:val="24"/>
          <w:szCs w:val="24"/>
        </w:rPr>
      </w:pPr>
    </w:p>
    <w:p w:rsidR="00873105" w:rsidRDefault="00862400" w:rsidP="00862400">
      <w:pPr>
        <w:numPr>
          <w:ilvl w:val="0"/>
          <w:numId w:val="22"/>
        </w:numPr>
        <w:tabs>
          <w:tab w:val="left" w:pos="2300"/>
        </w:tabs>
        <w:ind w:left="2300" w:hanging="356"/>
        <w:rPr>
          <w:rFonts w:eastAsia="Times New Roman"/>
          <w:sz w:val="24"/>
          <w:szCs w:val="24"/>
        </w:rPr>
      </w:pPr>
      <w:r>
        <w:rPr>
          <w:rFonts w:eastAsia="Times New Roman"/>
          <w:sz w:val="24"/>
          <w:szCs w:val="24"/>
        </w:rPr>
        <w:t>Red Blood Cells</w:t>
      </w:r>
    </w:p>
    <w:p w:rsidR="00873105" w:rsidRDefault="00873105">
      <w:pPr>
        <w:spacing w:line="136" w:lineRule="exact"/>
        <w:rPr>
          <w:rFonts w:eastAsia="Times New Roman"/>
          <w:sz w:val="24"/>
          <w:szCs w:val="24"/>
        </w:rPr>
      </w:pPr>
    </w:p>
    <w:p w:rsidR="00873105" w:rsidRDefault="00862400" w:rsidP="00862400">
      <w:pPr>
        <w:numPr>
          <w:ilvl w:val="0"/>
          <w:numId w:val="22"/>
        </w:numPr>
        <w:tabs>
          <w:tab w:val="left" w:pos="2300"/>
        </w:tabs>
        <w:ind w:left="2300" w:hanging="356"/>
        <w:rPr>
          <w:rFonts w:eastAsia="Times New Roman"/>
          <w:sz w:val="24"/>
          <w:szCs w:val="24"/>
        </w:rPr>
      </w:pPr>
      <w:r>
        <w:rPr>
          <w:rFonts w:eastAsia="Times New Roman"/>
          <w:sz w:val="24"/>
          <w:szCs w:val="24"/>
        </w:rPr>
        <w:t>White Blood Cells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91" w:name="page92"/>
      <w:bookmarkEnd w:id="91"/>
      <w:r>
        <w:rPr>
          <w:rFonts w:eastAsia="Times New Roman"/>
          <w:sz w:val="24"/>
          <w:szCs w:val="24"/>
        </w:rPr>
        <w:lastRenderedPageBreak/>
        <w:t>80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ind w:left="1940"/>
        <w:rPr>
          <w:sz w:val="20"/>
          <w:szCs w:val="20"/>
        </w:rPr>
      </w:pPr>
      <w:r>
        <w:rPr>
          <w:rFonts w:eastAsia="Times New Roman"/>
          <w:sz w:val="24"/>
          <w:szCs w:val="24"/>
        </w:rPr>
        <w:t>4.  Eosinophils</w:t>
      </w:r>
    </w:p>
    <w:p w:rsidR="00873105" w:rsidRDefault="00873105">
      <w:pPr>
        <w:spacing w:line="200" w:lineRule="exact"/>
        <w:rPr>
          <w:sz w:val="20"/>
          <w:szCs w:val="20"/>
        </w:rPr>
      </w:pPr>
    </w:p>
    <w:p w:rsidR="00873105" w:rsidRDefault="00873105">
      <w:pPr>
        <w:spacing w:line="350" w:lineRule="exact"/>
        <w:rPr>
          <w:sz w:val="20"/>
          <w:szCs w:val="20"/>
        </w:rPr>
      </w:pPr>
    </w:p>
    <w:p w:rsidR="00873105" w:rsidRDefault="00862400">
      <w:pPr>
        <w:ind w:left="1940"/>
        <w:rPr>
          <w:sz w:val="20"/>
          <w:szCs w:val="20"/>
        </w:rPr>
      </w:pPr>
      <w:r>
        <w:rPr>
          <w:rFonts w:eastAsia="Times New Roman"/>
          <w:b/>
          <w:bCs/>
          <w:sz w:val="24"/>
          <w:szCs w:val="24"/>
        </w:rPr>
        <w:t>Biochemical Variables</w:t>
      </w:r>
    </w:p>
    <w:p w:rsidR="00873105" w:rsidRDefault="00873105">
      <w:pPr>
        <w:spacing w:line="275" w:lineRule="exact"/>
        <w:rPr>
          <w:sz w:val="20"/>
          <w:szCs w:val="20"/>
        </w:rPr>
      </w:pPr>
    </w:p>
    <w:p w:rsidR="00873105" w:rsidRDefault="00862400" w:rsidP="00862400">
      <w:pPr>
        <w:numPr>
          <w:ilvl w:val="0"/>
          <w:numId w:val="23"/>
        </w:numPr>
        <w:tabs>
          <w:tab w:val="left" w:pos="2300"/>
        </w:tabs>
        <w:ind w:left="2300" w:hanging="356"/>
        <w:rPr>
          <w:rFonts w:eastAsia="Times New Roman"/>
          <w:sz w:val="24"/>
          <w:szCs w:val="24"/>
        </w:rPr>
      </w:pPr>
      <w:r>
        <w:rPr>
          <w:rFonts w:eastAsia="Times New Roman"/>
          <w:sz w:val="24"/>
          <w:szCs w:val="24"/>
        </w:rPr>
        <w:t>Blood Cholesterol</w:t>
      </w:r>
    </w:p>
    <w:p w:rsidR="00873105" w:rsidRDefault="00873105">
      <w:pPr>
        <w:spacing w:line="141" w:lineRule="exact"/>
        <w:rPr>
          <w:rFonts w:eastAsia="Times New Roman"/>
          <w:sz w:val="24"/>
          <w:szCs w:val="24"/>
        </w:rPr>
      </w:pPr>
    </w:p>
    <w:p w:rsidR="00873105" w:rsidRDefault="00862400" w:rsidP="00862400">
      <w:pPr>
        <w:numPr>
          <w:ilvl w:val="0"/>
          <w:numId w:val="23"/>
        </w:numPr>
        <w:tabs>
          <w:tab w:val="left" w:pos="2300"/>
        </w:tabs>
        <w:ind w:left="2300" w:hanging="356"/>
        <w:rPr>
          <w:rFonts w:eastAsia="Times New Roman"/>
          <w:sz w:val="24"/>
          <w:szCs w:val="24"/>
        </w:rPr>
      </w:pPr>
      <w:r>
        <w:rPr>
          <w:rFonts w:eastAsia="Times New Roman"/>
          <w:sz w:val="24"/>
          <w:szCs w:val="24"/>
        </w:rPr>
        <w:t>Low Density Lipoprotein</w:t>
      </w:r>
    </w:p>
    <w:p w:rsidR="00873105" w:rsidRDefault="00873105">
      <w:pPr>
        <w:spacing w:line="136" w:lineRule="exact"/>
        <w:rPr>
          <w:rFonts w:eastAsia="Times New Roman"/>
          <w:sz w:val="24"/>
          <w:szCs w:val="24"/>
        </w:rPr>
      </w:pPr>
    </w:p>
    <w:p w:rsidR="00873105" w:rsidRDefault="00862400" w:rsidP="00862400">
      <w:pPr>
        <w:numPr>
          <w:ilvl w:val="0"/>
          <w:numId w:val="23"/>
        </w:numPr>
        <w:tabs>
          <w:tab w:val="left" w:pos="2300"/>
        </w:tabs>
        <w:ind w:left="2300" w:hanging="356"/>
        <w:rPr>
          <w:rFonts w:eastAsia="Times New Roman"/>
          <w:sz w:val="24"/>
          <w:szCs w:val="24"/>
        </w:rPr>
      </w:pPr>
      <w:r>
        <w:rPr>
          <w:rFonts w:eastAsia="Times New Roman"/>
          <w:sz w:val="24"/>
          <w:szCs w:val="24"/>
        </w:rPr>
        <w:t>High Density Lipoprotein</w:t>
      </w:r>
    </w:p>
    <w:p w:rsidR="00873105" w:rsidRDefault="00873105">
      <w:pPr>
        <w:spacing w:line="136" w:lineRule="exact"/>
        <w:rPr>
          <w:rFonts w:eastAsia="Times New Roman"/>
          <w:sz w:val="24"/>
          <w:szCs w:val="24"/>
        </w:rPr>
      </w:pPr>
    </w:p>
    <w:p w:rsidR="00873105" w:rsidRDefault="00862400" w:rsidP="00862400">
      <w:pPr>
        <w:numPr>
          <w:ilvl w:val="0"/>
          <w:numId w:val="23"/>
        </w:numPr>
        <w:tabs>
          <w:tab w:val="left" w:pos="2300"/>
        </w:tabs>
        <w:ind w:left="2300" w:hanging="356"/>
        <w:rPr>
          <w:rFonts w:eastAsia="Times New Roman"/>
          <w:sz w:val="24"/>
          <w:szCs w:val="24"/>
        </w:rPr>
      </w:pPr>
      <w:r>
        <w:rPr>
          <w:rFonts w:eastAsia="Times New Roman"/>
          <w:sz w:val="24"/>
          <w:szCs w:val="24"/>
        </w:rPr>
        <w:t>Triglycerides</w:t>
      </w:r>
    </w:p>
    <w:p w:rsidR="00873105" w:rsidRDefault="00873105">
      <w:pPr>
        <w:spacing w:line="200" w:lineRule="exact"/>
        <w:rPr>
          <w:sz w:val="20"/>
          <w:szCs w:val="20"/>
        </w:rPr>
      </w:pPr>
    </w:p>
    <w:p w:rsidR="00873105" w:rsidRDefault="00873105">
      <w:pPr>
        <w:spacing w:line="355" w:lineRule="exact"/>
        <w:rPr>
          <w:sz w:val="20"/>
          <w:szCs w:val="20"/>
        </w:rPr>
      </w:pPr>
    </w:p>
    <w:p w:rsidR="00873105" w:rsidRDefault="00862400">
      <w:pPr>
        <w:ind w:left="1880"/>
        <w:rPr>
          <w:sz w:val="20"/>
          <w:szCs w:val="20"/>
        </w:rPr>
      </w:pPr>
      <w:r>
        <w:rPr>
          <w:rFonts w:eastAsia="Times New Roman"/>
          <w:b/>
          <w:bCs/>
          <w:sz w:val="24"/>
          <w:szCs w:val="24"/>
        </w:rPr>
        <w:t>Psychological Variables</w:t>
      </w:r>
    </w:p>
    <w:p w:rsidR="00873105" w:rsidRDefault="00873105">
      <w:pPr>
        <w:spacing w:line="275" w:lineRule="exact"/>
        <w:rPr>
          <w:sz w:val="20"/>
          <w:szCs w:val="20"/>
        </w:rPr>
      </w:pPr>
    </w:p>
    <w:p w:rsidR="00873105" w:rsidRDefault="00862400" w:rsidP="00862400">
      <w:pPr>
        <w:numPr>
          <w:ilvl w:val="0"/>
          <w:numId w:val="24"/>
        </w:numPr>
        <w:tabs>
          <w:tab w:val="left" w:pos="2300"/>
        </w:tabs>
        <w:ind w:left="2300" w:hanging="356"/>
        <w:rPr>
          <w:rFonts w:eastAsia="Times New Roman"/>
          <w:sz w:val="24"/>
          <w:szCs w:val="24"/>
        </w:rPr>
      </w:pPr>
      <w:r>
        <w:rPr>
          <w:rFonts w:eastAsia="Times New Roman"/>
          <w:sz w:val="24"/>
          <w:szCs w:val="24"/>
        </w:rPr>
        <w:t>Anxiety</w:t>
      </w:r>
    </w:p>
    <w:p w:rsidR="00873105" w:rsidRDefault="00873105">
      <w:pPr>
        <w:spacing w:line="136" w:lineRule="exact"/>
        <w:rPr>
          <w:rFonts w:eastAsia="Times New Roman"/>
          <w:sz w:val="24"/>
          <w:szCs w:val="24"/>
        </w:rPr>
      </w:pPr>
    </w:p>
    <w:p w:rsidR="00873105" w:rsidRDefault="00862400" w:rsidP="00862400">
      <w:pPr>
        <w:numPr>
          <w:ilvl w:val="0"/>
          <w:numId w:val="24"/>
        </w:numPr>
        <w:tabs>
          <w:tab w:val="left" w:pos="2300"/>
        </w:tabs>
        <w:ind w:left="2300" w:hanging="356"/>
        <w:rPr>
          <w:rFonts w:eastAsia="Times New Roman"/>
          <w:sz w:val="24"/>
          <w:szCs w:val="24"/>
        </w:rPr>
      </w:pPr>
      <w:r>
        <w:rPr>
          <w:rFonts w:eastAsia="Times New Roman"/>
          <w:sz w:val="24"/>
          <w:szCs w:val="24"/>
        </w:rPr>
        <w:t>Stress</w:t>
      </w:r>
    </w:p>
    <w:p w:rsidR="00873105" w:rsidRDefault="00873105">
      <w:pPr>
        <w:spacing w:line="136" w:lineRule="exact"/>
        <w:rPr>
          <w:rFonts w:eastAsia="Times New Roman"/>
          <w:sz w:val="24"/>
          <w:szCs w:val="24"/>
        </w:rPr>
      </w:pPr>
    </w:p>
    <w:p w:rsidR="00873105" w:rsidRDefault="00862400" w:rsidP="00862400">
      <w:pPr>
        <w:numPr>
          <w:ilvl w:val="0"/>
          <w:numId w:val="24"/>
        </w:numPr>
        <w:tabs>
          <w:tab w:val="left" w:pos="2300"/>
        </w:tabs>
        <w:ind w:left="2300" w:hanging="356"/>
        <w:rPr>
          <w:rFonts w:eastAsia="Times New Roman"/>
          <w:sz w:val="24"/>
          <w:szCs w:val="24"/>
        </w:rPr>
      </w:pPr>
      <w:r>
        <w:rPr>
          <w:rFonts w:eastAsia="Times New Roman"/>
          <w:sz w:val="24"/>
          <w:szCs w:val="24"/>
        </w:rPr>
        <w:t>Aggression</w:t>
      </w:r>
    </w:p>
    <w:p w:rsidR="00873105" w:rsidRDefault="00873105">
      <w:pPr>
        <w:spacing w:line="136" w:lineRule="exact"/>
        <w:rPr>
          <w:rFonts w:eastAsia="Times New Roman"/>
          <w:sz w:val="24"/>
          <w:szCs w:val="24"/>
        </w:rPr>
      </w:pPr>
    </w:p>
    <w:p w:rsidR="00873105" w:rsidRDefault="00862400" w:rsidP="00862400">
      <w:pPr>
        <w:numPr>
          <w:ilvl w:val="0"/>
          <w:numId w:val="24"/>
        </w:numPr>
        <w:tabs>
          <w:tab w:val="left" w:pos="2300"/>
        </w:tabs>
        <w:ind w:left="2300" w:hanging="356"/>
        <w:rPr>
          <w:rFonts w:eastAsia="Times New Roman"/>
          <w:sz w:val="24"/>
          <w:szCs w:val="24"/>
        </w:rPr>
      </w:pPr>
      <w:r>
        <w:rPr>
          <w:rFonts w:eastAsia="Times New Roman"/>
          <w:sz w:val="24"/>
          <w:szCs w:val="24"/>
        </w:rPr>
        <w:t>Depression</w:t>
      </w:r>
    </w:p>
    <w:p w:rsidR="00873105" w:rsidRDefault="00873105">
      <w:pPr>
        <w:spacing w:line="277" w:lineRule="exact"/>
        <w:rPr>
          <w:sz w:val="20"/>
          <w:szCs w:val="20"/>
        </w:rPr>
      </w:pPr>
    </w:p>
    <w:p w:rsidR="00873105" w:rsidRDefault="00862400">
      <w:pPr>
        <w:ind w:left="860"/>
        <w:rPr>
          <w:sz w:val="20"/>
          <w:szCs w:val="20"/>
        </w:rPr>
      </w:pPr>
      <w:r>
        <w:rPr>
          <w:rFonts w:eastAsia="Times New Roman"/>
          <w:b/>
          <w:bCs/>
          <w:sz w:val="24"/>
          <w:szCs w:val="24"/>
        </w:rPr>
        <w:t>3.2.2 Independent Variables</w:t>
      </w:r>
    </w:p>
    <w:p w:rsidR="00873105" w:rsidRDefault="00873105">
      <w:pPr>
        <w:spacing w:line="275" w:lineRule="exact"/>
        <w:rPr>
          <w:sz w:val="20"/>
          <w:szCs w:val="20"/>
        </w:rPr>
      </w:pPr>
    </w:p>
    <w:p w:rsidR="00873105" w:rsidRDefault="00862400" w:rsidP="00862400">
      <w:pPr>
        <w:numPr>
          <w:ilvl w:val="0"/>
          <w:numId w:val="25"/>
        </w:numPr>
        <w:tabs>
          <w:tab w:val="left" w:pos="1880"/>
        </w:tabs>
        <w:ind w:left="1880" w:hanging="296"/>
        <w:rPr>
          <w:rFonts w:eastAsia="Times New Roman"/>
          <w:sz w:val="24"/>
          <w:szCs w:val="24"/>
        </w:rPr>
      </w:pPr>
      <w:r>
        <w:rPr>
          <w:rFonts w:eastAsia="Times New Roman"/>
          <w:sz w:val="24"/>
          <w:szCs w:val="24"/>
        </w:rPr>
        <w:t>Yogic Practices 12 weeks</w:t>
      </w:r>
    </w:p>
    <w:p w:rsidR="00873105" w:rsidRDefault="00873105">
      <w:pPr>
        <w:spacing w:line="242" w:lineRule="exact"/>
        <w:rPr>
          <w:rFonts w:eastAsia="Times New Roman"/>
          <w:sz w:val="24"/>
          <w:szCs w:val="24"/>
        </w:rPr>
      </w:pPr>
    </w:p>
    <w:p w:rsidR="00873105" w:rsidRDefault="00862400" w:rsidP="00862400">
      <w:pPr>
        <w:numPr>
          <w:ilvl w:val="0"/>
          <w:numId w:val="25"/>
        </w:numPr>
        <w:tabs>
          <w:tab w:val="left" w:pos="1880"/>
        </w:tabs>
        <w:ind w:left="1880" w:hanging="296"/>
        <w:rPr>
          <w:rFonts w:eastAsia="Times New Roman"/>
          <w:sz w:val="24"/>
          <w:szCs w:val="24"/>
        </w:rPr>
      </w:pPr>
      <w:r>
        <w:rPr>
          <w:rFonts w:eastAsia="Times New Roman"/>
          <w:sz w:val="24"/>
          <w:szCs w:val="24"/>
        </w:rPr>
        <w:t>Aerobic Exercises 12 weeks</w:t>
      </w:r>
    </w:p>
    <w:p w:rsidR="00873105" w:rsidRDefault="00873105">
      <w:pPr>
        <w:spacing w:line="200" w:lineRule="exact"/>
        <w:rPr>
          <w:sz w:val="20"/>
          <w:szCs w:val="20"/>
        </w:rPr>
      </w:pPr>
    </w:p>
    <w:p w:rsidR="00873105" w:rsidRDefault="00873105">
      <w:pPr>
        <w:spacing w:line="350" w:lineRule="exact"/>
        <w:rPr>
          <w:sz w:val="20"/>
          <w:szCs w:val="20"/>
        </w:rPr>
      </w:pPr>
    </w:p>
    <w:p w:rsidR="00873105" w:rsidRDefault="00862400">
      <w:pPr>
        <w:tabs>
          <w:tab w:val="left" w:pos="1620"/>
        </w:tabs>
        <w:ind w:left="860"/>
        <w:rPr>
          <w:sz w:val="20"/>
          <w:szCs w:val="20"/>
        </w:rPr>
      </w:pPr>
      <w:r>
        <w:rPr>
          <w:rFonts w:eastAsia="Times New Roman"/>
          <w:b/>
          <w:bCs/>
          <w:sz w:val="24"/>
          <w:szCs w:val="24"/>
        </w:rPr>
        <w:t>3.3</w:t>
      </w:r>
      <w:r>
        <w:rPr>
          <w:sz w:val="20"/>
          <w:szCs w:val="20"/>
        </w:rPr>
        <w:tab/>
      </w:r>
      <w:r>
        <w:rPr>
          <w:rFonts w:eastAsia="Times New Roman"/>
          <w:b/>
          <w:bCs/>
          <w:sz w:val="23"/>
          <w:szCs w:val="23"/>
        </w:rPr>
        <w:t>EXPERIMENTAL DESIGN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To achieve the purpose of the study, the investigator randomly selected 120 women from urban, semi urban and rural area in and around Chennai of Tamil Nadu State, in the age group of 40 to 55. Menopausal Assessment Scale (MAS) developed by Hilary Jones (2000) was used to measure the status of menopausal disorders. The questionnaire consisting of two parts, namely, physical symptoms and psychological symptoms was prepared. Physical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92" w:name="page93"/>
      <w:bookmarkEnd w:id="92"/>
      <w:r>
        <w:rPr>
          <w:rFonts w:eastAsia="Times New Roman"/>
          <w:sz w:val="24"/>
          <w:szCs w:val="24"/>
        </w:rPr>
        <w:lastRenderedPageBreak/>
        <w:t>81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1" w:lineRule="auto"/>
        <w:ind w:left="860" w:right="580"/>
        <w:jc w:val="both"/>
        <w:rPr>
          <w:sz w:val="20"/>
          <w:szCs w:val="20"/>
        </w:rPr>
      </w:pPr>
      <w:r>
        <w:rPr>
          <w:rFonts w:eastAsia="Times New Roman"/>
          <w:sz w:val="24"/>
          <w:szCs w:val="24"/>
        </w:rPr>
        <w:t>symptoms were assessed through 14 questions and psychological symptoms were assessed through 6 questions. Four point scale from 0 for none, 1 for mild, 2 for moderate and 3 for severe was given to score the filled up questionnaire. Classification of menopausal disorder was done based on the scores, namely if the subject scored less than 10, considered as none; if the subject scored 11 to 25 considered as mild; if the subject scored 26 to 40 considered moderate; and above 40 were considered as severe menopausal disorder. The filled up questionnaire was scored. Based on the scores the women were classified into none, mild, moderate and severe menopausal disorders. Of the 120 women tested, 60 were found to be having moderate menopausal disorders were selected for exercise interventions programmes with consent from the subjects. The subjects selected were randomly divided into three groups, namely, experimental group I, experimental group II and control group. To find out the effect of exercise intervention, the researcher suggested yogic practices, consisted of asanas, meditation and pranayama for one group (experimental group I) and aerobic exercises consisting of walking and aerobic exercises for another group (experimental group II) and the control group was not provided with any specialized exercise interventions.</w:t>
      </w:r>
    </w:p>
    <w:p w:rsidR="00873105" w:rsidRDefault="00873105">
      <w:pPr>
        <w:spacing w:line="22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Prior to the experimental interventions, pre tests were conducted for all the subjects on selected haematological, biochemical and psychological variables. such as red blood cells, white blood cells, hemoglobin, esinophils, Blood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93" w:name="page94"/>
      <w:bookmarkEnd w:id="93"/>
      <w:r>
        <w:rPr>
          <w:rFonts w:eastAsia="Times New Roman"/>
          <w:sz w:val="24"/>
          <w:szCs w:val="24"/>
        </w:rPr>
        <w:lastRenderedPageBreak/>
        <w:t>82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5" w:lineRule="auto"/>
        <w:ind w:left="860" w:right="580"/>
        <w:jc w:val="both"/>
        <w:rPr>
          <w:sz w:val="20"/>
          <w:szCs w:val="20"/>
        </w:rPr>
      </w:pPr>
      <w:r>
        <w:rPr>
          <w:rFonts w:eastAsia="Times New Roman"/>
          <w:sz w:val="24"/>
          <w:szCs w:val="24"/>
        </w:rPr>
        <w:t>Cholesterol, Low Density Lipoprotein, High Density Lipoprotein, Triglycerides, Anxiety, Stress, Aggression and Depression. After the exercise intervention for 12 weeks for the experimental groups, post tests were conducted on the above said dependent variables. The difference between initial and final scores was considered as the effect of the respective experimental treatment. The obtained data was subjected to statistical treatment using ANCOVA. In all cases 0.05 level was fixed to test the hypothesis.</w:t>
      </w:r>
    </w:p>
    <w:p w:rsidR="00873105" w:rsidRDefault="00873105">
      <w:pPr>
        <w:spacing w:line="201" w:lineRule="exact"/>
        <w:rPr>
          <w:sz w:val="20"/>
          <w:szCs w:val="20"/>
        </w:rPr>
      </w:pPr>
    </w:p>
    <w:p w:rsidR="00873105" w:rsidRDefault="00862400">
      <w:pPr>
        <w:ind w:left="860"/>
        <w:rPr>
          <w:sz w:val="20"/>
          <w:szCs w:val="20"/>
        </w:rPr>
      </w:pPr>
      <w:r>
        <w:rPr>
          <w:rFonts w:eastAsia="Times New Roman"/>
          <w:b/>
          <w:bCs/>
          <w:sz w:val="24"/>
          <w:szCs w:val="24"/>
        </w:rPr>
        <w:t>3.4 PILOT STUDY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A pilot study was conducted to assess the initial capacity of the subjects in order to fix the exercise load. For this purpose ten women, who were not the subjects for this were selected for yogic modules and aerobic exercises given to them.</w:t>
      </w:r>
    </w:p>
    <w:p w:rsidR="00873105" w:rsidRDefault="00873105">
      <w:pPr>
        <w:spacing w:line="19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Based on the responses of the subjects in the pilot study and during the training, the training schedules for group I, and II were constructed. However the individual differences were not considered. This enabled the investigator to adapt suitable training schedule for this study, for the different yogic practices groups.</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3.5 CRITERION MEASURES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By glancing the literature, and in consultation with professional experts, the following variables were selected as the criterion measures in this study.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94" w:name="page95"/>
      <w:bookmarkEnd w:id="94"/>
      <w:r>
        <w:rPr>
          <w:rFonts w:eastAsia="Times New Roman"/>
          <w:sz w:val="24"/>
          <w:szCs w:val="24"/>
        </w:rPr>
        <w:lastRenderedPageBreak/>
        <w:t>83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rsidP="00862400">
      <w:pPr>
        <w:numPr>
          <w:ilvl w:val="0"/>
          <w:numId w:val="26"/>
        </w:numPr>
        <w:tabs>
          <w:tab w:val="left" w:pos="1580"/>
        </w:tabs>
        <w:spacing w:line="495" w:lineRule="auto"/>
        <w:ind w:left="1580" w:right="580" w:hanging="356"/>
        <w:jc w:val="both"/>
        <w:rPr>
          <w:rFonts w:eastAsia="Times New Roman"/>
          <w:sz w:val="24"/>
          <w:szCs w:val="24"/>
        </w:rPr>
      </w:pPr>
      <w:r>
        <w:rPr>
          <w:rFonts w:eastAsia="Times New Roman"/>
          <w:sz w:val="24"/>
          <w:szCs w:val="24"/>
        </w:rPr>
        <w:t>Haematological variables such as, Hemoglobin, Red blood cells, White Blood cells and Eosinophils were measured based on the blood samples collected and tested through Laboratory.</w:t>
      </w:r>
    </w:p>
    <w:p w:rsidR="00873105" w:rsidRDefault="00873105">
      <w:pPr>
        <w:spacing w:line="188" w:lineRule="exact"/>
        <w:rPr>
          <w:rFonts w:eastAsia="Times New Roman"/>
          <w:sz w:val="24"/>
          <w:szCs w:val="24"/>
        </w:rPr>
      </w:pPr>
    </w:p>
    <w:p w:rsidR="00873105" w:rsidRDefault="00862400" w:rsidP="00862400">
      <w:pPr>
        <w:numPr>
          <w:ilvl w:val="0"/>
          <w:numId w:val="26"/>
        </w:numPr>
        <w:tabs>
          <w:tab w:val="left" w:pos="1580"/>
        </w:tabs>
        <w:spacing w:line="495" w:lineRule="auto"/>
        <w:ind w:left="1580" w:right="580" w:hanging="356"/>
        <w:jc w:val="both"/>
        <w:rPr>
          <w:rFonts w:eastAsia="Times New Roman"/>
          <w:sz w:val="24"/>
          <w:szCs w:val="24"/>
        </w:rPr>
      </w:pPr>
      <w:r>
        <w:rPr>
          <w:rFonts w:eastAsia="Times New Roman"/>
          <w:sz w:val="24"/>
          <w:szCs w:val="24"/>
        </w:rPr>
        <w:t>Biochemical variables such as, Blood Cholesterol, Low Density Lipoprotein, High Density Lipoprotein and Triglycerides were measured based on blood samples collected and tested through Laboratory.</w:t>
      </w:r>
    </w:p>
    <w:p w:rsidR="00873105" w:rsidRDefault="00873105">
      <w:pPr>
        <w:spacing w:line="188" w:lineRule="exact"/>
        <w:rPr>
          <w:rFonts w:eastAsia="Times New Roman"/>
          <w:sz w:val="24"/>
          <w:szCs w:val="24"/>
        </w:rPr>
      </w:pPr>
    </w:p>
    <w:p w:rsidR="00873105" w:rsidRDefault="00862400" w:rsidP="00862400">
      <w:pPr>
        <w:numPr>
          <w:ilvl w:val="0"/>
          <w:numId w:val="26"/>
        </w:numPr>
        <w:tabs>
          <w:tab w:val="left" w:pos="1580"/>
        </w:tabs>
        <w:ind w:left="1580" w:hanging="356"/>
        <w:rPr>
          <w:rFonts w:eastAsia="Times New Roman"/>
          <w:sz w:val="24"/>
          <w:szCs w:val="24"/>
        </w:rPr>
      </w:pPr>
      <w:r>
        <w:rPr>
          <w:rFonts w:eastAsia="Times New Roman"/>
          <w:sz w:val="24"/>
          <w:szCs w:val="24"/>
        </w:rPr>
        <w:t>Stress was measured through Everly Gardino Stress Scale.</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26"/>
        </w:numPr>
        <w:tabs>
          <w:tab w:val="left" w:pos="1580"/>
        </w:tabs>
        <w:ind w:left="1580" w:hanging="356"/>
        <w:rPr>
          <w:rFonts w:eastAsia="Times New Roman"/>
          <w:sz w:val="24"/>
          <w:szCs w:val="24"/>
        </w:rPr>
      </w:pPr>
      <w:r>
        <w:rPr>
          <w:rFonts w:eastAsia="Times New Roman"/>
          <w:sz w:val="24"/>
          <w:szCs w:val="24"/>
        </w:rPr>
        <w:t>Anxiety was measured through Speilberger’s Trait Anxiety Scale.</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26"/>
        </w:numPr>
        <w:tabs>
          <w:tab w:val="left" w:pos="1580"/>
        </w:tabs>
        <w:spacing w:line="495" w:lineRule="auto"/>
        <w:ind w:left="1580" w:right="580" w:hanging="356"/>
        <w:jc w:val="both"/>
        <w:rPr>
          <w:rFonts w:eastAsia="Times New Roman"/>
          <w:sz w:val="24"/>
          <w:szCs w:val="24"/>
        </w:rPr>
      </w:pPr>
      <w:r>
        <w:rPr>
          <w:rFonts w:eastAsia="Times New Roman"/>
          <w:sz w:val="24"/>
          <w:szCs w:val="24"/>
        </w:rPr>
        <w:t>Aggression was measured through Aggression scale developed by Dr. Guru Pyari Mathur (Raebareli) and Dr. Raj Kumari Bhatnagar (Agra) Issued by Rakhi Prakashan.</w:t>
      </w:r>
    </w:p>
    <w:p w:rsidR="00873105" w:rsidRDefault="00873105">
      <w:pPr>
        <w:spacing w:line="188" w:lineRule="exact"/>
        <w:rPr>
          <w:rFonts w:eastAsia="Times New Roman"/>
          <w:sz w:val="24"/>
          <w:szCs w:val="24"/>
        </w:rPr>
      </w:pPr>
    </w:p>
    <w:p w:rsidR="00873105" w:rsidRDefault="00862400" w:rsidP="00862400">
      <w:pPr>
        <w:numPr>
          <w:ilvl w:val="0"/>
          <w:numId w:val="26"/>
        </w:numPr>
        <w:tabs>
          <w:tab w:val="left" w:pos="1580"/>
        </w:tabs>
        <w:ind w:left="1580" w:hanging="356"/>
        <w:rPr>
          <w:rFonts w:eastAsia="Times New Roman"/>
          <w:sz w:val="24"/>
          <w:szCs w:val="24"/>
        </w:rPr>
      </w:pPr>
      <w:r>
        <w:rPr>
          <w:rFonts w:eastAsia="Times New Roman"/>
          <w:sz w:val="24"/>
          <w:szCs w:val="24"/>
        </w:rPr>
        <w:t>Depression was measured through Goldberg’s Depression Test.</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left="860"/>
        <w:rPr>
          <w:sz w:val="20"/>
          <w:szCs w:val="20"/>
        </w:rPr>
      </w:pPr>
      <w:r>
        <w:rPr>
          <w:rFonts w:eastAsia="Times New Roman"/>
          <w:b/>
          <w:bCs/>
          <w:sz w:val="24"/>
          <w:szCs w:val="24"/>
        </w:rPr>
        <w:t>3.6 RELIABILITY OF DATA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rPr>
          <w:sz w:val="20"/>
          <w:szCs w:val="20"/>
        </w:rPr>
      </w:pPr>
      <w:r>
        <w:rPr>
          <w:rFonts w:eastAsia="Times New Roman"/>
          <w:sz w:val="24"/>
          <w:szCs w:val="24"/>
        </w:rPr>
        <w:t>The reliability of data was ensured by establishing the instrument reliability, tester’s competency and subject reliability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95" w:name="page96"/>
      <w:bookmarkEnd w:id="95"/>
      <w:r>
        <w:rPr>
          <w:rFonts w:eastAsia="Times New Roman"/>
          <w:sz w:val="24"/>
          <w:szCs w:val="24"/>
        </w:rPr>
        <w:lastRenderedPageBreak/>
        <w:t>84</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3.6.1 Instrument Reliability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Laboratory equipments used to measure the hematological and biochemical variables were of standard ones and the staff involved in this process were experienced and reliable. Thus all the instruments used were standard and therefore their calibrations were accurate enough for the purpose of the study. The psychological questionnaires used in this were standard ones and being used by researchers for years together and reliability was established by the authors which was considered enough for the purposes of this study.</w:t>
      </w:r>
    </w:p>
    <w:p w:rsidR="00873105" w:rsidRDefault="00873105">
      <w:pPr>
        <w:spacing w:line="201" w:lineRule="exact"/>
        <w:rPr>
          <w:sz w:val="20"/>
          <w:szCs w:val="20"/>
        </w:rPr>
      </w:pPr>
    </w:p>
    <w:p w:rsidR="00873105" w:rsidRDefault="00862400">
      <w:pPr>
        <w:ind w:left="860"/>
        <w:rPr>
          <w:sz w:val="20"/>
          <w:szCs w:val="20"/>
        </w:rPr>
      </w:pPr>
      <w:r>
        <w:rPr>
          <w:rFonts w:eastAsia="Times New Roman"/>
          <w:b/>
          <w:bCs/>
          <w:sz w:val="24"/>
          <w:szCs w:val="24"/>
        </w:rPr>
        <w:t>3.6.2 Tester’s Competency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Reliability was established by the test-retest processes. Nine menopausal disorder women from all the three groups were tested on selected variables. The repeated measurements of individuals on the same test were done to determine reliability. It is a univariate not a bivariate situation, it makes sense then to use a univariate statistics like the interaclass correlation coefficient (Baumgartner and Jackson, 1975).</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intraclass correlation coefficient obtained for test-retest data are presented in Table I.</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83" w:lineRule="exact"/>
        <w:rPr>
          <w:sz w:val="20"/>
          <w:szCs w:val="20"/>
        </w:rPr>
      </w:pPr>
    </w:p>
    <w:p w:rsidR="00873105" w:rsidRDefault="00862400">
      <w:pPr>
        <w:ind w:right="-299"/>
        <w:jc w:val="center"/>
        <w:rPr>
          <w:sz w:val="20"/>
          <w:szCs w:val="20"/>
        </w:rPr>
      </w:pPr>
      <w:r>
        <w:rPr>
          <w:rFonts w:eastAsia="Times New Roman"/>
          <w:b/>
          <w:bCs/>
          <w:sz w:val="23"/>
          <w:szCs w:val="23"/>
        </w:rPr>
        <w:t>Table I</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96" w:name="page97"/>
      <w:bookmarkEnd w:id="96"/>
      <w:r>
        <w:rPr>
          <w:rFonts w:eastAsia="Times New Roman"/>
          <w:sz w:val="24"/>
          <w:szCs w:val="24"/>
        </w:rPr>
        <w:lastRenderedPageBreak/>
        <w:t>85</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1860"/>
        <w:rPr>
          <w:sz w:val="20"/>
          <w:szCs w:val="20"/>
        </w:rPr>
      </w:pPr>
      <w:r>
        <w:rPr>
          <w:rFonts w:eastAsia="Times New Roman"/>
          <w:b/>
          <w:bCs/>
          <w:sz w:val="24"/>
          <w:szCs w:val="24"/>
        </w:rPr>
        <w:t>Intra Class Correlation Coefficient of Test – Retest Scores</w:t>
      </w:r>
    </w:p>
    <w:p w:rsidR="00873105" w:rsidRDefault="00873105">
      <w:pPr>
        <w:spacing w:line="280" w:lineRule="exact"/>
        <w:rPr>
          <w:sz w:val="20"/>
          <w:szCs w:val="20"/>
        </w:rPr>
      </w:pPr>
    </w:p>
    <w:tbl>
      <w:tblPr>
        <w:tblW w:w="0" w:type="auto"/>
        <w:tblInd w:w="750" w:type="dxa"/>
        <w:tblLayout w:type="fixed"/>
        <w:tblCellMar>
          <w:left w:w="0" w:type="dxa"/>
          <w:right w:w="0" w:type="dxa"/>
        </w:tblCellMar>
        <w:tblLook w:val="04A0"/>
      </w:tblPr>
      <w:tblGrid>
        <w:gridCol w:w="1040"/>
        <w:gridCol w:w="3600"/>
        <w:gridCol w:w="3240"/>
      </w:tblGrid>
      <w:tr w:rsidR="00873105">
        <w:trPr>
          <w:trHeight w:val="288"/>
        </w:trPr>
        <w:tc>
          <w:tcPr>
            <w:tcW w:w="1040" w:type="dxa"/>
            <w:tcBorders>
              <w:top w:val="single" w:sz="8" w:space="0" w:color="auto"/>
              <w:left w:val="single" w:sz="8" w:space="0" w:color="auto"/>
              <w:bottom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S.No</w:t>
            </w:r>
          </w:p>
        </w:tc>
        <w:tc>
          <w:tcPr>
            <w:tcW w:w="3600" w:type="dxa"/>
            <w:tcBorders>
              <w:top w:val="single" w:sz="8" w:space="0" w:color="auto"/>
              <w:bottom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Variables</w:t>
            </w:r>
          </w:p>
        </w:tc>
        <w:tc>
          <w:tcPr>
            <w:tcW w:w="3240" w:type="dxa"/>
            <w:tcBorders>
              <w:top w:val="single" w:sz="8" w:space="0" w:color="auto"/>
              <w:bottom w:val="single" w:sz="8" w:space="0" w:color="auto"/>
              <w:right w:val="single" w:sz="8" w:space="0" w:color="auto"/>
            </w:tcBorders>
            <w:vAlign w:val="bottom"/>
          </w:tcPr>
          <w:p w:rsidR="00873105" w:rsidRDefault="00862400">
            <w:pPr>
              <w:ind w:right="540"/>
              <w:jc w:val="right"/>
              <w:rPr>
                <w:sz w:val="20"/>
                <w:szCs w:val="20"/>
              </w:rPr>
            </w:pPr>
            <w:r>
              <w:rPr>
                <w:rFonts w:eastAsia="Times New Roman"/>
                <w:sz w:val="24"/>
                <w:szCs w:val="24"/>
              </w:rPr>
              <w:t>Coefficient of Correlation</w:t>
            </w:r>
          </w:p>
        </w:tc>
      </w:tr>
      <w:tr w:rsidR="00873105">
        <w:trPr>
          <w:trHeight w:val="551"/>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Hemoglobin</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0.85*</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2</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Red Blood Cells</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0.92*</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3</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White Blood Cells</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0.91*</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4</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Eosinophils</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0.94*</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5</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Blood Cholesterol</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0.84*</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6</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Low Desnity Lipoprotein</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0.83*</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7</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High Density Lipoprotein</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0.81*</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8</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Triglycerides</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0.91*</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9</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Anxiety</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0.81*</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10</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Stress</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0.80*</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11</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Aggression</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0.79*</w:t>
            </w:r>
          </w:p>
        </w:tc>
      </w:tr>
      <w:tr w:rsidR="00873105">
        <w:trPr>
          <w:trHeight w:val="552"/>
        </w:trPr>
        <w:tc>
          <w:tcPr>
            <w:tcW w:w="10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12</w:t>
            </w:r>
          </w:p>
        </w:tc>
        <w:tc>
          <w:tcPr>
            <w:tcW w:w="3600" w:type="dxa"/>
            <w:tcBorders>
              <w:right w:val="single" w:sz="8" w:space="0" w:color="auto"/>
            </w:tcBorders>
            <w:vAlign w:val="bottom"/>
          </w:tcPr>
          <w:p w:rsidR="00873105" w:rsidRDefault="00862400">
            <w:pPr>
              <w:ind w:left="100"/>
              <w:rPr>
                <w:sz w:val="20"/>
                <w:szCs w:val="20"/>
              </w:rPr>
            </w:pPr>
            <w:r>
              <w:rPr>
                <w:rFonts w:eastAsia="Times New Roman"/>
                <w:sz w:val="24"/>
                <w:szCs w:val="24"/>
              </w:rPr>
              <w:t>Depression</w:t>
            </w:r>
          </w:p>
        </w:tc>
        <w:tc>
          <w:tcPr>
            <w:tcW w:w="3240" w:type="dxa"/>
            <w:tcBorders>
              <w:right w:val="single" w:sz="8" w:space="0" w:color="auto"/>
            </w:tcBorders>
            <w:vAlign w:val="bottom"/>
          </w:tcPr>
          <w:p w:rsidR="00873105" w:rsidRDefault="00862400">
            <w:pPr>
              <w:ind w:right="1240"/>
              <w:jc w:val="right"/>
              <w:rPr>
                <w:sz w:val="20"/>
                <w:szCs w:val="20"/>
              </w:rPr>
            </w:pPr>
            <w:r>
              <w:rPr>
                <w:rFonts w:eastAsia="Times New Roman"/>
                <w:sz w:val="24"/>
                <w:szCs w:val="24"/>
              </w:rPr>
              <w:t>0.83*</w:t>
            </w:r>
          </w:p>
        </w:tc>
      </w:tr>
      <w:tr w:rsidR="00873105">
        <w:trPr>
          <w:trHeight w:val="264"/>
        </w:trPr>
        <w:tc>
          <w:tcPr>
            <w:tcW w:w="1040" w:type="dxa"/>
            <w:tcBorders>
              <w:left w:val="single" w:sz="8" w:space="0" w:color="auto"/>
              <w:bottom w:val="single" w:sz="8" w:space="0" w:color="auto"/>
              <w:right w:val="single" w:sz="8" w:space="0" w:color="auto"/>
            </w:tcBorders>
            <w:vAlign w:val="bottom"/>
          </w:tcPr>
          <w:p w:rsidR="00873105" w:rsidRDefault="00873105"/>
        </w:tc>
        <w:tc>
          <w:tcPr>
            <w:tcW w:w="3600" w:type="dxa"/>
            <w:tcBorders>
              <w:bottom w:val="single" w:sz="8" w:space="0" w:color="auto"/>
              <w:right w:val="single" w:sz="8" w:space="0" w:color="auto"/>
            </w:tcBorders>
            <w:vAlign w:val="bottom"/>
          </w:tcPr>
          <w:p w:rsidR="00873105" w:rsidRDefault="00873105"/>
        </w:tc>
        <w:tc>
          <w:tcPr>
            <w:tcW w:w="3240" w:type="dxa"/>
            <w:tcBorders>
              <w:bottom w:val="single" w:sz="8" w:space="0" w:color="auto"/>
              <w:right w:val="single" w:sz="8" w:space="0" w:color="auto"/>
            </w:tcBorders>
            <w:vAlign w:val="bottom"/>
          </w:tcPr>
          <w:p w:rsidR="00873105" w:rsidRDefault="00873105"/>
        </w:tc>
      </w:tr>
    </w:tbl>
    <w:p w:rsidR="00873105" w:rsidRDefault="00862400" w:rsidP="00862400">
      <w:pPr>
        <w:numPr>
          <w:ilvl w:val="0"/>
          <w:numId w:val="27"/>
        </w:numPr>
        <w:tabs>
          <w:tab w:val="left" w:pos="1760"/>
        </w:tabs>
        <w:ind w:left="1760" w:hanging="176"/>
        <w:rPr>
          <w:rFonts w:eastAsia="Times New Roman"/>
          <w:b/>
          <w:bCs/>
          <w:sz w:val="24"/>
          <w:szCs w:val="24"/>
        </w:rPr>
      </w:pPr>
      <w:r>
        <w:rPr>
          <w:rFonts w:eastAsia="Times New Roman"/>
          <w:sz w:val="24"/>
          <w:szCs w:val="24"/>
        </w:rPr>
        <w:t>Significant at 0.05 level</w:t>
      </w:r>
    </w:p>
    <w:p w:rsidR="00873105" w:rsidRDefault="00873105">
      <w:pPr>
        <w:spacing w:line="200" w:lineRule="exact"/>
        <w:rPr>
          <w:sz w:val="20"/>
          <w:szCs w:val="20"/>
        </w:rPr>
      </w:pPr>
    </w:p>
    <w:p w:rsidR="00873105" w:rsidRDefault="00873105">
      <w:pPr>
        <w:spacing w:line="292" w:lineRule="exact"/>
        <w:rPr>
          <w:sz w:val="20"/>
          <w:szCs w:val="20"/>
        </w:rPr>
      </w:pPr>
    </w:p>
    <w:p w:rsidR="00873105" w:rsidRDefault="00862400">
      <w:pPr>
        <w:ind w:left="860"/>
        <w:rPr>
          <w:sz w:val="20"/>
          <w:szCs w:val="20"/>
        </w:rPr>
      </w:pPr>
      <w:r>
        <w:rPr>
          <w:rFonts w:eastAsia="Times New Roman"/>
          <w:b/>
          <w:bCs/>
          <w:sz w:val="24"/>
          <w:szCs w:val="24"/>
        </w:rPr>
        <w:t>3.6.3 SUBJECTS RELIABILITY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intraclass correlation value of the above test and retest also indicated subject reliability as the same subjects were used under similar conditions by the same tester. The co-efficient of reliability were significant at 0.05 level, for the above test under investigation.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97" w:name="page98"/>
      <w:bookmarkEnd w:id="97"/>
      <w:r>
        <w:rPr>
          <w:rFonts w:eastAsia="Times New Roman"/>
          <w:sz w:val="24"/>
          <w:szCs w:val="24"/>
        </w:rPr>
        <w:lastRenderedPageBreak/>
        <w:t>86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3.8 TRAINING PROGRAMME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Experimental Group I was given Yoga along with Pranayama (Nadi Sodana) and Meditation (AUM) and the Experimental Group II was given walking and aerobic exercises.</w:t>
      </w:r>
    </w:p>
    <w:p w:rsidR="00873105" w:rsidRDefault="00873105">
      <w:pPr>
        <w:spacing w:line="189" w:lineRule="exact"/>
        <w:rPr>
          <w:sz w:val="20"/>
          <w:szCs w:val="20"/>
        </w:rPr>
      </w:pPr>
    </w:p>
    <w:p w:rsidR="00873105" w:rsidRDefault="00862400">
      <w:pPr>
        <w:ind w:left="860"/>
        <w:rPr>
          <w:sz w:val="20"/>
          <w:szCs w:val="20"/>
        </w:rPr>
      </w:pPr>
      <w:r>
        <w:rPr>
          <w:rFonts w:eastAsia="Times New Roman"/>
          <w:b/>
          <w:bCs/>
          <w:sz w:val="24"/>
          <w:szCs w:val="24"/>
        </w:rPr>
        <w:t>3.8.1 YOGIC PRACTICES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860"/>
        <w:rPr>
          <w:sz w:val="20"/>
          <w:szCs w:val="20"/>
        </w:rPr>
      </w:pPr>
      <w:r>
        <w:rPr>
          <w:rFonts w:eastAsia="Times New Roman"/>
          <w:b/>
          <w:bCs/>
          <w:sz w:val="24"/>
          <w:szCs w:val="24"/>
        </w:rPr>
        <w:t>Tadasana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subject was asked to stand erect with their feet together, their heels and big toes touched each other heads of metatarsals rested on the floor and stretched all their toes flat on the floor. Tightened their knees and pulled their kneecaps up, contracted their hips and pulled up their muscles at the back of their thighs. Kept their stomach in, chest forward, spine stretched up and their neck straight.</w:t>
      </w:r>
    </w:p>
    <w:p w:rsidR="00873105" w:rsidRDefault="00873105">
      <w:pPr>
        <w:spacing w:line="200" w:lineRule="exact"/>
        <w:rPr>
          <w:sz w:val="20"/>
          <w:szCs w:val="20"/>
        </w:rPr>
      </w:pPr>
    </w:p>
    <w:p w:rsidR="00873105" w:rsidRDefault="00862400">
      <w:pPr>
        <w:ind w:left="860"/>
        <w:rPr>
          <w:sz w:val="20"/>
          <w:szCs w:val="20"/>
        </w:rPr>
      </w:pPr>
      <w:r>
        <w:rPr>
          <w:rFonts w:eastAsia="Times New Roman"/>
          <w:b/>
          <w:bCs/>
          <w:sz w:val="24"/>
          <w:szCs w:val="24"/>
        </w:rPr>
        <w:t>Utthita Trikonasana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subject was asked to stand as in Tadasana. Inhaled deeply and with a jump spread apart the legs sideways 3 to 3.5 feet. Raised their arms sideways, in line with their shoulders, palms facing down. Kept their arms parallel to the floor. Turned their right foot sideways 90 degrees to their right. Turned their left foot slightly to their right, kept their left leg stretched from inside and tightened at their knee. Exhaled bend their trunk sideways to their right, brought their right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98" w:name="page99"/>
      <w:bookmarkEnd w:id="98"/>
      <w:r>
        <w:rPr>
          <w:rFonts w:eastAsia="Times New Roman"/>
          <w:sz w:val="24"/>
          <w:szCs w:val="24"/>
        </w:rPr>
        <w:lastRenderedPageBreak/>
        <w:t>87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580"/>
        <w:jc w:val="both"/>
        <w:rPr>
          <w:sz w:val="20"/>
          <w:szCs w:val="20"/>
        </w:rPr>
      </w:pPr>
      <w:r>
        <w:rPr>
          <w:rFonts w:eastAsia="Times New Roman"/>
          <w:sz w:val="24"/>
          <w:szCs w:val="24"/>
        </w:rPr>
        <w:t>palm near their right ankle. If possible, their right palm should rest completely on the floor. Stretched their left arm up, brought it in line with right shoulder and extend their trunk. The back of their legs, the back of their chest and their hips should be in a line. Gazed at their thump of the outstretched left hand. Kept their right knee locked tight by pulling up the kneecap and kept their right knee facing their toes. Remained in that position from half a minute to a minute, breathed deeply and evenly. Then lifted their right palm from the floor. Now turned their left foot sideways 90 degree to their left, turned their right foot slightly to their left, kept both knees right and continued from position just mentioned above reversing all processes. Exhaled and jumped, came back to Tadasana</w:t>
      </w:r>
    </w:p>
    <w:p w:rsidR="00873105" w:rsidRDefault="00873105">
      <w:pPr>
        <w:spacing w:line="207" w:lineRule="exact"/>
        <w:rPr>
          <w:sz w:val="20"/>
          <w:szCs w:val="20"/>
        </w:rPr>
      </w:pPr>
    </w:p>
    <w:p w:rsidR="00873105" w:rsidRDefault="00862400">
      <w:pPr>
        <w:ind w:left="860"/>
        <w:rPr>
          <w:sz w:val="20"/>
          <w:szCs w:val="20"/>
        </w:rPr>
      </w:pPr>
      <w:r>
        <w:rPr>
          <w:rFonts w:eastAsia="Times New Roman"/>
          <w:b/>
          <w:bCs/>
          <w:sz w:val="24"/>
          <w:szCs w:val="24"/>
        </w:rPr>
        <w:t>Parivrtta Trikonasana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Parivrtta means revolved, turned round or back. Trikona is a triangle. This is the revolving triangle posture. It is a counter pose to Utthita Trikonasana.</w:t>
      </w:r>
    </w:p>
    <w:p w:rsidR="00873105" w:rsidRDefault="00873105">
      <w:pPr>
        <w:spacing w:line="169"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The subject was asked to stand as in Tadasana. Took a deep inhalation and with a jump spread their legs apart sideways 3 to 3.5 feet. Raised their arms sideways, in line with their shoulder, palms facing down. Turned their right foot sideways 90 degree to their right. Turned their left foot 60 degree to their right, kept their left leg stretched out and tightened at their knee. Exhaled rotated their trunk along with their left leg in the opposite direction (to the right) so as to bring their left palm on the floor near their outer side of their right foot. Stretched their</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99" w:name="page100"/>
      <w:bookmarkEnd w:id="99"/>
      <w:r>
        <w:rPr>
          <w:rFonts w:eastAsia="Times New Roman"/>
          <w:sz w:val="24"/>
          <w:szCs w:val="24"/>
        </w:rPr>
        <w:lastRenderedPageBreak/>
        <w:t>88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2" w:lineRule="auto"/>
        <w:ind w:left="860" w:right="580"/>
        <w:jc w:val="both"/>
        <w:rPr>
          <w:sz w:val="20"/>
          <w:szCs w:val="20"/>
        </w:rPr>
      </w:pPr>
      <w:r>
        <w:rPr>
          <w:rFonts w:eastAsia="Times New Roman"/>
          <w:sz w:val="24"/>
          <w:szCs w:val="24"/>
        </w:rPr>
        <w:t>right arm up, bringing it in line with their left arm. Gazed at their right thump. Kept their knees tight. Did not lift their toes of their right foot from the floor. Remember to rest the outer side of their left foot well on the floor. Stretched both their shoulders and shoulder blades. Stayed in that pose for half a minute with normal breathing. Inhaled, lifted their left hand from the floor, rotated their trunk back to its original position and came back to position one. Exhaled repeated the pose on their left side by turning their left foot sideways 90 degree to their left and their right foot 60 degree to their left and placed their right palm on the floor near their outer side of their left foot. Stayed in that pose on both sides for the same length of time, which can be adjusted by doing, say, three to four deep respirations on each side. After completing the time, inhaled, raised their trunk back to its original position, brought their toes to the front and keep their arms as in position one. Exhaled and jumped back to Tadasana. Thus completed the asana.</w:t>
      </w:r>
    </w:p>
    <w:p w:rsidR="00873105" w:rsidRDefault="00873105">
      <w:pPr>
        <w:spacing w:line="211" w:lineRule="exact"/>
        <w:rPr>
          <w:sz w:val="20"/>
          <w:szCs w:val="20"/>
        </w:rPr>
      </w:pPr>
    </w:p>
    <w:p w:rsidR="00873105" w:rsidRDefault="00862400">
      <w:pPr>
        <w:ind w:left="860"/>
        <w:rPr>
          <w:sz w:val="20"/>
          <w:szCs w:val="20"/>
        </w:rPr>
      </w:pPr>
      <w:r>
        <w:rPr>
          <w:rFonts w:eastAsia="Times New Roman"/>
          <w:b/>
          <w:bCs/>
          <w:sz w:val="24"/>
          <w:szCs w:val="24"/>
        </w:rPr>
        <w:t>Utthita parsakonasana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Parsa means side or flank. Kona is an angle. This is an extended lateral angle pose.</w:t>
      </w:r>
    </w:p>
    <w:p w:rsidR="00873105" w:rsidRDefault="00873105">
      <w:pPr>
        <w:spacing w:line="169"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subject was asked to stand as in Tadasana. Took a deep inhalation and with a jump spread their legs apart sideways 4 to 4.5 feet. Raised their arms sideways, in line with their shoulders, palms facing down. While exhaling slowly, turned their right foot sideways 90 degree to their right, and their left foot slightly</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100" w:name="page101"/>
      <w:bookmarkEnd w:id="100"/>
      <w:r>
        <w:rPr>
          <w:rFonts w:eastAsia="Times New Roman"/>
          <w:sz w:val="24"/>
          <w:szCs w:val="24"/>
        </w:rPr>
        <w:lastRenderedPageBreak/>
        <w:t>89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2" w:lineRule="auto"/>
        <w:ind w:left="860" w:right="580"/>
        <w:jc w:val="both"/>
        <w:rPr>
          <w:sz w:val="20"/>
          <w:szCs w:val="20"/>
        </w:rPr>
      </w:pPr>
      <w:r>
        <w:rPr>
          <w:rFonts w:eastAsia="Times New Roman"/>
          <w:sz w:val="24"/>
          <w:szCs w:val="24"/>
        </w:rPr>
        <w:t>to their right, kept their left leg stretched out and tightened at their knee. Bent their right leg at their knee until their thigh and their calf form a right angle and their right thigh is parallel to the floor. Placed their right palm on the floor by their side of their right foot, their right armpit covering and touching the outer side of their right knee. Stretched their left arm out over their left ear. Kept their head up. Tightened their loins and stretched their hamstrings. The chest, the hips and the legs should be in a line and in order to achieve this, moved the chest up and back. Stretched every part of their body, concentrating on the back portion of the whole body, specially their spine. Stretched their spine until all their vertebrae and ribs moved and there was a feeling that even their skin is being stretched and pulled. Remained in that pose for half a minute to a minute, brought deeply and evenly. Inhaled and lift their right palm from the floor. Inhaled, straightened their right leg and raise their arms as in position one. Continued with exhalation as in position two through five, reversed all processes, on their left side. Exhaled and jumped back to Tadasana.</w:t>
      </w:r>
    </w:p>
    <w:p w:rsidR="00873105" w:rsidRDefault="00873105">
      <w:pPr>
        <w:spacing w:line="207" w:lineRule="exact"/>
        <w:rPr>
          <w:sz w:val="20"/>
          <w:szCs w:val="20"/>
        </w:rPr>
      </w:pPr>
    </w:p>
    <w:p w:rsidR="00873105" w:rsidRDefault="00862400">
      <w:pPr>
        <w:ind w:left="860"/>
        <w:rPr>
          <w:sz w:val="20"/>
          <w:szCs w:val="20"/>
        </w:rPr>
      </w:pPr>
      <w:r>
        <w:rPr>
          <w:rFonts w:eastAsia="Times New Roman"/>
          <w:b/>
          <w:bCs/>
          <w:sz w:val="24"/>
          <w:szCs w:val="24"/>
        </w:rPr>
        <w:t>Virabhadrasana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subject was asked to stand as in Tadasana. Raised both arms above their head, stretched up and joined their palms. Took a deep inhalation with a jump and spread their legs apart sideways from 4 to 4.5 feet. Then turned to their right and exhaled. Simultaneously turned their right foot 90 degree to their right and their left foot slightly to their right. Flexed their right knee till their right thigh</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101" w:name="page102"/>
      <w:bookmarkEnd w:id="101"/>
      <w:r>
        <w:rPr>
          <w:rFonts w:eastAsia="Times New Roman"/>
          <w:sz w:val="24"/>
          <w:szCs w:val="24"/>
        </w:rPr>
        <w:lastRenderedPageBreak/>
        <w:t>90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580"/>
        <w:jc w:val="both"/>
        <w:rPr>
          <w:sz w:val="20"/>
          <w:szCs w:val="20"/>
        </w:rPr>
      </w:pPr>
      <w:r>
        <w:rPr>
          <w:rFonts w:eastAsia="Times New Roman"/>
          <w:sz w:val="24"/>
          <w:szCs w:val="24"/>
        </w:rPr>
        <w:t>is parallel to the floor and their right shin perpendicular to the floor, forming a right angle between their right thigh and their right calf. Then bent knee should not extend beyond their ankle, but should be in line with their heel. Stretched out their left and tightened at their knee. The face, chest and right knee should face the same way as their right foot. Threw the head up, stretched their spine from the coccyx and gazed at their joined palms. Held their pose from 20 second to half a minute with normal breathing. Repeated on their left side as in positions four through six, reversed all processes. Exhaled and jumped back to Tadasana. All standing poses were strenuous, this pose in particular. Persons with a weak heart should not try it. Even people who are fairly strong should not stay long in this asanas.</w:t>
      </w:r>
    </w:p>
    <w:p w:rsidR="00873105" w:rsidRDefault="00873105">
      <w:pPr>
        <w:spacing w:line="203" w:lineRule="exact"/>
        <w:rPr>
          <w:sz w:val="20"/>
          <w:szCs w:val="20"/>
        </w:rPr>
      </w:pPr>
    </w:p>
    <w:p w:rsidR="00873105" w:rsidRDefault="00862400">
      <w:pPr>
        <w:ind w:left="860"/>
        <w:rPr>
          <w:sz w:val="20"/>
          <w:szCs w:val="20"/>
        </w:rPr>
      </w:pPr>
      <w:r>
        <w:rPr>
          <w:rFonts w:eastAsia="Times New Roman"/>
          <w:b/>
          <w:bCs/>
          <w:sz w:val="24"/>
          <w:szCs w:val="24"/>
        </w:rPr>
        <w:t>Parsarita Padottanasana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The subject was asked to stand as in tadasana. Inhaled, placed their hands on their waist and spread their legs apart from 4.5 to 5 feet. Tightened the legs by drawing up their kneecaps. Exhaled, and placed their palm on the floor in line with shoulders between their feet. The inhaled and raised their head up, keeping the back concave. Exhaled, bent their elbow and rested their crow of their head on the floor, kept their weight of their body on their legs. Did not threw their body weight on their head. Both feet, both palms and their head should be in a straight line. Stayed in that post for half a minute, deeply and evenly. Inhaled, raised their head from the floor and straightened their arms at the elbows. Kept their head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102" w:name="page103"/>
      <w:bookmarkEnd w:id="102"/>
      <w:r>
        <w:rPr>
          <w:rFonts w:eastAsia="Times New Roman"/>
          <w:sz w:val="24"/>
          <w:szCs w:val="24"/>
        </w:rPr>
        <w:lastRenderedPageBreak/>
        <w:t>91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well up by making the back concaved as in position four. exhaled and stood as in position two. Jumped came back to tadasana.</w:t>
      </w:r>
    </w:p>
    <w:p w:rsidR="00873105" w:rsidRDefault="00873105">
      <w:pPr>
        <w:spacing w:line="169" w:lineRule="exact"/>
        <w:rPr>
          <w:sz w:val="20"/>
          <w:szCs w:val="20"/>
        </w:rPr>
      </w:pPr>
    </w:p>
    <w:p w:rsidR="00873105" w:rsidRDefault="00862400">
      <w:pPr>
        <w:ind w:left="860"/>
        <w:rPr>
          <w:sz w:val="20"/>
          <w:szCs w:val="20"/>
        </w:rPr>
      </w:pPr>
      <w:r>
        <w:rPr>
          <w:rFonts w:eastAsia="Times New Roman"/>
          <w:b/>
          <w:bCs/>
          <w:sz w:val="24"/>
          <w:szCs w:val="24"/>
        </w:rPr>
        <w:t>Ustrasana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Knelt on the floor, kept their thighs and feet together, and toes pointing back and rested on the floor. Rested their palms on their hips. Stretched their thighs curved their spin back and extended their ribs. Exhaled, placed their right palm over their right heel and their left palm over their left heel. If possible, placed their palm on their sole of their feet. Pressed their feet with their palms, threw the head back and pushed their spin towards their thighs, which should be kept perpendicular to the floor. Contracted their buttock and stretched their dorsal and their coccyx region of their spin still future, kept their neck stretched back. Remained in that position for about half a minute with normal breathing. Released their hands one by one and rested them on their hips. Then sat on the floor and relaxed.</w:t>
      </w:r>
    </w:p>
    <w:p w:rsidR="00873105" w:rsidRDefault="00873105">
      <w:pPr>
        <w:spacing w:line="203" w:lineRule="exact"/>
        <w:rPr>
          <w:sz w:val="20"/>
          <w:szCs w:val="20"/>
        </w:rPr>
      </w:pPr>
    </w:p>
    <w:p w:rsidR="00873105" w:rsidRDefault="00862400">
      <w:pPr>
        <w:ind w:left="860"/>
        <w:rPr>
          <w:sz w:val="20"/>
          <w:szCs w:val="20"/>
        </w:rPr>
      </w:pPr>
      <w:r>
        <w:rPr>
          <w:rFonts w:eastAsia="Times New Roman"/>
          <w:b/>
          <w:bCs/>
          <w:sz w:val="24"/>
          <w:szCs w:val="24"/>
        </w:rPr>
        <w:t>Utkatasana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subject was asked to stand in tadasana, stretched their arms straight over their head and joined their palms. Exhaled, bent their knees and lowered their trunk till their thighs are parallel to the floor. Did not stoop forward, but kept their chest as far back as possible and breathed normally. Stayed in that pose for a few seconds, 30 seconds being sufficient. It was difficult to balance in that pose.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103" w:name="page104"/>
      <w:bookmarkEnd w:id="103"/>
      <w:r>
        <w:rPr>
          <w:rFonts w:eastAsia="Times New Roman"/>
          <w:sz w:val="24"/>
          <w:szCs w:val="24"/>
        </w:rPr>
        <w:lastRenderedPageBreak/>
        <w:t>92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Inhaled, straightened their legs, lowered their arms, came back to tadasana and relaxed.</w:t>
      </w:r>
    </w:p>
    <w:p w:rsidR="00873105" w:rsidRDefault="00873105">
      <w:pPr>
        <w:spacing w:line="169" w:lineRule="exact"/>
        <w:rPr>
          <w:sz w:val="20"/>
          <w:szCs w:val="20"/>
        </w:rPr>
      </w:pPr>
    </w:p>
    <w:p w:rsidR="00873105" w:rsidRDefault="00862400">
      <w:pPr>
        <w:ind w:left="860"/>
        <w:rPr>
          <w:sz w:val="20"/>
          <w:szCs w:val="20"/>
        </w:rPr>
      </w:pPr>
      <w:r>
        <w:rPr>
          <w:rFonts w:eastAsia="Times New Roman"/>
          <w:b/>
          <w:bCs/>
          <w:sz w:val="24"/>
          <w:szCs w:val="24"/>
        </w:rPr>
        <w:t>Garudasana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The subject was asked to stand in tadasana. Bent their right knee. Brought their left leg over their right thigh above their right knee and rested the back of their left thigh in front of their right thigh. Then moved their left foot behind their right calf so that their left chin touched their right calf and their left toe just above the inner side of their right ankle. Their left leg was now entwined around their right leg. Bent their elbow and raised their arms to the level of their chest. Rested their right elbow on the front of their left upper arm near their elbow joint. Then moved their right hand back to their right and their left hand back to their left and joined their palms. The left arm would have been now twined around their right arm.</w:t>
      </w:r>
    </w:p>
    <w:p w:rsidR="00873105" w:rsidRDefault="00873105">
      <w:pPr>
        <w:spacing w:line="207" w:lineRule="exact"/>
        <w:rPr>
          <w:sz w:val="20"/>
          <w:szCs w:val="20"/>
        </w:rPr>
      </w:pPr>
    </w:p>
    <w:p w:rsidR="00873105" w:rsidRDefault="00862400">
      <w:pPr>
        <w:ind w:left="860"/>
        <w:rPr>
          <w:sz w:val="20"/>
          <w:szCs w:val="20"/>
        </w:rPr>
      </w:pPr>
      <w:r>
        <w:rPr>
          <w:rFonts w:eastAsia="Times New Roman"/>
          <w:b/>
          <w:bCs/>
          <w:sz w:val="24"/>
          <w:szCs w:val="24"/>
        </w:rPr>
        <w:t>Nadi Sodhana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Nadi is a otabular organ of the body like artery or a vein for the passage of prana or energy. A nadi has three layers like an insulated electric wire. The inner most layer is called sirsa, the middle layer damani and the entire organ as well as the out layer is called nadi.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104" w:name="page105"/>
      <w:bookmarkEnd w:id="104"/>
      <w:r>
        <w:rPr>
          <w:rFonts w:eastAsia="Times New Roman"/>
          <w:sz w:val="24"/>
          <w:szCs w:val="24"/>
        </w:rPr>
        <w:lastRenderedPageBreak/>
        <w:t>93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Sodhana means purifying or cleaning, so the object or nadi sodhana pranayama is the purification of the nerves. A little obstruction in a water pipe can cutoff the supply completely. A little obstruction in the nerves can cause great discomfort and paralyze a limb organ.</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Meditation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540" w:firstLine="720"/>
        <w:jc w:val="both"/>
        <w:rPr>
          <w:sz w:val="20"/>
          <w:szCs w:val="20"/>
        </w:rPr>
      </w:pPr>
      <w:r>
        <w:rPr>
          <w:rFonts w:eastAsia="Times New Roman"/>
          <w:sz w:val="24"/>
          <w:szCs w:val="24"/>
        </w:rPr>
        <w:t>A quiet room was selected, the subjects sat down, closed their eyes and completely relaxed their muscles and nerves. Concentrated on the space between their eyebrows and quietened and silenced their conscious mind. Began to repeat "Aum" mentally while associating their ideas of infinity, eternity, immortality, etc. Subjects repeatd Aum with the feeling that they are the infinite and all-pervading. Mere repetition of Aum did not bring the desired result. Kept the meaning of Aum always at heart. Felt Aum. Felt that they are the pure, perfect, all-knowing, eternal, free, Brahman. Felt that they are absolute conscious and the infinite, unchanging existence. Every part of their body should powerfully vibrate with these ideas. Practiced that for 5 minutes</w:t>
      </w:r>
    </w:p>
    <w:p w:rsidR="00873105" w:rsidRDefault="00873105">
      <w:pPr>
        <w:spacing w:line="207" w:lineRule="exact"/>
        <w:rPr>
          <w:sz w:val="20"/>
          <w:szCs w:val="20"/>
        </w:rPr>
      </w:pPr>
    </w:p>
    <w:p w:rsidR="00873105" w:rsidRDefault="00862400">
      <w:pPr>
        <w:ind w:left="860"/>
        <w:rPr>
          <w:sz w:val="20"/>
          <w:szCs w:val="20"/>
        </w:rPr>
      </w:pPr>
      <w:r>
        <w:rPr>
          <w:rFonts w:eastAsia="Times New Roman"/>
          <w:b/>
          <w:bCs/>
          <w:sz w:val="24"/>
          <w:szCs w:val="24"/>
        </w:rPr>
        <w:t>Savasana (Also called Mrtasana)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subject was asked to lie flat on the back full length like a corpse. Kept their hands a little away from their thighs, with their palms up. Closed their eyes, and placed a black cloth folded four times over their eyes. Kept their heels together and their toes apart. To start with breathed deeply, later the breathing</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105" w:name="page106"/>
      <w:bookmarkEnd w:id="105"/>
      <w:r>
        <w:rPr>
          <w:rFonts w:eastAsia="Times New Roman"/>
          <w:sz w:val="24"/>
          <w:szCs w:val="24"/>
        </w:rPr>
        <w:lastRenderedPageBreak/>
        <w:t>94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5" w:lineRule="auto"/>
        <w:ind w:left="860" w:right="580"/>
        <w:jc w:val="both"/>
        <w:rPr>
          <w:sz w:val="20"/>
          <w:szCs w:val="20"/>
        </w:rPr>
      </w:pPr>
      <w:r>
        <w:rPr>
          <w:rFonts w:eastAsia="Times New Roman"/>
          <w:sz w:val="24"/>
          <w:szCs w:val="24"/>
        </w:rPr>
        <w:t>should be fine and slow, with no jerky movements to disturb the spine or the body. Concentrated on deep and fine exhalations, in which the nostrils did not feel the warmth of breath. The lower jaw should be loosed and not be clenched. The tongue should not be disturbed and even the pupils of their eyes should be kept completely passive. Relaxed completely and breathed out slowly. If the mind wanders, paused without any strain after each slow exhalation. Stayed in that pose for 5 minutes.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06" w:name="page107"/>
      <w:bookmarkEnd w:id="106"/>
      <w:r>
        <w:rPr>
          <w:rFonts w:eastAsia="Times New Roman"/>
          <w:sz w:val="24"/>
          <w:szCs w:val="24"/>
        </w:rPr>
        <w:lastRenderedPageBreak/>
        <w:t>95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ind w:right="-59"/>
        <w:jc w:val="center"/>
        <w:rPr>
          <w:sz w:val="20"/>
          <w:szCs w:val="20"/>
        </w:rPr>
      </w:pPr>
      <w:r>
        <w:rPr>
          <w:rFonts w:eastAsia="Times New Roman"/>
          <w:sz w:val="24"/>
          <w:szCs w:val="24"/>
        </w:rPr>
        <w:t>The training schedule for Yogic practices is presented in Table II</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right="-279"/>
        <w:jc w:val="center"/>
        <w:rPr>
          <w:sz w:val="20"/>
          <w:szCs w:val="20"/>
        </w:rPr>
      </w:pPr>
      <w:r>
        <w:rPr>
          <w:rFonts w:eastAsia="Times New Roman"/>
          <w:b/>
          <w:bCs/>
          <w:sz w:val="24"/>
          <w:szCs w:val="24"/>
        </w:rPr>
        <w:t>Table II-A</w:t>
      </w:r>
    </w:p>
    <w:p w:rsidR="00873105" w:rsidRDefault="00873105">
      <w:pPr>
        <w:spacing w:line="238" w:lineRule="exact"/>
        <w:rPr>
          <w:sz w:val="20"/>
          <w:szCs w:val="20"/>
        </w:rPr>
      </w:pPr>
    </w:p>
    <w:p w:rsidR="00873105" w:rsidRDefault="00862400">
      <w:pPr>
        <w:ind w:left="2440"/>
        <w:rPr>
          <w:sz w:val="20"/>
          <w:szCs w:val="20"/>
        </w:rPr>
      </w:pPr>
      <w:r>
        <w:rPr>
          <w:rFonts w:eastAsia="Times New Roman"/>
          <w:b/>
          <w:bCs/>
          <w:sz w:val="24"/>
          <w:szCs w:val="24"/>
        </w:rPr>
        <w:t>Schedule for Yogic Practices for I to IV Weeks</w:t>
      </w:r>
    </w:p>
    <w:p w:rsidR="00873105" w:rsidRDefault="00873105">
      <w:pPr>
        <w:spacing w:line="246" w:lineRule="exact"/>
        <w:rPr>
          <w:sz w:val="20"/>
          <w:szCs w:val="20"/>
        </w:rPr>
      </w:pPr>
    </w:p>
    <w:tbl>
      <w:tblPr>
        <w:tblW w:w="0" w:type="auto"/>
        <w:tblInd w:w="1170" w:type="dxa"/>
        <w:tblLayout w:type="fixed"/>
        <w:tblCellMar>
          <w:left w:w="0" w:type="dxa"/>
          <w:right w:w="0" w:type="dxa"/>
        </w:tblCellMar>
        <w:tblLook w:val="04A0"/>
      </w:tblPr>
      <w:tblGrid>
        <w:gridCol w:w="920"/>
        <w:gridCol w:w="2780"/>
        <w:gridCol w:w="1760"/>
        <w:gridCol w:w="1860"/>
      </w:tblGrid>
      <w:tr w:rsidR="00873105">
        <w:trPr>
          <w:trHeight w:val="40"/>
        </w:trPr>
        <w:tc>
          <w:tcPr>
            <w:tcW w:w="920" w:type="dxa"/>
            <w:tcBorders>
              <w:top w:val="single" w:sz="8" w:space="0" w:color="auto"/>
              <w:bottom w:val="single" w:sz="8" w:space="0" w:color="auto"/>
            </w:tcBorders>
            <w:vAlign w:val="bottom"/>
          </w:tcPr>
          <w:p w:rsidR="00873105" w:rsidRDefault="00873105">
            <w:pPr>
              <w:rPr>
                <w:sz w:val="3"/>
                <w:szCs w:val="3"/>
              </w:rPr>
            </w:pPr>
          </w:p>
        </w:tc>
        <w:tc>
          <w:tcPr>
            <w:tcW w:w="278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860" w:type="dxa"/>
            <w:tcBorders>
              <w:top w:val="single" w:sz="8" w:space="0" w:color="auto"/>
              <w:bottom w:val="single" w:sz="8" w:space="0" w:color="auto"/>
              <w:right w:val="single" w:sz="8" w:space="0" w:color="auto"/>
            </w:tcBorders>
            <w:vAlign w:val="bottom"/>
          </w:tcPr>
          <w:p w:rsidR="00873105" w:rsidRDefault="00873105">
            <w:pPr>
              <w:rPr>
                <w:sz w:val="3"/>
                <w:szCs w:val="3"/>
              </w:rPr>
            </w:pPr>
          </w:p>
        </w:tc>
      </w:tr>
      <w:tr w:rsidR="00873105">
        <w:trPr>
          <w:trHeight w:val="296"/>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S.NO.</w:t>
            </w:r>
          </w:p>
        </w:tc>
        <w:tc>
          <w:tcPr>
            <w:tcW w:w="2780" w:type="dxa"/>
            <w:tcBorders>
              <w:right w:val="single" w:sz="8" w:space="0" w:color="auto"/>
            </w:tcBorders>
            <w:vAlign w:val="bottom"/>
          </w:tcPr>
          <w:p w:rsidR="00873105" w:rsidRDefault="00862400">
            <w:pPr>
              <w:ind w:left="900"/>
              <w:rPr>
                <w:sz w:val="20"/>
                <w:szCs w:val="20"/>
              </w:rPr>
            </w:pPr>
            <w:r>
              <w:rPr>
                <w:rFonts w:eastAsia="Times New Roman"/>
                <w:sz w:val="24"/>
                <w:szCs w:val="24"/>
              </w:rPr>
              <w:t>ASANAS</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REPETITIONS</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Loosening Exercises</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Warming up</w:t>
            </w:r>
          </w:p>
        </w:tc>
      </w:tr>
      <w:tr w:rsidR="00873105">
        <w:trPr>
          <w:trHeight w:val="172"/>
        </w:trPr>
        <w:tc>
          <w:tcPr>
            <w:tcW w:w="920" w:type="dxa"/>
            <w:tcBorders>
              <w:left w:val="single" w:sz="8" w:space="0" w:color="auto"/>
              <w:bottom w:val="single" w:sz="8" w:space="0" w:color="auto"/>
              <w:right w:val="single" w:sz="8" w:space="0" w:color="auto"/>
            </w:tcBorders>
            <w:vAlign w:val="bottom"/>
          </w:tcPr>
          <w:p w:rsidR="00873105" w:rsidRDefault="00873105">
            <w:pPr>
              <w:rPr>
                <w:sz w:val="14"/>
                <w:szCs w:val="14"/>
              </w:rPr>
            </w:pPr>
          </w:p>
        </w:tc>
        <w:tc>
          <w:tcPr>
            <w:tcW w:w="2780" w:type="dxa"/>
            <w:tcBorders>
              <w:bottom w:val="single" w:sz="8" w:space="0" w:color="auto"/>
              <w:right w:val="single" w:sz="8" w:space="0" w:color="auto"/>
            </w:tcBorders>
            <w:vAlign w:val="bottom"/>
          </w:tcPr>
          <w:p w:rsidR="00873105" w:rsidRDefault="00873105">
            <w:pPr>
              <w:rPr>
                <w:sz w:val="14"/>
                <w:szCs w:val="14"/>
              </w:rPr>
            </w:pPr>
          </w:p>
        </w:tc>
        <w:tc>
          <w:tcPr>
            <w:tcW w:w="1760" w:type="dxa"/>
            <w:tcBorders>
              <w:bottom w:val="single" w:sz="8" w:space="0" w:color="auto"/>
              <w:right w:val="single" w:sz="8" w:space="0" w:color="auto"/>
            </w:tcBorders>
            <w:vAlign w:val="bottom"/>
          </w:tcPr>
          <w:p w:rsidR="00873105" w:rsidRDefault="00873105">
            <w:pPr>
              <w:rPr>
                <w:sz w:val="14"/>
                <w:szCs w:val="14"/>
              </w:rPr>
            </w:pPr>
          </w:p>
        </w:tc>
        <w:tc>
          <w:tcPr>
            <w:tcW w:w="1860" w:type="dxa"/>
            <w:tcBorders>
              <w:bottom w:val="single" w:sz="8" w:space="0" w:color="auto"/>
              <w:right w:val="single" w:sz="8" w:space="0" w:color="auto"/>
            </w:tcBorders>
            <w:vAlign w:val="bottom"/>
          </w:tcPr>
          <w:p w:rsidR="00873105" w:rsidRDefault="00873105">
            <w:pPr>
              <w:rPr>
                <w:sz w:val="14"/>
                <w:szCs w:val="14"/>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2</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Tadasana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3</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Utthita Trikonasana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4</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Parivrtta Trikonasana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5</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Utthita parsakonasana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6</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Virabhadrasana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7</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Parsarita padottanasana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8</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Ustrasana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9</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Utkatasana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10</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Garudasana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11</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Nadi</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2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2</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12</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Meditation</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1</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244"/>
        </w:trPr>
        <w:tc>
          <w:tcPr>
            <w:tcW w:w="920" w:type="dxa"/>
            <w:tcBorders>
              <w:left w:val="single" w:sz="8" w:space="0" w:color="auto"/>
              <w:right w:val="single" w:sz="8" w:space="0" w:color="auto"/>
            </w:tcBorders>
            <w:vAlign w:val="bottom"/>
          </w:tcPr>
          <w:p w:rsidR="00873105" w:rsidRDefault="00862400">
            <w:pPr>
              <w:spacing w:line="243" w:lineRule="exact"/>
              <w:ind w:left="140"/>
              <w:rPr>
                <w:sz w:val="20"/>
                <w:szCs w:val="20"/>
              </w:rPr>
            </w:pPr>
            <w:r>
              <w:rPr>
                <w:rFonts w:eastAsia="Times New Roman"/>
                <w:sz w:val="24"/>
                <w:szCs w:val="24"/>
              </w:rPr>
              <w:t>13</w:t>
            </w:r>
          </w:p>
        </w:tc>
        <w:tc>
          <w:tcPr>
            <w:tcW w:w="278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Savasana (Also called</w:t>
            </w:r>
          </w:p>
        </w:tc>
        <w:tc>
          <w:tcPr>
            <w:tcW w:w="176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Cool Down</w:t>
            </w:r>
          </w:p>
        </w:tc>
      </w:tr>
      <w:tr w:rsidR="00873105">
        <w:trPr>
          <w:trHeight w:val="312"/>
        </w:trPr>
        <w:tc>
          <w:tcPr>
            <w:tcW w:w="920" w:type="dxa"/>
            <w:tcBorders>
              <w:left w:val="single" w:sz="8" w:space="0" w:color="auto"/>
              <w:right w:val="single" w:sz="8" w:space="0" w:color="auto"/>
            </w:tcBorders>
            <w:vAlign w:val="bottom"/>
          </w:tcPr>
          <w:p w:rsidR="00873105" w:rsidRDefault="00873105">
            <w:pPr>
              <w:rPr>
                <w:sz w:val="24"/>
                <w:szCs w:val="24"/>
              </w:rPr>
            </w:pP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Mrtasana)</w:t>
            </w:r>
          </w:p>
        </w:tc>
        <w:tc>
          <w:tcPr>
            <w:tcW w:w="1760" w:type="dxa"/>
            <w:tcBorders>
              <w:right w:val="single" w:sz="8" w:space="0" w:color="auto"/>
            </w:tcBorders>
            <w:vAlign w:val="bottom"/>
          </w:tcPr>
          <w:p w:rsidR="00873105" w:rsidRDefault="00873105">
            <w:pPr>
              <w:rPr>
                <w:sz w:val="24"/>
                <w:szCs w:val="24"/>
              </w:rPr>
            </w:pPr>
          </w:p>
        </w:tc>
        <w:tc>
          <w:tcPr>
            <w:tcW w:w="1860" w:type="dxa"/>
            <w:tcBorders>
              <w:right w:val="single" w:sz="8" w:space="0" w:color="auto"/>
            </w:tcBorders>
            <w:vAlign w:val="bottom"/>
          </w:tcPr>
          <w:p w:rsidR="00873105" w:rsidRDefault="00873105">
            <w:pPr>
              <w:rPr>
                <w:sz w:val="24"/>
                <w:szCs w:val="24"/>
              </w:rPr>
            </w:pPr>
          </w:p>
        </w:tc>
      </w:tr>
      <w:tr w:rsidR="00873105">
        <w:trPr>
          <w:trHeight w:val="389"/>
        </w:trPr>
        <w:tc>
          <w:tcPr>
            <w:tcW w:w="920" w:type="dxa"/>
            <w:tcBorders>
              <w:left w:val="single" w:sz="8" w:space="0" w:color="auto"/>
              <w:bottom w:val="single" w:sz="8" w:space="0" w:color="auto"/>
              <w:right w:val="single" w:sz="8" w:space="0" w:color="auto"/>
            </w:tcBorders>
            <w:vAlign w:val="bottom"/>
          </w:tcPr>
          <w:p w:rsidR="00873105" w:rsidRDefault="00873105">
            <w:pPr>
              <w:rPr>
                <w:sz w:val="24"/>
                <w:szCs w:val="24"/>
              </w:rPr>
            </w:pPr>
          </w:p>
        </w:tc>
        <w:tc>
          <w:tcPr>
            <w:tcW w:w="2780" w:type="dxa"/>
            <w:tcBorders>
              <w:bottom w:val="single" w:sz="8" w:space="0" w:color="auto"/>
              <w:right w:val="single" w:sz="8" w:space="0" w:color="auto"/>
            </w:tcBorders>
            <w:vAlign w:val="bottom"/>
          </w:tcPr>
          <w:p w:rsidR="00873105" w:rsidRDefault="00873105">
            <w:pPr>
              <w:rPr>
                <w:sz w:val="24"/>
                <w:szCs w:val="24"/>
              </w:rPr>
            </w:pPr>
          </w:p>
        </w:tc>
        <w:tc>
          <w:tcPr>
            <w:tcW w:w="1760" w:type="dxa"/>
            <w:tcBorders>
              <w:bottom w:val="single" w:sz="8" w:space="0" w:color="auto"/>
              <w:right w:val="single" w:sz="8" w:space="0" w:color="auto"/>
            </w:tcBorders>
            <w:vAlign w:val="bottom"/>
          </w:tcPr>
          <w:p w:rsidR="00873105" w:rsidRDefault="00873105">
            <w:pPr>
              <w:rPr>
                <w:sz w:val="24"/>
                <w:szCs w:val="24"/>
              </w:rPr>
            </w:pPr>
          </w:p>
        </w:tc>
        <w:tc>
          <w:tcPr>
            <w:tcW w:w="1860" w:type="dxa"/>
            <w:tcBorders>
              <w:bottom w:val="single" w:sz="8" w:space="0" w:color="auto"/>
              <w:right w:val="single" w:sz="8" w:space="0" w:color="auto"/>
            </w:tcBorders>
            <w:vAlign w:val="bottom"/>
          </w:tcPr>
          <w:p w:rsidR="00873105" w:rsidRDefault="00873105">
            <w:pPr>
              <w:rPr>
                <w:sz w:val="24"/>
                <w:szCs w:val="24"/>
              </w:rPr>
            </w:pPr>
          </w:p>
        </w:tc>
      </w:tr>
      <w:tr w:rsidR="00873105">
        <w:trPr>
          <w:trHeight w:val="20"/>
        </w:trPr>
        <w:tc>
          <w:tcPr>
            <w:tcW w:w="920" w:type="dxa"/>
            <w:tcBorders>
              <w:bottom w:val="single" w:sz="8" w:space="0" w:color="auto"/>
            </w:tcBorders>
            <w:vAlign w:val="bottom"/>
          </w:tcPr>
          <w:p w:rsidR="00873105" w:rsidRDefault="00873105">
            <w:pPr>
              <w:spacing w:line="20" w:lineRule="exact"/>
              <w:rPr>
                <w:sz w:val="1"/>
                <w:szCs w:val="1"/>
              </w:rPr>
            </w:pPr>
          </w:p>
        </w:tc>
        <w:tc>
          <w:tcPr>
            <w:tcW w:w="278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860" w:type="dxa"/>
            <w:tcBorders>
              <w:bottom w:val="single" w:sz="8" w:space="0" w:color="auto"/>
              <w:right w:val="single" w:sz="8" w:space="0" w:color="auto"/>
            </w:tcBorders>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07" w:name="page108"/>
      <w:bookmarkEnd w:id="107"/>
      <w:r>
        <w:rPr>
          <w:rFonts w:eastAsia="Times New Roman"/>
          <w:sz w:val="24"/>
          <w:szCs w:val="24"/>
        </w:rPr>
        <w:lastRenderedPageBreak/>
        <w:t>96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II-B</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2300"/>
        <w:rPr>
          <w:sz w:val="20"/>
          <w:szCs w:val="20"/>
        </w:rPr>
      </w:pPr>
      <w:r>
        <w:rPr>
          <w:rFonts w:eastAsia="Times New Roman"/>
          <w:b/>
          <w:bCs/>
          <w:sz w:val="24"/>
          <w:szCs w:val="24"/>
        </w:rPr>
        <w:t>Schedule for Yogic Practices for V to VIII Weeks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1170" w:type="dxa"/>
        <w:tblLayout w:type="fixed"/>
        <w:tblCellMar>
          <w:left w:w="0" w:type="dxa"/>
          <w:right w:w="0" w:type="dxa"/>
        </w:tblCellMar>
        <w:tblLook w:val="04A0"/>
      </w:tblPr>
      <w:tblGrid>
        <w:gridCol w:w="920"/>
        <w:gridCol w:w="2780"/>
        <w:gridCol w:w="1760"/>
        <w:gridCol w:w="1860"/>
      </w:tblGrid>
      <w:tr w:rsidR="00873105">
        <w:trPr>
          <w:trHeight w:val="40"/>
        </w:trPr>
        <w:tc>
          <w:tcPr>
            <w:tcW w:w="920" w:type="dxa"/>
            <w:tcBorders>
              <w:top w:val="single" w:sz="8" w:space="0" w:color="auto"/>
              <w:bottom w:val="single" w:sz="8" w:space="0" w:color="auto"/>
            </w:tcBorders>
            <w:vAlign w:val="bottom"/>
          </w:tcPr>
          <w:p w:rsidR="00873105" w:rsidRDefault="00873105">
            <w:pPr>
              <w:rPr>
                <w:sz w:val="3"/>
                <w:szCs w:val="3"/>
              </w:rPr>
            </w:pPr>
          </w:p>
        </w:tc>
        <w:tc>
          <w:tcPr>
            <w:tcW w:w="278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860" w:type="dxa"/>
            <w:tcBorders>
              <w:top w:val="single" w:sz="8" w:space="0" w:color="auto"/>
              <w:bottom w:val="single" w:sz="8" w:space="0" w:color="auto"/>
              <w:right w:val="single" w:sz="8" w:space="0" w:color="auto"/>
            </w:tcBorders>
            <w:vAlign w:val="bottom"/>
          </w:tcPr>
          <w:p w:rsidR="00873105" w:rsidRDefault="00873105">
            <w:pPr>
              <w:rPr>
                <w:sz w:val="3"/>
                <w:szCs w:val="3"/>
              </w:rPr>
            </w:pPr>
          </w:p>
        </w:tc>
      </w:tr>
      <w:tr w:rsidR="00873105">
        <w:trPr>
          <w:trHeight w:val="296"/>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S.NO.</w:t>
            </w:r>
          </w:p>
        </w:tc>
        <w:tc>
          <w:tcPr>
            <w:tcW w:w="2780" w:type="dxa"/>
            <w:tcBorders>
              <w:right w:val="single" w:sz="8" w:space="0" w:color="auto"/>
            </w:tcBorders>
            <w:vAlign w:val="bottom"/>
          </w:tcPr>
          <w:p w:rsidR="00873105" w:rsidRDefault="00862400">
            <w:pPr>
              <w:ind w:left="900"/>
              <w:rPr>
                <w:sz w:val="20"/>
                <w:szCs w:val="20"/>
              </w:rPr>
            </w:pPr>
            <w:r>
              <w:rPr>
                <w:rFonts w:eastAsia="Times New Roman"/>
                <w:sz w:val="24"/>
                <w:szCs w:val="24"/>
              </w:rPr>
              <w:t>ASANAS</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REPETITIONS</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Loosening Exercises</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Warming up</w:t>
            </w:r>
          </w:p>
        </w:tc>
      </w:tr>
      <w:tr w:rsidR="00873105">
        <w:trPr>
          <w:trHeight w:val="172"/>
        </w:trPr>
        <w:tc>
          <w:tcPr>
            <w:tcW w:w="920" w:type="dxa"/>
            <w:tcBorders>
              <w:left w:val="single" w:sz="8" w:space="0" w:color="auto"/>
              <w:bottom w:val="single" w:sz="8" w:space="0" w:color="auto"/>
              <w:right w:val="single" w:sz="8" w:space="0" w:color="auto"/>
            </w:tcBorders>
            <w:vAlign w:val="bottom"/>
          </w:tcPr>
          <w:p w:rsidR="00873105" w:rsidRDefault="00873105">
            <w:pPr>
              <w:rPr>
                <w:sz w:val="14"/>
                <w:szCs w:val="14"/>
              </w:rPr>
            </w:pPr>
          </w:p>
        </w:tc>
        <w:tc>
          <w:tcPr>
            <w:tcW w:w="2780" w:type="dxa"/>
            <w:tcBorders>
              <w:bottom w:val="single" w:sz="8" w:space="0" w:color="auto"/>
              <w:right w:val="single" w:sz="8" w:space="0" w:color="auto"/>
            </w:tcBorders>
            <w:vAlign w:val="bottom"/>
          </w:tcPr>
          <w:p w:rsidR="00873105" w:rsidRDefault="00873105">
            <w:pPr>
              <w:rPr>
                <w:sz w:val="14"/>
                <w:szCs w:val="14"/>
              </w:rPr>
            </w:pPr>
          </w:p>
        </w:tc>
        <w:tc>
          <w:tcPr>
            <w:tcW w:w="1760" w:type="dxa"/>
            <w:tcBorders>
              <w:bottom w:val="single" w:sz="8" w:space="0" w:color="auto"/>
              <w:right w:val="single" w:sz="8" w:space="0" w:color="auto"/>
            </w:tcBorders>
            <w:vAlign w:val="bottom"/>
          </w:tcPr>
          <w:p w:rsidR="00873105" w:rsidRDefault="00873105">
            <w:pPr>
              <w:rPr>
                <w:sz w:val="14"/>
                <w:szCs w:val="14"/>
              </w:rPr>
            </w:pPr>
          </w:p>
        </w:tc>
        <w:tc>
          <w:tcPr>
            <w:tcW w:w="1860" w:type="dxa"/>
            <w:tcBorders>
              <w:bottom w:val="single" w:sz="8" w:space="0" w:color="auto"/>
              <w:right w:val="single" w:sz="8" w:space="0" w:color="auto"/>
            </w:tcBorders>
            <w:vAlign w:val="bottom"/>
          </w:tcPr>
          <w:p w:rsidR="00873105" w:rsidRDefault="00873105">
            <w:pPr>
              <w:rPr>
                <w:sz w:val="14"/>
                <w:szCs w:val="14"/>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2</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Tadasana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3</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Utthita Trikonasana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4</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Parivrtta Trikonasana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5</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Utthita parsakonasana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6</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Virabhadrasana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7</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Parsarita padottanasana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8</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Ustrasana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9</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Utkatasana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10</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Garudasana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11</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Nadi</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12</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Meditation</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3</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244"/>
        </w:trPr>
        <w:tc>
          <w:tcPr>
            <w:tcW w:w="920" w:type="dxa"/>
            <w:tcBorders>
              <w:left w:val="single" w:sz="8" w:space="0" w:color="auto"/>
              <w:right w:val="single" w:sz="8" w:space="0" w:color="auto"/>
            </w:tcBorders>
            <w:vAlign w:val="bottom"/>
          </w:tcPr>
          <w:p w:rsidR="00873105" w:rsidRDefault="00862400">
            <w:pPr>
              <w:spacing w:line="243" w:lineRule="exact"/>
              <w:ind w:left="140"/>
              <w:rPr>
                <w:sz w:val="20"/>
                <w:szCs w:val="20"/>
              </w:rPr>
            </w:pPr>
            <w:r>
              <w:rPr>
                <w:rFonts w:eastAsia="Times New Roman"/>
                <w:sz w:val="24"/>
                <w:szCs w:val="24"/>
              </w:rPr>
              <w:t>13</w:t>
            </w:r>
          </w:p>
        </w:tc>
        <w:tc>
          <w:tcPr>
            <w:tcW w:w="278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Savasana (Also called</w:t>
            </w:r>
          </w:p>
        </w:tc>
        <w:tc>
          <w:tcPr>
            <w:tcW w:w="176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Cool Down</w:t>
            </w:r>
          </w:p>
        </w:tc>
      </w:tr>
      <w:tr w:rsidR="00873105">
        <w:trPr>
          <w:trHeight w:val="312"/>
        </w:trPr>
        <w:tc>
          <w:tcPr>
            <w:tcW w:w="920" w:type="dxa"/>
            <w:tcBorders>
              <w:left w:val="single" w:sz="8" w:space="0" w:color="auto"/>
              <w:right w:val="single" w:sz="8" w:space="0" w:color="auto"/>
            </w:tcBorders>
            <w:vAlign w:val="bottom"/>
          </w:tcPr>
          <w:p w:rsidR="00873105" w:rsidRDefault="00873105">
            <w:pPr>
              <w:rPr>
                <w:sz w:val="24"/>
                <w:szCs w:val="24"/>
              </w:rPr>
            </w:pP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Mrtasana)</w:t>
            </w:r>
          </w:p>
        </w:tc>
        <w:tc>
          <w:tcPr>
            <w:tcW w:w="1760" w:type="dxa"/>
            <w:tcBorders>
              <w:right w:val="single" w:sz="8" w:space="0" w:color="auto"/>
            </w:tcBorders>
            <w:vAlign w:val="bottom"/>
          </w:tcPr>
          <w:p w:rsidR="00873105" w:rsidRDefault="00873105">
            <w:pPr>
              <w:rPr>
                <w:sz w:val="24"/>
                <w:szCs w:val="24"/>
              </w:rPr>
            </w:pPr>
          </w:p>
        </w:tc>
        <w:tc>
          <w:tcPr>
            <w:tcW w:w="1860" w:type="dxa"/>
            <w:tcBorders>
              <w:right w:val="single" w:sz="8" w:space="0" w:color="auto"/>
            </w:tcBorders>
            <w:vAlign w:val="bottom"/>
          </w:tcPr>
          <w:p w:rsidR="00873105" w:rsidRDefault="00873105">
            <w:pPr>
              <w:rPr>
                <w:sz w:val="24"/>
                <w:szCs w:val="24"/>
              </w:rPr>
            </w:pPr>
          </w:p>
        </w:tc>
      </w:tr>
      <w:tr w:rsidR="00873105">
        <w:trPr>
          <w:trHeight w:val="389"/>
        </w:trPr>
        <w:tc>
          <w:tcPr>
            <w:tcW w:w="920" w:type="dxa"/>
            <w:tcBorders>
              <w:left w:val="single" w:sz="8" w:space="0" w:color="auto"/>
              <w:bottom w:val="single" w:sz="8" w:space="0" w:color="auto"/>
              <w:right w:val="single" w:sz="8" w:space="0" w:color="auto"/>
            </w:tcBorders>
            <w:vAlign w:val="bottom"/>
          </w:tcPr>
          <w:p w:rsidR="00873105" w:rsidRDefault="00873105">
            <w:pPr>
              <w:rPr>
                <w:sz w:val="24"/>
                <w:szCs w:val="24"/>
              </w:rPr>
            </w:pPr>
          </w:p>
        </w:tc>
        <w:tc>
          <w:tcPr>
            <w:tcW w:w="2780" w:type="dxa"/>
            <w:tcBorders>
              <w:bottom w:val="single" w:sz="8" w:space="0" w:color="auto"/>
              <w:right w:val="single" w:sz="8" w:space="0" w:color="auto"/>
            </w:tcBorders>
            <w:vAlign w:val="bottom"/>
          </w:tcPr>
          <w:p w:rsidR="00873105" w:rsidRDefault="00873105">
            <w:pPr>
              <w:rPr>
                <w:sz w:val="24"/>
                <w:szCs w:val="24"/>
              </w:rPr>
            </w:pPr>
          </w:p>
        </w:tc>
        <w:tc>
          <w:tcPr>
            <w:tcW w:w="1760" w:type="dxa"/>
            <w:tcBorders>
              <w:bottom w:val="single" w:sz="8" w:space="0" w:color="auto"/>
              <w:right w:val="single" w:sz="8" w:space="0" w:color="auto"/>
            </w:tcBorders>
            <w:vAlign w:val="bottom"/>
          </w:tcPr>
          <w:p w:rsidR="00873105" w:rsidRDefault="00873105">
            <w:pPr>
              <w:rPr>
                <w:sz w:val="24"/>
                <w:szCs w:val="24"/>
              </w:rPr>
            </w:pPr>
          </w:p>
        </w:tc>
        <w:tc>
          <w:tcPr>
            <w:tcW w:w="1860" w:type="dxa"/>
            <w:tcBorders>
              <w:bottom w:val="single" w:sz="8" w:space="0" w:color="auto"/>
              <w:right w:val="single" w:sz="8" w:space="0" w:color="auto"/>
            </w:tcBorders>
            <w:vAlign w:val="bottom"/>
          </w:tcPr>
          <w:p w:rsidR="00873105" w:rsidRDefault="00873105">
            <w:pPr>
              <w:rPr>
                <w:sz w:val="24"/>
                <w:szCs w:val="24"/>
              </w:rPr>
            </w:pPr>
          </w:p>
        </w:tc>
      </w:tr>
      <w:tr w:rsidR="00873105">
        <w:trPr>
          <w:trHeight w:val="20"/>
        </w:trPr>
        <w:tc>
          <w:tcPr>
            <w:tcW w:w="920" w:type="dxa"/>
            <w:tcBorders>
              <w:bottom w:val="single" w:sz="8" w:space="0" w:color="auto"/>
            </w:tcBorders>
            <w:vAlign w:val="bottom"/>
          </w:tcPr>
          <w:p w:rsidR="00873105" w:rsidRDefault="00873105">
            <w:pPr>
              <w:spacing w:line="20" w:lineRule="exact"/>
              <w:rPr>
                <w:sz w:val="1"/>
                <w:szCs w:val="1"/>
              </w:rPr>
            </w:pPr>
          </w:p>
        </w:tc>
        <w:tc>
          <w:tcPr>
            <w:tcW w:w="278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860" w:type="dxa"/>
            <w:tcBorders>
              <w:bottom w:val="single" w:sz="8" w:space="0" w:color="auto"/>
              <w:right w:val="single" w:sz="8" w:space="0" w:color="auto"/>
            </w:tcBorders>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08" w:name="page109"/>
      <w:bookmarkEnd w:id="108"/>
      <w:r>
        <w:rPr>
          <w:rFonts w:eastAsia="Times New Roman"/>
          <w:sz w:val="24"/>
          <w:szCs w:val="24"/>
        </w:rPr>
        <w:lastRenderedPageBreak/>
        <w:t>97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II-C</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2300"/>
        <w:rPr>
          <w:sz w:val="20"/>
          <w:szCs w:val="20"/>
        </w:rPr>
      </w:pPr>
      <w:r>
        <w:rPr>
          <w:rFonts w:eastAsia="Times New Roman"/>
          <w:b/>
          <w:bCs/>
          <w:sz w:val="24"/>
          <w:szCs w:val="24"/>
        </w:rPr>
        <w:t>Schedule for Yogic Practices for IX to XII Weeks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1170" w:type="dxa"/>
        <w:tblLayout w:type="fixed"/>
        <w:tblCellMar>
          <w:left w:w="0" w:type="dxa"/>
          <w:right w:w="0" w:type="dxa"/>
        </w:tblCellMar>
        <w:tblLook w:val="04A0"/>
      </w:tblPr>
      <w:tblGrid>
        <w:gridCol w:w="920"/>
        <w:gridCol w:w="2780"/>
        <w:gridCol w:w="1760"/>
        <w:gridCol w:w="1860"/>
      </w:tblGrid>
      <w:tr w:rsidR="00873105">
        <w:trPr>
          <w:trHeight w:val="40"/>
        </w:trPr>
        <w:tc>
          <w:tcPr>
            <w:tcW w:w="920" w:type="dxa"/>
            <w:tcBorders>
              <w:top w:val="single" w:sz="8" w:space="0" w:color="auto"/>
              <w:bottom w:val="single" w:sz="8" w:space="0" w:color="auto"/>
            </w:tcBorders>
            <w:vAlign w:val="bottom"/>
          </w:tcPr>
          <w:p w:rsidR="00873105" w:rsidRDefault="00873105">
            <w:pPr>
              <w:rPr>
                <w:sz w:val="3"/>
                <w:szCs w:val="3"/>
              </w:rPr>
            </w:pPr>
          </w:p>
        </w:tc>
        <w:tc>
          <w:tcPr>
            <w:tcW w:w="278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860" w:type="dxa"/>
            <w:tcBorders>
              <w:top w:val="single" w:sz="8" w:space="0" w:color="auto"/>
              <w:bottom w:val="single" w:sz="8" w:space="0" w:color="auto"/>
              <w:right w:val="single" w:sz="8" w:space="0" w:color="auto"/>
            </w:tcBorders>
            <w:vAlign w:val="bottom"/>
          </w:tcPr>
          <w:p w:rsidR="00873105" w:rsidRDefault="00873105">
            <w:pPr>
              <w:rPr>
                <w:sz w:val="3"/>
                <w:szCs w:val="3"/>
              </w:rPr>
            </w:pPr>
          </w:p>
        </w:tc>
      </w:tr>
      <w:tr w:rsidR="00873105">
        <w:trPr>
          <w:trHeight w:val="296"/>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S.NO.</w:t>
            </w:r>
          </w:p>
        </w:tc>
        <w:tc>
          <w:tcPr>
            <w:tcW w:w="2780" w:type="dxa"/>
            <w:tcBorders>
              <w:right w:val="single" w:sz="8" w:space="0" w:color="auto"/>
            </w:tcBorders>
            <w:vAlign w:val="bottom"/>
          </w:tcPr>
          <w:p w:rsidR="00873105" w:rsidRDefault="00862400">
            <w:pPr>
              <w:ind w:left="900"/>
              <w:rPr>
                <w:sz w:val="20"/>
                <w:szCs w:val="20"/>
              </w:rPr>
            </w:pPr>
            <w:r>
              <w:rPr>
                <w:rFonts w:eastAsia="Times New Roman"/>
                <w:sz w:val="24"/>
                <w:szCs w:val="24"/>
              </w:rPr>
              <w:t>ASANAS</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REPETITIONS</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Loosening Exercises</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Warming up</w:t>
            </w:r>
          </w:p>
        </w:tc>
      </w:tr>
      <w:tr w:rsidR="00873105">
        <w:trPr>
          <w:trHeight w:val="172"/>
        </w:trPr>
        <w:tc>
          <w:tcPr>
            <w:tcW w:w="920" w:type="dxa"/>
            <w:tcBorders>
              <w:left w:val="single" w:sz="8" w:space="0" w:color="auto"/>
              <w:bottom w:val="single" w:sz="8" w:space="0" w:color="auto"/>
              <w:right w:val="single" w:sz="8" w:space="0" w:color="auto"/>
            </w:tcBorders>
            <w:vAlign w:val="bottom"/>
          </w:tcPr>
          <w:p w:rsidR="00873105" w:rsidRDefault="00873105">
            <w:pPr>
              <w:rPr>
                <w:sz w:val="14"/>
                <w:szCs w:val="14"/>
              </w:rPr>
            </w:pPr>
          </w:p>
        </w:tc>
        <w:tc>
          <w:tcPr>
            <w:tcW w:w="2780" w:type="dxa"/>
            <w:tcBorders>
              <w:bottom w:val="single" w:sz="8" w:space="0" w:color="auto"/>
              <w:right w:val="single" w:sz="8" w:space="0" w:color="auto"/>
            </w:tcBorders>
            <w:vAlign w:val="bottom"/>
          </w:tcPr>
          <w:p w:rsidR="00873105" w:rsidRDefault="00873105">
            <w:pPr>
              <w:rPr>
                <w:sz w:val="14"/>
                <w:szCs w:val="14"/>
              </w:rPr>
            </w:pPr>
          </w:p>
        </w:tc>
        <w:tc>
          <w:tcPr>
            <w:tcW w:w="1760" w:type="dxa"/>
            <w:tcBorders>
              <w:bottom w:val="single" w:sz="8" w:space="0" w:color="auto"/>
              <w:right w:val="single" w:sz="8" w:space="0" w:color="auto"/>
            </w:tcBorders>
            <w:vAlign w:val="bottom"/>
          </w:tcPr>
          <w:p w:rsidR="00873105" w:rsidRDefault="00873105">
            <w:pPr>
              <w:rPr>
                <w:sz w:val="14"/>
                <w:szCs w:val="14"/>
              </w:rPr>
            </w:pPr>
          </w:p>
        </w:tc>
        <w:tc>
          <w:tcPr>
            <w:tcW w:w="1860" w:type="dxa"/>
            <w:tcBorders>
              <w:bottom w:val="single" w:sz="8" w:space="0" w:color="auto"/>
              <w:right w:val="single" w:sz="8" w:space="0" w:color="auto"/>
            </w:tcBorders>
            <w:vAlign w:val="bottom"/>
          </w:tcPr>
          <w:p w:rsidR="00873105" w:rsidRDefault="00873105">
            <w:pPr>
              <w:rPr>
                <w:sz w:val="14"/>
                <w:szCs w:val="14"/>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2</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Tadasana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3</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Utthita Trikonasana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4</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Parivrtta Trikonasana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5</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Utthita parsakonasana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6</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Virabhadrasana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7</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Parsarita padottanasana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8</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Ustrasana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77"/>
        </w:trPr>
        <w:tc>
          <w:tcPr>
            <w:tcW w:w="920" w:type="dxa"/>
            <w:tcBorders>
              <w:left w:val="single" w:sz="8" w:space="0" w:color="auto"/>
              <w:bottom w:val="single" w:sz="8" w:space="0" w:color="auto"/>
              <w:right w:val="single" w:sz="8" w:space="0" w:color="auto"/>
            </w:tcBorders>
            <w:vAlign w:val="bottom"/>
          </w:tcPr>
          <w:p w:rsidR="00873105" w:rsidRDefault="00873105">
            <w:pPr>
              <w:rPr>
                <w:sz w:val="15"/>
                <w:szCs w:val="15"/>
              </w:rPr>
            </w:pPr>
          </w:p>
        </w:tc>
        <w:tc>
          <w:tcPr>
            <w:tcW w:w="2780" w:type="dxa"/>
            <w:tcBorders>
              <w:bottom w:val="single" w:sz="8" w:space="0" w:color="auto"/>
              <w:right w:val="single" w:sz="8" w:space="0" w:color="auto"/>
            </w:tcBorders>
            <w:vAlign w:val="bottom"/>
          </w:tcPr>
          <w:p w:rsidR="00873105" w:rsidRDefault="00873105">
            <w:pPr>
              <w:rPr>
                <w:sz w:val="15"/>
                <w:szCs w:val="15"/>
              </w:rPr>
            </w:pPr>
          </w:p>
        </w:tc>
        <w:tc>
          <w:tcPr>
            <w:tcW w:w="1760" w:type="dxa"/>
            <w:tcBorders>
              <w:bottom w:val="single" w:sz="8" w:space="0" w:color="auto"/>
              <w:right w:val="single" w:sz="8" w:space="0" w:color="auto"/>
            </w:tcBorders>
            <w:vAlign w:val="bottom"/>
          </w:tcPr>
          <w:p w:rsidR="00873105" w:rsidRDefault="00873105">
            <w:pPr>
              <w:rPr>
                <w:sz w:val="15"/>
                <w:szCs w:val="15"/>
              </w:rPr>
            </w:pPr>
          </w:p>
        </w:tc>
        <w:tc>
          <w:tcPr>
            <w:tcW w:w="1860" w:type="dxa"/>
            <w:tcBorders>
              <w:bottom w:val="single" w:sz="8" w:space="0" w:color="auto"/>
              <w:right w:val="single" w:sz="8" w:space="0" w:color="auto"/>
            </w:tcBorders>
            <w:vAlign w:val="bottom"/>
          </w:tcPr>
          <w:p w:rsidR="00873105" w:rsidRDefault="00873105">
            <w:pPr>
              <w:rPr>
                <w:sz w:val="15"/>
                <w:szCs w:val="15"/>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9</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Utkatasana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10</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Garudasana</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11</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Nadi</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1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48"/>
        </w:trPr>
        <w:tc>
          <w:tcPr>
            <w:tcW w:w="920" w:type="dxa"/>
            <w:tcBorders>
              <w:left w:val="single" w:sz="8" w:space="0" w:color="auto"/>
              <w:bottom w:val="single" w:sz="8" w:space="0" w:color="auto"/>
              <w:right w:val="single" w:sz="8" w:space="0" w:color="auto"/>
            </w:tcBorders>
            <w:vAlign w:val="bottom"/>
          </w:tcPr>
          <w:p w:rsidR="00873105" w:rsidRDefault="00873105">
            <w:pPr>
              <w:rPr>
                <w:sz w:val="12"/>
                <w:szCs w:val="12"/>
              </w:rPr>
            </w:pPr>
          </w:p>
        </w:tc>
        <w:tc>
          <w:tcPr>
            <w:tcW w:w="2780" w:type="dxa"/>
            <w:tcBorders>
              <w:bottom w:val="single" w:sz="8" w:space="0" w:color="auto"/>
              <w:right w:val="single" w:sz="8" w:space="0" w:color="auto"/>
            </w:tcBorders>
            <w:vAlign w:val="bottom"/>
          </w:tcPr>
          <w:p w:rsidR="00873105" w:rsidRDefault="00873105">
            <w:pPr>
              <w:rPr>
                <w:sz w:val="12"/>
                <w:szCs w:val="12"/>
              </w:rPr>
            </w:pPr>
          </w:p>
        </w:tc>
        <w:tc>
          <w:tcPr>
            <w:tcW w:w="1760" w:type="dxa"/>
            <w:tcBorders>
              <w:bottom w:val="single" w:sz="8" w:space="0" w:color="auto"/>
              <w:right w:val="single" w:sz="8" w:space="0" w:color="auto"/>
            </w:tcBorders>
            <w:vAlign w:val="bottom"/>
          </w:tcPr>
          <w:p w:rsidR="00873105" w:rsidRDefault="00873105">
            <w:pPr>
              <w:rPr>
                <w:sz w:val="12"/>
                <w:szCs w:val="12"/>
              </w:rPr>
            </w:pPr>
          </w:p>
        </w:tc>
        <w:tc>
          <w:tcPr>
            <w:tcW w:w="1860" w:type="dxa"/>
            <w:tcBorders>
              <w:bottom w:val="single" w:sz="8" w:space="0" w:color="auto"/>
              <w:right w:val="single" w:sz="8" w:space="0" w:color="auto"/>
            </w:tcBorders>
            <w:vAlign w:val="bottom"/>
          </w:tcPr>
          <w:p w:rsidR="00873105" w:rsidRDefault="00873105">
            <w:pPr>
              <w:rPr>
                <w:sz w:val="12"/>
                <w:szCs w:val="12"/>
              </w:rPr>
            </w:pPr>
          </w:p>
        </w:tc>
      </w:tr>
      <w:tr w:rsidR="00873105">
        <w:trPr>
          <w:trHeight w:val="307"/>
        </w:trPr>
        <w:tc>
          <w:tcPr>
            <w:tcW w:w="920" w:type="dxa"/>
            <w:tcBorders>
              <w:left w:val="single" w:sz="8" w:space="0" w:color="auto"/>
              <w:right w:val="single" w:sz="8" w:space="0" w:color="auto"/>
            </w:tcBorders>
            <w:vAlign w:val="bottom"/>
          </w:tcPr>
          <w:p w:rsidR="00873105" w:rsidRDefault="00862400">
            <w:pPr>
              <w:ind w:left="140"/>
              <w:rPr>
                <w:sz w:val="20"/>
                <w:szCs w:val="20"/>
              </w:rPr>
            </w:pPr>
            <w:r>
              <w:rPr>
                <w:rFonts w:eastAsia="Times New Roman"/>
                <w:sz w:val="24"/>
                <w:szCs w:val="24"/>
              </w:rPr>
              <w:t>12</w:t>
            </w: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Meditation</w:t>
            </w:r>
          </w:p>
        </w:tc>
        <w:tc>
          <w:tcPr>
            <w:tcW w:w="1760" w:type="dxa"/>
            <w:tcBorders>
              <w:right w:val="single" w:sz="8" w:space="0" w:color="auto"/>
            </w:tcBorders>
            <w:vAlign w:val="bottom"/>
          </w:tcPr>
          <w:p w:rsidR="00873105" w:rsidRDefault="00862400">
            <w:pPr>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ind w:left="100"/>
              <w:rPr>
                <w:sz w:val="20"/>
                <w:szCs w:val="20"/>
              </w:rPr>
            </w:pPr>
            <w:r>
              <w:rPr>
                <w:rFonts w:eastAsia="Times New Roman"/>
                <w:sz w:val="24"/>
                <w:szCs w:val="24"/>
              </w:rPr>
              <w:t>4</w:t>
            </w:r>
          </w:p>
        </w:tc>
      </w:tr>
      <w:tr w:rsidR="00873105">
        <w:trPr>
          <w:trHeight w:val="153"/>
        </w:trPr>
        <w:tc>
          <w:tcPr>
            <w:tcW w:w="920" w:type="dxa"/>
            <w:tcBorders>
              <w:left w:val="single" w:sz="8" w:space="0" w:color="auto"/>
              <w:bottom w:val="single" w:sz="8" w:space="0" w:color="auto"/>
              <w:right w:val="single" w:sz="8" w:space="0" w:color="auto"/>
            </w:tcBorders>
            <w:vAlign w:val="bottom"/>
          </w:tcPr>
          <w:p w:rsidR="00873105" w:rsidRDefault="00873105">
            <w:pPr>
              <w:rPr>
                <w:sz w:val="13"/>
                <w:szCs w:val="13"/>
              </w:rPr>
            </w:pPr>
          </w:p>
        </w:tc>
        <w:tc>
          <w:tcPr>
            <w:tcW w:w="2780" w:type="dxa"/>
            <w:tcBorders>
              <w:bottom w:val="single" w:sz="8" w:space="0" w:color="auto"/>
              <w:right w:val="single" w:sz="8" w:space="0" w:color="auto"/>
            </w:tcBorders>
            <w:vAlign w:val="bottom"/>
          </w:tcPr>
          <w:p w:rsidR="00873105" w:rsidRDefault="00873105">
            <w:pPr>
              <w:rPr>
                <w:sz w:val="13"/>
                <w:szCs w:val="13"/>
              </w:rPr>
            </w:pPr>
          </w:p>
        </w:tc>
        <w:tc>
          <w:tcPr>
            <w:tcW w:w="1760" w:type="dxa"/>
            <w:tcBorders>
              <w:bottom w:val="single" w:sz="8" w:space="0" w:color="auto"/>
              <w:right w:val="single" w:sz="8" w:space="0" w:color="auto"/>
            </w:tcBorders>
            <w:vAlign w:val="bottom"/>
          </w:tcPr>
          <w:p w:rsidR="00873105" w:rsidRDefault="00873105">
            <w:pPr>
              <w:rPr>
                <w:sz w:val="13"/>
                <w:szCs w:val="13"/>
              </w:rPr>
            </w:pPr>
          </w:p>
        </w:tc>
        <w:tc>
          <w:tcPr>
            <w:tcW w:w="1860" w:type="dxa"/>
            <w:tcBorders>
              <w:bottom w:val="single" w:sz="8" w:space="0" w:color="auto"/>
              <w:right w:val="single" w:sz="8" w:space="0" w:color="auto"/>
            </w:tcBorders>
            <w:vAlign w:val="bottom"/>
          </w:tcPr>
          <w:p w:rsidR="00873105" w:rsidRDefault="00873105">
            <w:pPr>
              <w:rPr>
                <w:sz w:val="13"/>
                <w:szCs w:val="13"/>
              </w:rPr>
            </w:pPr>
          </w:p>
        </w:tc>
      </w:tr>
      <w:tr w:rsidR="00873105">
        <w:trPr>
          <w:trHeight w:val="244"/>
        </w:trPr>
        <w:tc>
          <w:tcPr>
            <w:tcW w:w="920" w:type="dxa"/>
            <w:tcBorders>
              <w:left w:val="single" w:sz="8" w:space="0" w:color="auto"/>
              <w:right w:val="single" w:sz="8" w:space="0" w:color="auto"/>
            </w:tcBorders>
            <w:vAlign w:val="bottom"/>
          </w:tcPr>
          <w:p w:rsidR="00873105" w:rsidRDefault="00862400">
            <w:pPr>
              <w:spacing w:line="243" w:lineRule="exact"/>
              <w:ind w:left="140"/>
              <w:rPr>
                <w:sz w:val="20"/>
                <w:szCs w:val="20"/>
              </w:rPr>
            </w:pPr>
            <w:r>
              <w:rPr>
                <w:rFonts w:eastAsia="Times New Roman"/>
                <w:sz w:val="24"/>
                <w:szCs w:val="24"/>
              </w:rPr>
              <w:t>13</w:t>
            </w:r>
          </w:p>
        </w:tc>
        <w:tc>
          <w:tcPr>
            <w:tcW w:w="278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Savasana (Also called</w:t>
            </w:r>
          </w:p>
        </w:tc>
        <w:tc>
          <w:tcPr>
            <w:tcW w:w="176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5 Minutes</w:t>
            </w:r>
          </w:p>
        </w:tc>
        <w:tc>
          <w:tcPr>
            <w:tcW w:w="1860" w:type="dxa"/>
            <w:tcBorders>
              <w:right w:val="single" w:sz="8" w:space="0" w:color="auto"/>
            </w:tcBorders>
            <w:vAlign w:val="bottom"/>
          </w:tcPr>
          <w:p w:rsidR="00873105" w:rsidRDefault="00862400">
            <w:pPr>
              <w:spacing w:line="243" w:lineRule="exact"/>
              <w:ind w:left="100"/>
              <w:rPr>
                <w:sz w:val="20"/>
                <w:szCs w:val="20"/>
              </w:rPr>
            </w:pPr>
            <w:r>
              <w:rPr>
                <w:rFonts w:eastAsia="Times New Roman"/>
                <w:sz w:val="24"/>
                <w:szCs w:val="24"/>
              </w:rPr>
              <w:t>Cool Down</w:t>
            </w:r>
          </w:p>
        </w:tc>
      </w:tr>
      <w:tr w:rsidR="00873105">
        <w:trPr>
          <w:trHeight w:val="312"/>
        </w:trPr>
        <w:tc>
          <w:tcPr>
            <w:tcW w:w="920" w:type="dxa"/>
            <w:tcBorders>
              <w:left w:val="single" w:sz="8" w:space="0" w:color="auto"/>
              <w:right w:val="single" w:sz="8" w:space="0" w:color="auto"/>
            </w:tcBorders>
            <w:vAlign w:val="bottom"/>
          </w:tcPr>
          <w:p w:rsidR="00873105" w:rsidRDefault="00873105">
            <w:pPr>
              <w:rPr>
                <w:sz w:val="24"/>
                <w:szCs w:val="24"/>
              </w:rPr>
            </w:pPr>
          </w:p>
        </w:tc>
        <w:tc>
          <w:tcPr>
            <w:tcW w:w="2780" w:type="dxa"/>
            <w:tcBorders>
              <w:right w:val="single" w:sz="8" w:space="0" w:color="auto"/>
            </w:tcBorders>
            <w:vAlign w:val="bottom"/>
          </w:tcPr>
          <w:p w:rsidR="00873105" w:rsidRDefault="00862400">
            <w:pPr>
              <w:ind w:left="100"/>
              <w:rPr>
                <w:sz w:val="20"/>
                <w:szCs w:val="20"/>
              </w:rPr>
            </w:pPr>
            <w:r>
              <w:rPr>
                <w:rFonts w:eastAsia="Times New Roman"/>
                <w:sz w:val="24"/>
                <w:szCs w:val="24"/>
              </w:rPr>
              <w:t>Mrtasana)</w:t>
            </w:r>
          </w:p>
        </w:tc>
        <w:tc>
          <w:tcPr>
            <w:tcW w:w="1760" w:type="dxa"/>
            <w:tcBorders>
              <w:right w:val="single" w:sz="8" w:space="0" w:color="auto"/>
            </w:tcBorders>
            <w:vAlign w:val="bottom"/>
          </w:tcPr>
          <w:p w:rsidR="00873105" w:rsidRDefault="00873105">
            <w:pPr>
              <w:rPr>
                <w:sz w:val="24"/>
                <w:szCs w:val="24"/>
              </w:rPr>
            </w:pPr>
          </w:p>
        </w:tc>
        <w:tc>
          <w:tcPr>
            <w:tcW w:w="1860" w:type="dxa"/>
            <w:tcBorders>
              <w:right w:val="single" w:sz="8" w:space="0" w:color="auto"/>
            </w:tcBorders>
            <w:vAlign w:val="bottom"/>
          </w:tcPr>
          <w:p w:rsidR="00873105" w:rsidRDefault="00873105">
            <w:pPr>
              <w:rPr>
                <w:sz w:val="24"/>
                <w:szCs w:val="24"/>
              </w:rPr>
            </w:pPr>
          </w:p>
        </w:tc>
      </w:tr>
      <w:tr w:rsidR="00873105">
        <w:trPr>
          <w:trHeight w:val="389"/>
        </w:trPr>
        <w:tc>
          <w:tcPr>
            <w:tcW w:w="920" w:type="dxa"/>
            <w:tcBorders>
              <w:left w:val="single" w:sz="8" w:space="0" w:color="auto"/>
              <w:bottom w:val="single" w:sz="8" w:space="0" w:color="auto"/>
              <w:right w:val="single" w:sz="8" w:space="0" w:color="auto"/>
            </w:tcBorders>
            <w:vAlign w:val="bottom"/>
          </w:tcPr>
          <w:p w:rsidR="00873105" w:rsidRDefault="00873105">
            <w:pPr>
              <w:rPr>
                <w:sz w:val="24"/>
                <w:szCs w:val="24"/>
              </w:rPr>
            </w:pPr>
          </w:p>
        </w:tc>
        <w:tc>
          <w:tcPr>
            <w:tcW w:w="2780" w:type="dxa"/>
            <w:tcBorders>
              <w:bottom w:val="single" w:sz="8" w:space="0" w:color="auto"/>
              <w:right w:val="single" w:sz="8" w:space="0" w:color="auto"/>
            </w:tcBorders>
            <w:vAlign w:val="bottom"/>
          </w:tcPr>
          <w:p w:rsidR="00873105" w:rsidRDefault="00873105">
            <w:pPr>
              <w:rPr>
                <w:sz w:val="24"/>
                <w:szCs w:val="24"/>
              </w:rPr>
            </w:pPr>
          </w:p>
        </w:tc>
        <w:tc>
          <w:tcPr>
            <w:tcW w:w="1760" w:type="dxa"/>
            <w:tcBorders>
              <w:bottom w:val="single" w:sz="8" w:space="0" w:color="auto"/>
              <w:right w:val="single" w:sz="8" w:space="0" w:color="auto"/>
            </w:tcBorders>
            <w:vAlign w:val="bottom"/>
          </w:tcPr>
          <w:p w:rsidR="00873105" w:rsidRDefault="00873105">
            <w:pPr>
              <w:rPr>
                <w:sz w:val="24"/>
                <w:szCs w:val="24"/>
              </w:rPr>
            </w:pPr>
          </w:p>
        </w:tc>
        <w:tc>
          <w:tcPr>
            <w:tcW w:w="1860" w:type="dxa"/>
            <w:tcBorders>
              <w:bottom w:val="single" w:sz="8" w:space="0" w:color="auto"/>
              <w:right w:val="single" w:sz="8" w:space="0" w:color="auto"/>
            </w:tcBorders>
            <w:vAlign w:val="bottom"/>
          </w:tcPr>
          <w:p w:rsidR="00873105" w:rsidRDefault="00873105">
            <w:pPr>
              <w:rPr>
                <w:sz w:val="24"/>
                <w:szCs w:val="24"/>
              </w:rPr>
            </w:pPr>
          </w:p>
        </w:tc>
      </w:tr>
      <w:tr w:rsidR="00873105">
        <w:trPr>
          <w:trHeight w:val="20"/>
        </w:trPr>
        <w:tc>
          <w:tcPr>
            <w:tcW w:w="920" w:type="dxa"/>
            <w:tcBorders>
              <w:bottom w:val="single" w:sz="8" w:space="0" w:color="auto"/>
            </w:tcBorders>
            <w:vAlign w:val="bottom"/>
          </w:tcPr>
          <w:p w:rsidR="00873105" w:rsidRDefault="00873105">
            <w:pPr>
              <w:spacing w:line="20" w:lineRule="exact"/>
              <w:rPr>
                <w:sz w:val="1"/>
                <w:szCs w:val="1"/>
              </w:rPr>
            </w:pPr>
          </w:p>
        </w:tc>
        <w:tc>
          <w:tcPr>
            <w:tcW w:w="278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860" w:type="dxa"/>
            <w:tcBorders>
              <w:bottom w:val="single" w:sz="8" w:space="0" w:color="auto"/>
              <w:right w:val="single" w:sz="8" w:space="0" w:color="auto"/>
            </w:tcBorders>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09" w:name="page110"/>
      <w:bookmarkEnd w:id="109"/>
      <w:r>
        <w:rPr>
          <w:rFonts w:eastAsia="Times New Roman"/>
          <w:sz w:val="24"/>
          <w:szCs w:val="24"/>
        </w:rPr>
        <w:lastRenderedPageBreak/>
        <w:t>98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3.8.2  AEROBIC EXERCISES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Experimental group II was given twelve weeks exercise intervention consisting of walking and aerobic exercises as detailed below:</w:t>
      </w:r>
    </w:p>
    <w:p w:rsidR="00873105" w:rsidRDefault="00873105">
      <w:pPr>
        <w:spacing w:line="169" w:lineRule="exact"/>
        <w:rPr>
          <w:sz w:val="20"/>
          <w:szCs w:val="20"/>
        </w:rPr>
      </w:pPr>
    </w:p>
    <w:p w:rsidR="00873105" w:rsidRDefault="00862400">
      <w:pPr>
        <w:ind w:left="860"/>
        <w:rPr>
          <w:sz w:val="20"/>
          <w:szCs w:val="20"/>
        </w:rPr>
      </w:pPr>
      <w:r>
        <w:rPr>
          <w:rFonts w:eastAsia="Times New Roman"/>
          <w:b/>
          <w:bCs/>
          <w:sz w:val="24"/>
          <w:szCs w:val="24"/>
        </w:rPr>
        <w:t>FLOOR AEROBICS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580"/>
        <w:rPr>
          <w:sz w:val="20"/>
          <w:szCs w:val="20"/>
        </w:rPr>
      </w:pPr>
      <w:r>
        <w:rPr>
          <w:rFonts w:eastAsia="Times New Roman"/>
          <w:sz w:val="24"/>
          <w:szCs w:val="24"/>
        </w:rPr>
        <w:t>All the subjects performed the aerobic exercises after proper warming up.</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left="860"/>
        <w:rPr>
          <w:sz w:val="20"/>
          <w:szCs w:val="20"/>
        </w:rPr>
      </w:pPr>
      <w:r>
        <w:rPr>
          <w:rFonts w:eastAsia="Times New Roman"/>
          <w:b/>
          <w:bCs/>
          <w:sz w:val="24"/>
          <w:szCs w:val="24"/>
        </w:rPr>
        <w:t>Warm - Up Segment</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82"/>
        <w:jc w:val="both"/>
        <w:rPr>
          <w:sz w:val="20"/>
          <w:szCs w:val="20"/>
        </w:rPr>
      </w:pPr>
      <w:r>
        <w:rPr>
          <w:rFonts w:eastAsia="Times New Roman"/>
          <w:sz w:val="24"/>
          <w:szCs w:val="24"/>
        </w:rPr>
        <w:t xml:space="preserve">A ten minutes warm up session consisting of 200 meters Walking, a balanced combination of static stretches, smoothly controlled rhythmic calisthenics and limbering exercises were performed by the subjects prior to their training sessions </w:t>
      </w:r>
      <w:r>
        <w:rPr>
          <w:rFonts w:eastAsia="Times New Roman"/>
          <w:b/>
          <w:bCs/>
          <w:sz w:val="24"/>
          <w:szCs w:val="24"/>
        </w:rPr>
        <w:t>(</w:t>
      </w:r>
      <w:r>
        <w:rPr>
          <w:rFonts w:eastAsia="Times New Roman"/>
          <w:sz w:val="24"/>
          <w:szCs w:val="24"/>
        </w:rPr>
        <w:t>Classen, 1991</w:t>
      </w:r>
      <w:r>
        <w:rPr>
          <w:rFonts w:eastAsia="Times New Roman"/>
          <w:b/>
          <w:bCs/>
          <w:sz w:val="24"/>
          <w:szCs w:val="24"/>
        </w:rPr>
        <w:t>).</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Floor Aerobics Exercise Segment</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After the warm up, aerobics exercises were given for 30 minutes, along with the music, which was at 128 beats per minute. To start with the exercises, the subject stood with both feet at shoulder width distance and their arms were kept on either side of their body in a relaxed position, then the following aerobics exercises comprising of node consumption of two counts, four counts eight counts and sixteen courts were continued.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540"/>
        <w:rPr>
          <w:sz w:val="20"/>
          <w:szCs w:val="20"/>
        </w:rPr>
      </w:pPr>
      <w:bookmarkStart w:id="110" w:name="page111"/>
      <w:bookmarkEnd w:id="110"/>
      <w:r>
        <w:rPr>
          <w:rFonts w:eastAsia="Times New Roman"/>
          <w:sz w:val="24"/>
          <w:szCs w:val="24"/>
        </w:rPr>
        <w:lastRenderedPageBreak/>
        <w:t>99</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rsidP="00862400">
      <w:pPr>
        <w:numPr>
          <w:ilvl w:val="0"/>
          <w:numId w:val="28"/>
        </w:numPr>
        <w:tabs>
          <w:tab w:val="left" w:pos="1140"/>
        </w:tabs>
        <w:ind w:left="1140" w:hanging="276"/>
        <w:rPr>
          <w:rFonts w:eastAsia="Times New Roman"/>
          <w:b/>
          <w:bCs/>
          <w:sz w:val="24"/>
          <w:szCs w:val="24"/>
        </w:rPr>
      </w:pPr>
      <w:r>
        <w:rPr>
          <w:rFonts w:eastAsia="Times New Roman"/>
          <w:b/>
          <w:bCs/>
          <w:sz w:val="24"/>
          <w:szCs w:val="24"/>
        </w:rPr>
        <w:t>Touch Out</w:t>
      </w:r>
    </w:p>
    <w:p w:rsidR="00873105" w:rsidRDefault="00873105">
      <w:pPr>
        <w:spacing w:line="200" w:lineRule="exact"/>
        <w:rPr>
          <w:rFonts w:eastAsia="Times New Roman"/>
          <w:b/>
          <w:bCs/>
          <w:sz w:val="24"/>
          <w:szCs w:val="24"/>
        </w:rPr>
      </w:pPr>
    </w:p>
    <w:p w:rsidR="00873105" w:rsidRDefault="00873105">
      <w:pPr>
        <w:spacing w:line="315" w:lineRule="exact"/>
        <w:rPr>
          <w:rFonts w:eastAsia="Times New Roman"/>
          <w:b/>
          <w:bCs/>
          <w:sz w:val="24"/>
          <w:szCs w:val="24"/>
        </w:rPr>
      </w:pPr>
    </w:p>
    <w:p w:rsidR="00873105" w:rsidRDefault="00862400" w:rsidP="00862400">
      <w:pPr>
        <w:numPr>
          <w:ilvl w:val="1"/>
          <w:numId w:val="28"/>
        </w:numPr>
        <w:tabs>
          <w:tab w:val="left" w:pos="1858"/>
        </w:tabs>
        <w:spacing w:line="511" w:lineRule="auto"/>
        <w:ind w:left="860" w:right="580" w:firstLine="724"/>
        <w:rPr>
          <w:rFonts w:eastAsia="Times New Roman"/>
          <w:sz w:val="24"/>
          <w:szCs w:val="24"/>
        </w:rPr>
      </w:pPr>
      <w:r>
        <w:rPr>
          <w:rFonts w:eastAsia="Times New Roman"/>
          <w:sz w:val="24"/>
          <w:szCs w:val="24"/>
        </w:rPr>
        <w:t>The left leg was stretched two feet to their left side and touched the ground, simultaneously both their arms were stretched at shoulder level.</w:t>
      </w:r>
    </w:p>
    <w:p w:rsidR="00873105" w:rsidRDefault="00873105">
      <w:pPr>
        <w:spacing w:line="168" w:lineRule="exact"/>
        <w:rPr>
          <w:rFonts w:eastAsia="Times New Roman"/>
          <w:sz w:val="24"/>
          <w:szCs w:val="24"/>
        </w:rPr>
      </w:pPr>
    </w:p>
    <w:p w:rsidR="00873105" w:rsidRDefault="00862400" w:rsidP="00862400">
      <w:pPr>
        <w:numPr>
          <w:ilvl w:val="1"/>
          <w:numId w:val="28"/>
        </w:numPr>
        <w:tabs>
          <w:tab w:val="left" w:pos="1820"/>
        </w:tabs>
        <w:ind w:left="1820" w:hanging="236"/>
        <w:rPr>
          <w:rFonts w:eastAsia="Times New Roman"/>
          <w:sz w:val="24"/>
          <w:szCs w:val="24"/>
        </w:rPr>
      </w:pPr>
      <w:r>
        <w:rPr>
          <w:rFonts w:eastAsia="Times New Roman"/>
          <w:sz w:val="24"/>
          <w:szCs w:val="24"/>
        </w:rPr>
        <w:t>The left leg and arms were brought back to the starting position</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0" w:lineRule="auto"/>
        <w:ind w:left="1580" w:right="580" w:firstLine="58"/>
        <w:rPr>
          <w:sz w:val="20"/>
          <w:szCs w:val="20"/>
        </w:rPr>
      </w:pPr>
      <w:r>
        <w:rPr>
          <w:rFonts w:eastAsia="Times New Roman"/>
          <w:sz w:val="24"/>
          <w:szCs w:val="24"/>
        </w:rPr>
        <w:t xml:space="preserve">Counts 3 and 4 were repetition of 1 and 2 with right leg and arms. </w:t>
      </w:r>
      <w:r>
        <w:rPr>
          <w:rFonts w:eastAsia="Times New Roman"/>
          <w:b/>
          <w:bCs/>
          <w:sz w:val="24"/>
          <w:szCs w:val="24"/>
        </w:rPr>
        <w:t xml:space="preserve">Number of Sets : </w:t>
      </w:r>
      <w:r>
        <w:rPr>
          <w:rFonts w:eastAsia="Times New Roman"/>
          <w:sz w:val="24"/>
          <w:szCs w:val="24"/>
        </w:rPr>
        <w:t>Eight sets were performed continuously on left and</w:t>
      </w:r>
    </w:p>
    <w:p w:rsidR="00873105" w:rsidRDefault="00862400">
      <w:pPr>
        <w:ind w:left="860"/>
        <w:rPr>
          <w:sz w:val="20"/>
          <w:szCs w:val="20"/>
        </w:rPr>
      </w:pPr>
      <w:r>
        <w:rPr>
          <w:rFonts w:eastAsia="Times New Roman"/>
          <w:sz w:val="24"/>
          <w:szCs w:val="24"/>
        </w:rPr>
        <w:t>right side alternatively for a total of 32 counts.</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rsidP="00862400">
      <w:pPr>
        <w:numPr>
          <w:ilvl w:val="0"/>
          <w:numId w:val="29"/>
        </w:numPr>
        <w:tabs>
          <w:tab w:val="left" w:pos="1240"/>
        </w:tabs>
        <w:ind w:left="1240" w:hanging="376"/>
        <w:rPr>
          <w:rFonts w:eastAsia="Times New Roman"/>
          <w:b/>
          <w:bCs/>
          <w:sz w:val="24"/>
          <w:szCs w:val="24"/>
        </w:rPr>
      </w:pPr>
      <w:r>
        <w:rPr>
          <w:rFonts w:eastAsia="Times New Roman"/>
          <w:b/>
          <w:bCs/>
          <w:sz w:val="24"/>
          <w:szCs w:val="24"/>
        </w:rPr>
        <w:t>Side to Side</w:t>
      </w:r>
    </w:p>
    <w:p w:rsidR="00873105" w:rsidRDefault="00873105">
      <w:pPr>
        <w:spacing w:line="200" w:lineRule="exact"/>
        <w:rPr>
          <w:rFonts w:eastAsia="Times New Roman"/>
          <w:b/>
          <w:bCs/>
          <w:sz w:val="24"/>
          <w:szCs w:val="24"/>
        </w:rPr>
      </w:pPr>
    </w:p>
    <w:p w:rsidR="00873105" w:rsidRDefault="00873105">
      <w:pPr>
        <w:spacing w:line="315" w:lineRule="exact"/>
        <w:rPr>
          <w:rFonts w:eastAsia="Times New Roman"/>
          <w:b/>
          <w:bCs/>
          <w:sz w:val="24"/>
          <w:szCs w:val="24"/>
        </w:rPr>
      </w:pPr>
    </w:p>
    <w:p w:rsidR="00873105" w:rsidRDefault="00862400" w:rsidP="00862400">
      <w:pPr>
        <w:numPr>
          <w:ilvl w:val="1"/>
          <w:numId w:val="29"/>
        </w:numPr>
        <w:tabs>
          <w:tab w:val="left" w:pos="1848"/>
        </w:tabs>
        <w:spacing w:line="511" w:lineRule="auto"/>
        <w:ind w:left="860" w:right="580" w:firstLine="724"/>
        <w:rPr>
          <w:rFonts w:eastAsia="Times New Roman"/>
          <w:sz w:val="24"/>
          <w:szCs w:val="24"/>
        </w:rPr>
      </w:pPr>
      <w:r>
        <w:rPr>
          <w:rFonts w:eastAsia="Times New Roman"/>
          <w:sz w:val="24"/>
          <w:szCs w:val="24"/>
        </w:rPr>
        <w:t>The left leg was placed one step to their left and simultaneously both their hands were placed on their hip.</w:t>
      </w:r>
    </w:p>
    <w:p w:rsidR="00873105" w:rsidRDefault="00873105">
      <w:pPr>
        <w:spacing w:line="168" w:lineRule="exact"/>
        <w:rPr>
          <w:rFonts w:eastAsia="Times New Roman"/>
          <w:sz w:val="24"/>
          <w:szCs w:val="24"/>
        </w:rPr>
      </w:pPr>
    </w:p>
    <w:p w:rsidR="00873105" w:rsidRDefault="00862400" w:rsidP="00862400">
      <w:pPr>
        <w:numPr>
          <w:ilvl w:val="1"/>
          <w:numId w:val="29"/>
        </w:numPr>
        <w:tabs>
          <w:tab w:val="left" w:pos="1840"/>
        </w:tabs>
        <w:ind w:left="1840" w:hanging="256"/>
        <w:rPr>
          <w:rFonts w:eastAsia="Times New Roman"/>
          <w:sz w:val="24"/>
          <w:szCs w:val="24"/>
        </w:rPr>
      </w:pPr>
      <w:r>
        <w:rPr>
          <w:rFonts w:eastAsia="Times New Roman"/>
          <w:sz w:val="24"/>
          <w:szCs w:val="24"/>
        </w:rPr>
        <w:t>With the sideward movement, their right leg was placed near their left</w:t>
      </w:r>
    </w:p>
    <w:p w:rsidR="00873105" w:rsidRDefault="00873105">
      <w:pPr>
        <w:spacing w:line="276" w:lineRule="exact"/>
        <w:rPr>
          <w:rFonts w:eastAsia="Times New Roman"/>
          <w:sz w:val="24"/>
          <w:szCs w:val="24"/>
        </w:rPr>
      </w:pPr>
    </w:p>
    <w:p w:rsidR="00873105" w:rsidRDefault="00862400">
      <w:pPr>
        <w:ind w:left="860"/>
        <w:rPr>
          <w:rFonts w:eastAsia="Times New Roman"/>
          <w:sz w:val="24"/>
          <w:szCs w:val="24"/>
        </w:rPr>
      </w:pPr>
      <w:r>
        <w:rPr>
          <w:rFonts w:eastAsia="Times New Roman"/>
          <w:sz w:val="24"/>
          <w:szCs w:val="24"/>
        </w:rPr>
        <w:t>leg.</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1"/>
          <w:numId w:val="29"/>
        </w:numPr>
        <w:tabs>
          <w:tab w:val="left" w:pos="1820"/>
        </w:tabs>
        <w:ind w:left="1820" w:hanging="236"/>
        <w:rPr>
          <w:rFonts w:eastAsia="Times New Roman"/>
          <w:sz w:val="24"/>
          <w:szCs w:val="24"/>
        </w:rPr>
      </w:pPr>
      <w:r>
        <w:rPr>
          <w:rFonts w:eastAsia="Times New Roman"/>
          <w:sz w:val="24"/>
          <w:szCs w:val="24"/>
        </w:rPr>
        <w:t>The right leg was brought back to the starting position</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1"/>
          <w:numId w:val="29"/>
        </w:numPr>
        <w:tabs>
          <w:tab w:val="left" w:pos="1820"/>
        </w:tabs>
        <w:ind w:left="1820" w:hanging="236"/>
        <w:rPr>
          <w:rFonts w:eastAsia="Times New Roman"/>
          <w:sz w:val="24"/>
          <w:szCs w:val="24"/>
        </w:rPr>
      </w:pPr>
      <w:r>
        <w:rPr>
          <w:rFonts w:eastAsia="Times New Roman"/>
          <w:sz w:val="24"/>
          <w:szCs w:val="24"/>
        </w:rPr>
        <w:t>The left leg was brought back to the starting position.</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580"/>
        <w:rPr>
          <w:sz w:val="20"/>
          <w:szCs w:val="20"/>
        </w:rPr>
      </w:pPr>
      <w:r>
        <w:rPr>
          <w:rFonts w:eastAsia="Times New Roman"/>
          <w:sz w:val="24"/>
          <w:szCs w:val="24"/>
        </w:rPr>
        <w:t>Counts 5 to 8 were repetitions of 1 to 4 on their right side.</w:t>
      </w:r>
    </w:p>
    <w:p w:rsidR="00873105" w:rsidRDefault="00873105">
      <w:pPr>
        <w:spacing w:line="200" w:lineRule="exact"/>
        <w:rPr>
          <w:sz w:val="20"/>
          <w:szCs w:val="20"/>
        </w:rPr>
      </w:pPr>
    </w:p>
    <w:p w:rsidR="00873105" w:rsidRDefault="00873105">
      <w:pPr>
        <w:spacing w:line="312" w:lineRule="exact"/>
        <w:rPr>
          <w:sz w:val="20"/>
          <w:szCs w:val="20"/>
        </w:rPr>
      </w:pPr>
    </w:p>
    <w:p w:rsidR="00873105" w:rsidRDefault="00862400">
      <w:pPr>
        <w:spacing w:line="515" w:lineRule="auto"/>
        <w:ind w:left="860" w:right="580" w:firstLine="720"/>
        <w:rPr>
          <w:sz w:val="20"/>
          <w:szCs w:val="20"/>
        </w:rPr>
      </w:pPr>
      <w:r>
        <w:rPr>
          <w:rFonts w:eastAsia="Times New Roman"/>
          <w:b/>
          <w:bCs/>
          <w:sz w:val="24"/>
          <w:szCs w:val="24"/>
        </w:rPr>
        <w:t xml:space="preserve">Number of Sets : </w:t>
      </w:r>
      <w:r>
        <w:rPr>
          <w:rFonts w:eastAsia="Times New Roman"/>
          <w:sz w:val="24"/>
          <w:szCs w:val="24"/>
        </w:rPr>
        <w:t>Four sets were performed continuously on left and right</w:t>
      </w:r>
      <w:r>
        <w:rPr>
          <w:rFonts w:eastAsia="Times New Roman"/>
          <w:b/>
          <w:bCs/>
          <w:sz w:val="24"/>
          <w:szCs w:val="24"/>
        </w:rPr>
        <w:t xml:space="preserve"> </w:t>
      </w:r>
      <w:r>
        <w:rPr>
          <w:rFonts w:eastAsia="Times New Roman"/>
          <w:sz w:val="24"/>
          <w:szCs w:val="24"/>
        </w:rPr>
        <w:t>side alternatively for a total of 32 counts.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11" w:name="page112"/>
      <w:bookmarkEnd w:id="111"/>
      <w:r>
        <w:rPr>
          <w:rFonts w:eastAsia="Times New Roman"/>
          <w:sz w:val="24"/>
          <w:szCs w:val="24"/>
        </w:rPr>
        <w:lastRenderedPageBreak/>
        <w:t>100</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37" w:lineRule="exact"/>
        <w:rPr>
          <w:sz w:val="20"/>
          <w:szCs w:val="20"/>
        </w:rPr>
      </w:pPr>
    </w:p>
    <w:p w:rsidR="00873105" w:rsidRDefault="00862400" w:rsidP="00862400">
      <w:pPr>
        <w:numPr>
          <w:ilvl w:val="0"/>
          <w:numId w:val="30"/>
        </w:numPr>
        <w:tabs>
          <w:tab w:val="left" w:pos="1260"/>
        </w:tabs>
        <w:ind w:left="1260" w:hanging="396"/>
        <w:rPr>
          <w:rFonts w:eastAsia="Times New Roman"/>
          <w:b/>
          <w:bCs/>
          <w:sz w:val="24"/>
          <w:szCs w:val="24"/>
        </w:rPr>
      </w:pPr>
      <w:r>
        <w:rPr>
          <w:rFonts w:eastAsia="Times New Roman"/>
          <w:b/>
          <w:bCs/>
          <w:sz w:val="24"/>
          <w:szCs w:val="24"/>
        </w:rPr>
        <w:t>Double Side to Side</w:t>
      </w:r>
    </w:p>
    <w:p w:rsidR="00873105" w:rsidRDefault="00873105">
      <w:pPr>
        <w:spacing w:line="200" w:lineRule="exact"/>
        <w:rPr>
          <w:rFonts w:eastAsia="Times New Roman"/>
          <w:b/>
          <w:bCs/>
          <w:sz w:val="24"/>
          <w:szCs w:val="24"/>
        </w:rPr>
      </w:pPr>
    </w:p>
    <w:p w:rsidR="00873105" w:rsidRDefault="00873105">
      <w:pPr>
        <w:spacing w:line="315" w:lineRule="exact"/>
        <w:rPr>
          <w:rFonts w:eastAsia="Times New Roman"/>
          <w:b/>
          <w:bCs/>
          <w:sz w:val="24"/>
          <w:szCs w:val="24"/>
        </w:rPr>
      </w:pPr>
    </w:p>
    <w:p w:rsidR="00873105" w:rsidRDefault="00862400" w:rsidP="00862400">
      <w:pPr>
        <w:numPr>
          <w:ilvl w:val="1"/>
          <w:numId w:val="30"/>
        </w:numPr>
        <w:tabs>
          <w:tab w:val="left" w:pos="1839"/>
        </w:tabs>
        <w:spacing w:line="511" w:lineRule="auto"/>
        <w:ind w:left="860" w:right="580" w:firstLine="724"/>
        <w:rPr>
          <w:rFonts w:eastAsia="Times New Roman"/>
          <w:sz w:val="24"/>
          <w:szCs w:val="24"/>
        </w:rPr>
      </w:pPr>
      <w:r>
        <w:rPr>
          <w:rFonts w:eastAsia="Times New Roman"/>
          <w:sz w:val="24"/>
          <w:szCs w:val="24"/>
        </w:rPr>
        <w:t>Their left leg was placed one step to their left and simultaneously both their hands were placed on their hip.</w:t>
      </w:r>
    </w:p>
    <w:p w:rsidR="00873105" w:rsidRDefault="00873105">
      <w:pPr>
        <w:spacing w:line="168" w:lineRule="exact"/>
        <w:rPr>
          <w:rFonts w:eastAsia="Times New Roman"/>
          <w:sz w:val="24"/>
          <w:szCs w:val="24"/>
        </w:rPr>
      </w:pPr>
    </w:p>
    <w:p w:rsidR="00873105" w:rsidRDefault="00862400" w:rsidP="00862400">
      <w:pPr>
        <w:numPr>
          <w:ilvl w:val="1"/>
          <w:numId w:val="30"/>
        </w:numPr>
        <w:tabs>
          <w:tab w:val="left" w:pos="1848"/>
        </w:tabs>
        <w:spacing w:line="511" w:lineRule="auto"/>
        <w:ind w:left="860" w:right="580" w:firstLine="724"/>
        <w:rPr>
          <w:rFonts w:eastAsia="Times New Roman"/>
          <w:sz w:val="24"/>
          <w:szCs w:val="24"/>
        </w:rPr>
      </w:pPr>
      <w:r>
        <w:rPr>
          <w:rFonts w:eastAsia="Times New Roman"/>
          <w:sz w:val="24"/>
          <w:szCs w:val="24"/>
        </w:rPr>
        <w:t>With the sideward movement their right leg was placed near their left leg simultaneously their hands were brought back to the position.</w:t>
      </w:r>
    </w:p>
    <w:p w:rsidR="00873105" w:rsidRDefault="00873105">
      <w:pPr>
        <w:spacing w:line="169" w:lineRule="exact"/>
        <w:rPr>
          <w:sz w:val="20"/>
          <w:szCs w:val="20"/>
        </w:rPr>
      </w:pPr>
    </w:p>
    <w:p w:rsidR="00873105" w:rsidRDefault="00862400">
      <w:pPr>
        <w:ind w:right="60"/>
        <w:jc w:val="center"/>
        <w:rPr>
          <w:sz w:val="20"/>
          <w:szCs w:val="20"/>
        </w:rPr>
      </w:pPr>
      <w:r>
        <w:rPr>
          <w:rFonts w:eastAsia="Times New Roman"/>
          <w:sz w:val="24"/>
          <w:szCs w:val="24"/>
        </w:rPr>
        <w:t>Count 3 was repetition of count 1 further towards their left side.</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580"/>
        <w:rPr>
          <w:sz w:val="20"/>
          <w:szCs w:val="20"/>
        </w:rPr>
      </w:pPr>
      <w:r>
        <w:rPr>
          <w:rFonts w:eastAsia="Times New Roman"/>
          <w:sz w:val="24"/>
          <w:szCs w:val="24"/>
        </w:rPr>
        <w:t>Count 4 was repetition of count 2.</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511" w:lineRule="auto"/>
        <w:ind w:left="860" w:right="580" w:firstLine="720"/>
        <w:rPr>
          <w:sz w:val="20"/>
          <w:szCs w:val="20"/>
        </w:rPr>
      </w:pPr>
      <w:r>
        <w:rPr>
          <w:rFonts w:eastAsia="Times New Roman"/>
          <w:sz w:val="24"/>
          <w:szCs w:val="24"/>
        </w:rPr>
        <w:t>Counts 5 to 8 were repetitions of 1 to 4 towards their right side to return to the starting position.</w:t>
      </w:r>
    </w:p>
    <w:p w:rsidR="00873105" w:rsidRDefault="00873105">
      <w:pPr>
        <w:spacing w:line="169" w:lineRule="exact"/>
        <w:rPr>
          <w:sz w:val="20"/>
          <w:szCs w:val="20"/>
        </w:rPr>
      </w:pPr>
    </w:p>
    <w:p w:rsidR="00873105" w:rsidRDefault="00862400">
      <w:pPr>
        <w:ind w:left="1580"/>
        <w:rPr>
          <w:sz w:val="20"/>
          <w:szCs w:val="20"/>
        </w:rPr>
      </w:pPr>
      <w:r>
        <w:rPr>
          <w:rFonts w:eastAsia="Times New Roman"/>
          <w:sz w:val="24"/>
          <w:szCs w:val="24"/>
        </w:rPr>
        <w:t>The same procedure was followed on their right side for counts 9 to 16.</w:t>
      </w:r>
    </w:p>
    <w:p w:rsidR="00873105" w:rsidRDefault="00873105">
      <w:pPr>
        <w:spacing w:line="200" w:lineRule="exact"/>
        <w:rPr>
          <w:sz w:val="20"/>
          <w:szCs w:val="20"/>
        </w:rPr>
      </w:pPr>
    </w:p>
    <w:p w:rsidR="00873105" w:rsidRDefault="00873105">
      <w:pPr>
        <w:spacing w:line="312" w:lineRule="exact"/>
        <w:rPr>
          <w:sz w:val="20"/>
          <w:szCs w:val="20"/>
        </w:rPr>
      </w:pPr>
    </w:p>
    <w:p w:rsidR="00873105" w:rsidRDefault="00862400">
      <w:pPr>
        <w:spacing w:line="515" w:lineRule="auto"/>
        <w:ind w:left="860" w:right="580" w:firstLine="720"/>
        <w:rPr>
          <w:sz w:val="20"/>
          <w:szCs w:val="20"/>
        </w:rPr>
      </w:pPr>
      <w:r>
        <w:rPr>
          <w:rFonts w:eastAsia="Times New Roman"/>
          <w:b/>
          <w:bCs/>
          <w:sz w:val="24"/>
          <w:szCs w:val="24"/>
        </w:rPr>
        <w:t xml:space="preserve">Number of Sets : </w:t>
      </w:r>
      <w:r>
        <w:rPr>
          <w:rFonts w:eastAsia="Times New Roman"/>
          <w:sz w:val="24"/>
          <w:szCs w:val="24"/>
        </w:rPr>
        <w:t>Two sets were performed continuously on left and right</w:t>
      </w:r>
      <w:r>
        <w:rPr>
          <w:rFonts w:eastAsia="Times New Roman"/>
          <w:b/>
          <w:bCs/>
          <w:sz w:val="24"/>
          <w:szCs w:val="24"/>
        </w:rPr>
        <w:t xml:space="preserve"> </w:t>
      </w:r>
      <w:r>
        <w:rPr>
          <w:rFonts w:eastAsia="Times New Roman"/>
          <w:sz w:val="24"/>
          <w:szCs w:val="24"/>
        </w:rPr>
        <w:t>side alternatively for a total of 32 counts.</w:t>
      </w:r>
    </w:p>
    <w:p w:rsidR="00873105" w:rsidRDefault="00873105">
      <w:pPr>
        <w:spacing w:line="164" w:lineRule="exact"/>
        <w:rPr>
          <w:sz w:val="20"/>
          <w:szCs w:val="20"/>
        </w:rPr>
      </w:pPr>
    </w:p>
    <w:p w:rsidR="00873105" w:rsidRDefault="00862400">
      <w:pPr>
        <w:ind w:left="860"/>
        <w:rPr>
          <w:sz w:val="20"/>
          <w:szCs w:val="20"/>
        </w:rPr>
      </w:pPr>
      <w:r>
        <w:rPr>
          <w:rFonts w:eastAsia="Times New Roman"/>
          <w:b/>
          <w:bCs/>
          <w:sz w:val="24"/>
          <w:szCs w:val="24"/>
        </w:rPr>
        <w:t>IV. Grapevine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rsidP="00862400">
      <w:pPr>
        <w:numPr>
          <w:ilvl w:val="0"/>
          <w:numId w:val="31"/>
        </w:numPr>
        <w:tabs>
          <w:tab w:val="left" w:pos="1839"/>
        </w:tabs>
        <w:spacing w:line="511" w:lineRule="auto"/>
        <w:ind w:left="860" w:right="580" w:firstLine="724"/>
        <w:rPr>
          <w:rFonts w:eastAsia="Times New Roman"/>
          <w:sz w:val="24"/>
          <w:szCs w:val="24"/>
        </w:rPr>
      </w:pPr>
      <w:r>
        <w:rPr>
          <w:rFonts w:eastAsia="Times New Roman"/>
          <w:sz w:val="24"/>
          <w:szCs w:val="24"/>
        </w:rPr>
        <w:t>Their left leg was placed one step to their left and simultaneously both their hands were placed on their hip.</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69" w:lineRule="exact"/>
        <w:rPr>
          <w:sz w:val="20"/>
          <w:szCs w:val="20"/>
        </w:rPr>
      </w:pPr>
    </w:p>
    <w:p w:rsidR="00873105" w:rsidRDefault="00862400">
      <w:pPr>
        <w:ind w:left="1580"/>
        <w:rPr>
          <w:sz w:val="20"/>
          <w:szCs w:val="20"/>
        </w:rPr>
      </w:pPr>
      <w:r>
        <w:rPr>
          <w:rFonts w:eastAsia="Times New Roman"/>
          <w:sz w:val="23"/>
          <w:szCs w:val="23"/>
        </w:rPr>
        <w:t>2. Their right leg was placed behind their left leg with their heels raised.</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12" w:name="page113"/>
      <w:bookmarkEnd w:id="112"/>
      <w:r>
        <w:rPr>
          <w:rFonts w:eastAsia="Times New Roman"/>
          <w:sz w:val="24"/>
          <w:szCs w:val="24"/>
        </w:rPr>
        <w:lastRenderedPageBreak/>
        <w:t>101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rsidP="00862400">
      <w:pPr>
        <w:numPr>
          <w:ilvl w:val="0"/>
          <w:numId w:val="32"/>
        </w:numPr>
        <w:tabs>
          <w:tab w:val="left" w:pos="1820"/>
        </w:tabs>
        <w:ind w:left="1820" w:hanging="236"/>
        <w:rPr>
          <w:rFonts w:eastAsia="Times New Roman"/>
          <w:sz w:val="24"/>
          <w:szCs w:val="24"/>
        </w:rPr>
      </w:pPr>
      <w:r>
        <w:rPr>
          <w:rFonts w:eastAsia="Times New Roman"/>
          <w:sz w:val="24"/>
          <w:szCs w:val="24"/>
        </w:rPr>
        <w:t>Their right leg was brought back to the starting position</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32"/>
        </w:numPr>
        <w:tabs>
          <w:tab w:val="left" w:pos="1820"/>
        </w:tabs>
        <w:ind w:left="1820" w:hanging="236"/>
        <w:rPr>
          <w:rFonts w:eastAsia="Times New Roman"/>
          <w:sz w:val="24"/>
          <w:szCs w:val="24"/>
        </w:rPr>
      </w:pPr>
      <w:r>
        <w:rPr>
          <w:rFonts w:eastAsia="Times New Roman"/>
          <w:sz w:val="24"/>
          <w:szCs w:val="24"/>
        </w:rPr>
        <w:t>Their left leg was brought back to the starting position</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580"/>
        <w:rPr>
          <w:sz w:val="20"/>
          <w:szCs w:val="20"/>
        </w:rPr>
      </w:pPr>
      <w:r>
        <w:rPr>
          <w:rFonts w:eastAsia="Times New Roman"/>
          <w:sz w:val="24"/>
          <w:szCs w:val="24"/>
        </w:rPr>
        <w:t>The same procedure was followed on their right side for counts 5 to 8.</w:t>
      </w:r>
    </w:p>
    <w:p w:rsidR="00873105" w:rsidRDefault="00873105">
      <w:pPr>
        <w:spacing w:line="200" w:lineRule="exact"/>
        <w:rPr>
          <w:sz w:val="20"/>
          <w:szCs w:val="20"/>
        </w:rPr>
      </w:pPr>
    </w:p>
    <w:p w:rsidR="00873105" w:rsidRDefault="00873105">
      <w:pPr>
        <w:spacing w:line="312" w:lineRule="exact"/>
        <w:rPr>
          <w:sz w:val="20"/>
          <w:szCs w:val="20"/>
        </w:rPr>
      </w:pPr>
    </w:p>
    <w:p w:rsidR="00873105" w:rsidRDefault="00862400">
      <w:pPr>
        <w:spacing w:line="515" w:lineRule="auto"/>
        <w:ind w:left="860" w:right="580" w:firstLine="720"/>
        <w:rPr>
          <w:sz w:val="20"/>
          <w:szCs w:val="20"/>
        </w:rPr>
      </w:pPr>
      <w:r>
        <w:rPr>
          <w:rFonts w:eastAsia="Times New Roman"/>
          <w:b/>
          <w:bCs/>
          <w:sz w:val="24"/>
          <w:szCs w:val="24"/>
        </w:rPr>
        <w:t xml:space="preserve">Number of Sets : </w:t>
      </w:r>
      <w:r>
        <w:rPr>
          <w:rFonts w:eastAsia="Times New Roman"/>
          <w:sz w:val="24"/>
          <w:szCs w:val="24"/>
        </w:rPr>
        <w:t>Four sets were performed continuously on left and right</w:t>
      </w:r>
      <w:r>
        <w:rPr>
          <w:rFonts w:eastAsia="Times New Roman"/>
          <w:b/>
          <w:bCs/>
          <w:sz w:val="24"/>
          <w:szCs w:val="24"/>
        </w:rPr>
        <w:t xml:space="preserve"> </w:t>
      </w:r>
      <w:r>
        <w:rPr>
          <w:rFonts w:eastAsia="Times New Roman"/>
          <w:sz w:val="24"/>
          <w:szCs w:val="24"/>
        </w:rPr>
        <w:t>side alternatively for a total of 32 counts.</w:t>
      </w:r>
    </w:p>
    <w:p w:rsidR="00873105" w:rsidRDefault="00873105">
      <w:pPr>
        <w:spacing w:line="164" w:lineRule="exact"/>
        <w:rPr>
          <w:sz w:val="20"/>
          <w:szCs w:val="20"/>
        </w:rPr>
      </w:pPr>
    </w:p>
    <w:p w:rsidR="00873105" w:rsidRDefault="00862400">
      <w:pPr>
        <w:ind w:left="860"/>
        <w:rPr>
          <w:sz w:val="20"/>
          <w:szCs w:val="20"/>
        </w:rPr>
      </w:pPr>
      <w:r>
        <w:rPr>
          <w:rFonts w:eastAsia="Times New Roman"/>
          <w:b/>
          <w:bCs/>
          <w:sz w:val="24"/>
          <w:szCs w:val="24"/>
        </w:rPr>
        <w:t>V. Cross Over Step</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rsidP="00862400">
      <w:pPr>
        <w:numPr>
          <w:ilvl w:val="0"/>
          <w:numId w:val="33"/>
        </w:numPr>
        <w:tabs>
          <w:tab w:val="left" w:pos="1839"/>
        </w:tabs>
        <w:spacing w:line="511" w:lineRule="auto"/>
        <w:ind w:left="860" w:right="580" w:firstLine="724"/>
        <w:rPr>
          <w:rFonts w:eastAsia="Times New Roman"/>
          <w:sz w:val="24"/>
          <w:szCs w:val="24"/>
        </w:rPr>
      </w:pPr>
      <w:r>
        <w:rPr>
          <w:rFonts w:eastAsia="Times New Roman"/>
          <w:sz w:val="24"/>
          <w:szCs w:val="24"/>
        </w:rPr>
        <w:t>The subject raised their left heel up and swung their right arm forward and left arm backward simultaneously.</w:t>
      </w:r>
    </w:p>
    <w:p w:rsidR="00873105" w:rsidRDefault="00873105">
      <w:pPr>
        <w:spacing w:line="168" w:lineRule="exact"/>
        <w:rPr>
          <w:rFonts w:eastAsia="Times New Roman"/>
          <w:sz w:val="24"/>
          <w:szCs w:val="24"/>
        </w:rPr>
      </w:pPr>
    </w:p>
    <w:p w:rsidR="00873105" w:rsidRDefault="00862400" w:rsidP="00862400">
      <w:pPr>
        <w:numPr>
          <w:ilvl w:val="0"/>
          <w:numId w:val="33"/>
        </w:numPr>
        <w:tabs>
          <w:tab w:val="left" w:pos="1820"/>
        </w:tabs>
        <w:ind w:left="1820" w:hanging="236"/>
        <w:rPr>
          <w:rFonts w:eastAsia="Times New Roman"/>
          <w:sz w:val="24"/>
          <w:szCs w:val="24"/>
        </w:rPr>
      </w:pPr>
      <w:r>
        <w:rPr>
          <w:rFonts w:eastAsia="Times New Roman"/>
          <w:sz w:val="24"/>
          <w:szCs w:val="24"/>
        </w:rPr>
        <w:t>The above step was repeated with right leg and arms.</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33"/>
        </w:numPr>
        <w:tabs>
          <w:tab w:val="left" w:pos="1930"/>
        </w:tabs>
        <w:spacing w:line="495" w:lineRule="auto"/>
        <w:ind w:left="860" w:right="580" w:firstLine="724"/>
        <w:jc w:val="both"/>
        <w:rPr>
          <w:rFonts w:eastAsia="Times New Roman"/>
          <w:sz w:val="24"/>
          <w:szCs w:val="24"/>
        </w:rPr>
      </w:pPr>
      <w:r>
        <w:rPr>
          <w:rFonts w:eastAsia="Times New Roman"/>
          <w:sz w:val="24"/>
          <w:szCs w:val="24"/>
        </w:rPr>
        <w:t>Stepped sidewards with a cross over step with their right leg simultaneously their right arm was swung along with right leg by twisting their trunk downwards towards left side.</w:t>
      </w:r>
    </w:p>
    <w:p w:rsidR="00873105" w:rsidRDefault="00873105">
      <w:pPr>
        <w:spacing w:line="188" w:lineRule="exact"/>
        <w:rPr>
          <w:rFonts w:eastAsia="Times New Roman"/>
          <w:sz w:val="24"/>
          <w:szCs w:val="24"/>
        </w:rPr>
      </w:pPr>
    </w:p>
    <w:p w:rsidR="00873105" w:rsidRDefault="00862400" w:rsidP="00862400">
      <w:pPr>
        <w:numPr>
          <w:ilvl w:val="0"/>
          <w:numId w:val="33"/>
        </w:numPr>
        <w:tabs>
          <w:tab w:val="left" w:pos="1820"/>
        </w:tabs>
        <w:ind w:left="1820" w:hanging="236"/>
        <w:rPr>
          <w:rFonts w:eastAsia="Times New Roman"/>
          <w:sz w:val="24"/>
          <w:szCs w:val="24"/>
        </w:rPr>
      </w:pPr>
      <w:r>
        <w:rPr>
          <w:rFonts w:eastAsia="Times New Roman"/>
          <w:sz w:val="24"/>
          <w:szCs w:val="24"/>
        </w:rPr>
        <w:t>The subject returned to the starting position</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jc w:val="center"/>
        <w:rPr>
          <w:sz w:val="20"/>
          <w:szCs w:val="20"/>
        </w:rPr>
      </w:pPr>
      <w:r>
        <w:rPr>
          <w:rFonts w:eastAsia="Times New Roman"/>
          <w:sz w:val="24"/>
          <w:szCs w:val="24"/>
        </w:rPr>
        <w:t>Counts 5 to 8 were repetitions of 1 to 4 with left leg and left arm</w:t>
      </w:r>
    </w:p>
    <w:p w:rsidR="00873105" w:rsidRDefault="00873105">
      <w:pPr>
        <w:spacing w:line="200" w:lineRule="exact"/>
        <w:rPr>
          <w:sz w:val="20"/>
          <w:szCs w:val="20"/>
        </w:rPr>
      </w:pPr>
    </w:p>
    <w:p w:rsidR="00873105" w:rsidRDefault="00873105">
      <w:pPr>
        <w:spacing w:line="312" w:lineRule="exact"/>
        <w:rPr>
          <w:sz w:val="20"/>
          <w:szCs w:val="20"/>
        </w:rPr>
      </w:pPr>
    </w:p>
    <w:p w:rsidR="00873105" w:rsidRDefault="00862400">
      <w:pPr>
        <w:spacing w:line="515" w:lineRule="auto"/>
        <w:ind w:left="860" w:right="580" w:firstLine="720"/>
        <w:rPr>
          <w:sz w:val="20"/>
          <w:szCs w:val="20"/>
        </w:rPr>
      </w:pPr>
      <w:r>
        <w:rPr>
          <w:rFonts w:eastAsia="Times New Roman"/>
          <w:b/>
          <w:bCs/>
          <w:sz w:val="24"/>
          <w:szCs w:val="24"/>
        </w:rPr>
        <w:t xml:space="preserve">Number of Sets : </w:t>
      </w:r>
      <w:r>
        <w:rPr>
          <w:rFonts w:eastAsia="Times New Roman"/>
          <w:sz w:val="24"/>
          <w:szCs w:val="24"/>
        </w:rPr>
        <w:t>Four sets were performed continuously on left and right</w:t>
      </w:r>
      <w:r>
        <w:rPr>
          <w:rFonts w:eastAsia="Times New Roman"/>
          <w:b/>
          <w:bCs/>
          <w:sz w:val="24"/>
          <w:szCs w:val="24"/>
        </w:rPr>
        <w:t xml:space="preserve"> </w:t>
      </w:r>
      <w:r>
        <w:rPr>
          <w:rFonts w:eastAsia="Times New Roman"/>
          <w:sz w:val="24"/>
          <w:szCs w:val="24"/>
        </w:rPr>
        <w:t>side alternatively for a total of 32 counts.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13" w:name="page114"/>
      <w:bookmarkEnd w:id="113"/>
      <w:r>
        <w:rPr>
          <w:rFonts w:eastAsia="Times New Roman"/>
          <w:sz w:val="24"/>
          <w:szCs w:val="24"/>
        </w:rPr>
        <w:lastRenderedPageBreak/>
        <w:t>102</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37" w:lineRule="exact"/>
        <w:rPr>
          <w:sz w:val="20"/>
          <w:szCs w:val="20"/>
        </w:rPr>
      </w:pPr>
    </w:p>
    <w:p w:rsidR="00873105" w:rsidRDefault="00862400">
      <w:pPr>
        <w:ind w:left="860"/>
        <w:rPr>
          <w:sz w:val="20"/>
          <w:szCs w:val="20"/>
        </w:rPr>
      </w:pPr>
      <w:r>
        <w:rPr>
          <w:rFonts w:eastAsia="Times New Roman"/>
          <w:b/>
          <w:bCs/>
          <w:sz w:val="24"/>
          <w:szCs w:val="24"/>
        </w:rPr>
        <w:t>VII. Ham Curl</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rsidP="00862400">
      <w:pPr>
        <w:numPr>
          <w:ilvl w:val="0"/>
          <w:numId w:val="34"/>
        </w:numPr>
        <w:tabs>
          <w:tab w:val="left" w:pos="1839"/>
        </w:tabs>
        <w:spacing w:line="511" w:lineRule="auto"/>
        <w:ind w:left="860" w:right="580" w:firstLine="724"/>
        <w:rPr>
          <w:rFonts w:eastAsia="Times New Roman"/>
          <w:sz w:val="24"/>
          <w:szCs w:val="24"/>
        </w:rPr>
      </w:pPr>
      <w:r>
        <w:rPr>
          <w:rFonts w:eastAsia="Times New Roman"/>
          <w:sz w:val="24"/>
          <w:szCs w:val="24"/>
        </w:rPr>
        <w:t>Their left leg was placed one step to their left side and simultaneously both their hands were placed on their hip.</w:t>
      </w:r>
    </w:p>
    <w:p w:rsidR="00873105" w:rsidRDefault="00873105">
      <w:pPr>
        <w:spacing w:line="168" w:lineRule="exact"/>
        <w:rPr>
          <w:rFonts w:eastAsia="Times New Roman"/>
          <w:sz w:val="24"/>
          <w:szCs w:val="24"/>
        </w:rPr>
      </w:pPr>
    </w:p>
    <w:p w:rsidR="00873105" w:rsidRDefault="00862400" w:rsidP="00862400">
      <w:pPr>
        <w:numPr>
          <w:ilvl w:val="0"/>
          <w:numId w:val="34"/>
        </w:numPr>
        <w:tabs>
          <w:tab w:val="left" w:pos="1860"/>
        </w:tabs>
        <w:ind w:left="1860" w:hanging="276"/>
        <w:rPr>
          <w:rFonts w:eastAsia="Times New Roman"/>
          <w:sz w:val="24"/>
          <w:szCs w:val="24"/>
        </w:rPr>
      </w:pPr>
      <w:r>
        <w:rPr>
          <w:rFonts w:eastAsia="Times New Roman"/>
          <w:sz w:val="24"/>
          <w:szCs w:val="24"/>
        </w:rPr>
        <w:t>Their right leg was lifted diagonally towards left side with their knee</w:t>
      </w:r>
    </w:p>
    <w:p w:rsidR="00873105" w:rsidRDefault="00873105">
      <w:pPr>
        <w:spacing w:line="276" w:lineRule="exact"/>
        <w:rPr>
          <w:rFonts w:eastAsia="Times New Roman"/>
          <w:sz w:val="24"/>
          <w:szCs w:val="24"/>
        </w:rPr>
      </w:pPr>
    </w:p>
    <w:p w:rsidR="00873105" w:rsidRDefault="00862400">
      <w:pPr>
        <w:ind w:left="860"/>
        <w:rPr>
          <w:rFonts w:eastAsia="Times New Roman"/>
          <w:sz w:val="24"/>
          <w:szCs w:val="24"/>
        </w:rPr>
      </w:pPr>
      <w:r>
        <w:rPr>
          <w:rFonts w:eastAsia="Times New Roman"/>
          <w:sz w:val="24"/>
          <w:szCs w:val="24"/>
        </w:rPr>
        <w:t>flexed.</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34"/>
        </w:numPr>
        <w:tabs>
          <w:tab w:val="left" w:pos="1820"/>
        </w:tabs>
        <w:ind w:left="1820" w:hanging="236"/>
        <w:rPr>
          <w:rFonts w:eastAsia="Times New Roman"/>
          <w:sz w:val="24"/>
          <w:szCs w:val="24"/>
        </w:rPr>
      </w:pPr>
      <w:r>
        <w:rPr>
          <w:rFonts w:eastAsia="Times New Roman"/>
          <w:sz w:val="24"/>
          <w:szCs w:val="24"/>
        </w:rPr>
        <w:t>Their right leg was brought back to the starting position.</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34"/>
        </w:numPr>
        <w:tabs>
          <w:tab w:val="left" w:pos="1820"/>
        </w:tabs>
        <w:ind w:left="1820" w:hanging="236"/>
        <w:rPr>
          <w:rFonts w:eastAsia="Times New Roman"/>
          <w:sz w:val="24"/>
          <w:szCs w:val="24"/>
        </w:rPr>
      </w:pPr>
      <w:r>
        <w:rPr>
          <w:rFonts w:eastAsia="Times New Roman"/>
          <w:sz w:val="24"/>
          <w:szCs w:val="24"/>
        </w:rPr>
        <w:t>Their left leg and arms were brought back to the starting position.</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580"/>
        <w:rPr>
          <w:sz w:val="20"/>
          <w:szCs w:val="20"/>
        </w:rPr>
      </w:pPr>
      <w:r>
        <w:rPr>
          <w:rFonts w:eastAsia="Times New Roman"/>
          <w:sz w:val="24"/>
          <w:szCs w:val="24"/>
        </w:rPr>
        <w:t>The above steps were repeated on their right side for counts 5 to 8.</w:t>
      </w:r>
    </w:p>
    <w:p w:rsidR="00873105" w:rsidRDefault="00873105">
      <w:pPr>
        <w:spacing w:line="276" w:lineRule="exact"/>
        <w:rPr>
          <w:sz w:val="20"/>
          <w:szCs w:val="20"/>
        </w:rPr>
      </w:pPr>
    </w:p>
    <w:p w:rsidR="00873105" w:rsidRDefault="00862400">
      <w:pPr>
        <w:ind w:left="1580"/>
        <w:rPr>
          <w:sz w:val="20"/>
          <w:szCs w:val="20"/>
        </w:rPr>
      </w:pPr>
      <w:r>
        <w:rPr>
          <w:rFonts w:eastAsia="Times New Roman"/>
          <w:sz w:val="24"/>
          <w:szCs w:val="24"/>
        </w:rPr>
        <w:t>Number of Sets : Four sets were repeated continuously on left and right</w:t>
      </w:r>
    </w:p>
    <w:p w:rsidR="00873105" w:rsidRDefault="00873105">
      <w:pPr>
        <w:spacing w:line="276" w:lineRule="exact"/>
        <w:rPr>
          <w:sz w:val="20"/>
          <w:szCs w:val="20"/>
        </w:rPr>
      </w:pPr>
    </w:p>
    <w:p w:rsidR="00873105" w:rsidRDefault="00862400">
      <w:pPr>
        <w:ind w:left="860"/>
        <w:rPr>
          <w:sz w:val="20"/>
          <w:szCs w:val="20"/>
        </w:rPr>
      </w:pPr>
      <w:r>
        <w:rPr>
          <w:rFonts w:eastAsia="Times New Roman"/>
          <w:sz w:val="24"/>
          <w:szCs w:val="24"/>
        </w:rPr>
        <w:t>side alternatively for a total of 32 counts.</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left="860"/>
        <w:rPr>
          <w:sz w:val="20"/>
          <w:szCs w:val="20"/>
        </w:rPr>
      </w:pPr>
      <w:r>
        <w:rPr>
          <w:rFonts w:eastAsia="Times New Roman"/>
          <w:b/>
          <w:bCs/>
          <w:sz w:val="24"/>
          <w:szCs w:val="24"/>
        </w:rPr>
        <w:t>VIII. Front Kick</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rsidP="00862400">
      <w:pPr>
        <w:numPr>
          <w:ilvl w:val="0"/>
          <w:numId w:val="35"/>
        </w:numPr>
        <w:tabs>
          <w:tab w:val="left" w:pos="1839"/>
        </w:tabs>
        <w:spacing w:line="511" w:lineRule="auto"/>
        <w:ind w:left="860" w:right="580" w:firstLine="724"/>
        <w:rPr>
          <w:rFonts w:eastAsia="Times New Roman"/>
          <w:sz w:val="24"/>
          <w:szCs w:val="24"/>
        </w:rPr>
      </w:pPr>
      <w:r>
        <w:rPr>
          <w:rFonts w:eastAsia="Times New Roman"/>
          <w:sz w:val="24"/>
          <w:szCs w:val="24"/>
        </w:rPr>
        <w:t>With a jump their left thigh was raised to hip level and simultaneously both their hands were placed on their hip.</w:t>
      </w:r>
    </w:p>
    <w:p w:rsidR="00873105" w:rsidRDefault="00873105">
      <w:pPr>
        <w:spacing w:line="168" w:lineRule="exact"/>
        <w:rPr>
          <w:rFonts w:eastAsia="Times New Roman"/>
          <w:sz w:val="24"/>
          <w:szCs w:val="24"/>
        </w:rPr>
      </w:pPr>
    </w:p>
    <w:p w:rsidR="00873105" w:rsidRDefault="00862400" w:rsidP="00862400">
      <w:pPr>
        <w:numPr>
          <w:ilvl w:val="0"/>
          <w:numId w:val="35"/>
        </w:numPr>
        <w:tabs>
          <w:tab w:val="left" w:pos="1820"/>
        </w:tabs>
        <w:ind w:left="1820" w:hanging="236"/>
        <w:rPr>
          <w:rFonts w:eastAsia="Times New Roman"/>
          <w:sz w:val="24"/>
          <w:szCs w:val="24"/>
        </w:rPr>
      </w:pPr>
      <w:r>
        <w:rPr>
          <w:rFonts w:eastAsia="Times New Roman"/>
          <w:sz w:val="24"/>
          <w:szCs w:val="24"/>
        </w:rPr>
        <w:t>After landing, again with a jump their left leg was kicked forward.</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35"/>
        </w:numPr>
        <w:tabs>
          <w:tab w:val="left" w:pos="1839"/>
        </w:tabs>
        <w:spacing w:line="511" w:lineRule="auto"/>
        <w:ind w:left="860" w:right="580" w:firstLine="724"/>
        <w:rPr>
          <w:rFonts w:eastAsia="Times New Roman"/>
          <w:sz w:val="24"/>
          <w:szCs w:val="24"/>
        </w:rPr>
      </w:pPr>
      <w:r>
        <w:rPr>
          <w:rFonts w:eastAsia="Times New Roman"/>
          <w:sz w:val="24"/>
          <w:szCs w:val="24"/>
        </w:rPr>
        <w:t>After landing, again with a jump their left leg was brought back to the count 1 position.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14" w:name="page115"/>
      <w:bookmarkEnd w:id="114"/>
      <w:r>
        <w:rPr>
          <w:rFonts w:eastAsia="Times New Roman"/>
          <w:sz w:val="24"/>
          <w:szCs w:val="24"/>
        </w:rPr>
        <w:lastRenderedPageBreak/>
        <w:t>103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rsidP="00862400">
      <w:pPr>
        <w:numPr>
          <w:ilvl w:val="0"/>
          <w:numId w:val="36"/>
        </w:numPr>
        <w:tabs>
          <w:tab w:val="left" w:pos="1824"/>
        </w:tabs>
        <w:spacing w:line="686" w:lineRule="auto"/>
        <w:ind w:left="1580" w:right="1180" w:firstLine="4"/>
        <w:rPr>
          <w:rFonts w:eastAsia="Times New Roman"/>
          <w:sz w:val="24"/>
          <w:szCs w:val="24"/>
        </w:rPr>
      </w:pPr>
      <w:r>
        <w:rPr>
          <w:rFonts w:eastAsia="Times New Roman"/>
          <w:sz w:val="24"/>
          <w:szCs w:val="24"/>
        </w:rPr>
        <w:t>Their left leg and arms were brought back to the starting position. Counts 5 to 8 were repetitions of 1 to 4 on their right leg.</w:t>
      </w:r>
    </w:p>
    <w:p w:rsidR="00873105" w:rsidRDefault="00873105">
      <w:pPr>
        <w:spacing w:line="2" w:lineRule="exact"/>
        <w:rPr>
          <w:sz w:val="20"/>
          <w:szCs w:val="20"/>
        </w:rPr>
      </w:pPr>
    </w:p>
    <w:p w:rsidR="00873105" w:rsidRDefault="00862400">
      <w:pPr>
        <w:spacing w:line="515" w:lineRule="auto"/>
        <w:ind w:left="860" w:right="580" w:firstLine="720"/>
        <w:rPr>
          <w:sz w:val="20"/>
          <w:szCs w:val="20"/>
        </w:rPr>
      </w:pPr>
      <w:r>
        <w:rPr>
          <w:rFonts w:eastAsia="Times New Roman"/>
          <w:b/>
          <w:bCs/>
          <w:sz w:val="24"/>
          <w:szCs w:val="24"/>
        </w:rPr>
        <w:t xml:space="preserve">Number of Sets : </w:t>
      </w:r>
      <w:r>
        <w:rPr>
          <w:rFonts w:eastAsia="Times New Roman"/>
          <w:sz w:val="24"/>
          <w:szCs w:val="24"/>
        </w:rPr>
        <w:t>Four sets were repeated continuously on left and right</w:t>
      </w:r>
      <w:r>
        <w:rPr>
          <w:rFonts w:eastAsia="Times New Roman"/>
          <w:b/>
          <w:bCs/>
          <w:sz w:val="24"/>
          <w:szCs w:val="24"/>
        </w:rPr>
        <w:t xml:space="preserve"> </w:t>
      </w:r>
      <w:r>
        <w:rPr>
          <w:rFonts w:eastAsia="Times New Roman"/>
          <w:sz w:val="24"/>
          <w:szCs w:val="24"/>
        </w:rPr>
        <w:t>side alternatively for a total of 32 counts.</w:t>
      </w:r>
    </w:p>
    <w:p w:rsidR="00873105" w:rsidRDefault="00873105">
      <w:pPr>
        <w:spacing w:line="164" w:lineRule="exact"/>
        <w:rPr>
          <w:sz w:val="20"/>
          <w:szCs w:val="20"/>
        </w:rPr>
      </w:pPr>
    </w:p>
    <w:p w:rsidR="00873105" w:rsidRDefault="00862400">
      <w:pPr>
        <w:ind w:left="860"/>
        <w:rPr>
          <w:sz w:val="20"/>
          <w:szCs w:val="20"/>
        </w:rPr>
      </w:pPr>
      <w:r>
        <w:rPr>
          <w:rFonts w:eastAsia="Times New Roman"/>
          <w:b/>
          <w:bCs/>
          <w:sz w:val="24"/>
          <w:szCs w:val="24"/>
        </w:rPr>
        <w:t>IX. Knee and Arm Lift</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rsidP="00862400">
      <w:pPr>
        <w:numPr>
          <w:ilvl w:val="0"/>
          <w:numId w:val="37"/>
        </w:numPr>
        <w:tabs>
          <w:tab w:val="left" w:pos="1829"/>
        </w:tabs>
        <w:spacing w:line="495" w:lineRule="auto"/>
        <w:ind w:left="860" w:right="580" w:firstLine="724"/>
        <w:jc w:val="both"/>
        <w:rPr>
          <w:rFonts w:eastAsia="Times New Roman"/>
          <w:sz w:val="24"/>
          <w:szCs w:val="24"/>
        </w:rPr>
      </w:pPr>
      <w:r>
        <w:rPr>
          <w:rFonts w:eastAsia="Times New Roman"/>
          <w:sz w:val="24"/>
          <w:szCs w:val="24"/>
        </w:rPr>
        <w:t>Their left foot was placed one step to the front and simultaneously their left arm flexed at elbows with clenched hand was raised sidewards at right angle to their shoulder level. Their right hand was placed on their hip.</w:t>
      </w:r>
    </w:p>
    <w:p w:rsidR="00873105" w:rsidRDefault="00873105">
      <w:pPr>
        <w:spacing w:line="188" w:lineRule="exact"/>
        <w:rPr>
          <w:rFonts w:eastAsia="Times New Roman"/>
          <w:sz w:val="24"/>
          <w:szCs w:val="24"/>
        </w:rPr>
      </w:pPr>
    </w:p>
    <w:p w:rsidR="00873105" w:rsidRDefault="00862400" w:rsidP="00862400">
      <w:pPr>
        <w:numPr>
          <w:ilvl w:val="0"/>
          <w:numId w:val="37"/>
        </w:numPr>
        <w:tabs>
          <w:tab w:val="left" w:pos="1829"/>
        </w:tabs>
        <w:spacing w:line="511" w:lineRule="auto"/>
        <w:ind w:left="860" w:right="580" w:firstLine="724"/>
        <w:rPr>
          <w:rFonts w:eastAsia="Times New Roman"/>
          <w:sz w:val="24"/>
          <w:szCs w:val="24"/>
        </w:rPr>
      </w:pPr>
      <w:r>
        <w:rPr>
          <w:rFonts w:eastAsia="Times New Roman"/>
          <w:sz w:val="24"/>
          <w:szCs w:val="24"/>
        </w:rPr>
        <w:t>Their right knee was lifted forward at right angle to their hip and flexed left arm was moved forward from the sideward position</w:t>
      </w:r>
    </w:p>
    <w:p w:rsidR="00873105" w:rsidRDefault="00873105">
      <w:pPr>
        <w:spacing w:line="168" w:lineRule="exact"/>
        <w:rPr>
          <w:rFonts w:eastAsia="Times New Roman"/>
          <w:sz w:val="24"/>
          <w:szCs w:val="24"/>
        </w:rPr>
      </w:pPr>
    </w:p>
    <w:p w:rsidR="00873105" w:rsidRDefault="00862400" w:rsidP="00862400">
      <w:pPr>
        <w:numPr>
          <w:ilvl w:val="0"/>
          <w:numId w:val="37"/>
        </w:numPr>
        <w:tabs>
          <w:tab w:val="left" w:pos="1820"/>
        </w:tabs>
        <w:ind w:left="1820" w:hanging="236"/>
        <w:rPr>
          <w:rFonts w:eastAsia="Times New Roman"/>
          <w:sz w:val="24"/>
          <w:szCs w:val="24"/>
        </w:rPr>
      </w:pPr>
      <w:r>
        <w:rPr>
          <w:rFonts w:eastAsia="Times New Roman"/>
          <w:sz w:val="24"/>
          <w:szCs w:val="24"/>
        </w:rPr>
        <w:t>Their right foot and left arm were brought back to count 1 position</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37"/>
        </w:numPr>
        <w:tabs>
          <w:tab w:val="left" w:pos="1820"/>
        </w:tabs>
        <w:ind w:left="1820" w:hanging="236"/>
        <w:rPr>
          <w:rFonts w:eastAsia="Times New Roman"/>
          <w:sz w:val="24"/>
          <w:szCs w:val="24"/>
        </w:rPr>
      </w:pPr>
      <w:r>
        <w:rPr>
          <w:rFonts w:eastAsia="Times New Roman"/>
          <w:sz w:val="24"/>
          <w:szCs w:val="24"/>
        </w:rPr>
        <w:t>Their left foot and arms were brought back to the starting position.</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580"/>
        <w:rPr>
          <w:sz w:val="20"/>
          <w:szCs w:val="20"/>
        </w:rPr>
      </w:pPr>
      <w:r>
        <w:rPr>
          <w:rFonts w:eastAsia="Times New Roman"/>
          <w:sz w:val="24"/>
          <w:szCs w:val="24"/>
        </w:rPr>
        <w:t>The above procedure was repeated with the other leg and arm for counts 5</w:t>
      </w:r>
    </w:p>
    <w:p w:rsidR="00873105" w:rsidRDefault="00873105">
      <w:pPr>
        <w:spacing w:line="276" w:lineRule="exact"/>
        <w:rPr>
          <w:sz w:val="20"/>
          <w:szCs w:val="20"/>
        </w:rPr>
      </w:pPr>
    </w:p>
    <w:p w:rsidR="00873105" w:rsidRDefault="00862400">
      <w:pPr>
        <w:ind w:left="860"/>
        <w:rPr>
          <w:sz w:val="20"/>
          <w:szCs w:val="20"/>
        </w:rPr>
      </w:pPr>
      <w:r>
        <w:rPr>
          <w:rFonts w:eastAsia="Times New Roman"/>
          <w:sz w:val="24"/>
          <w:szCs w:val="24"/>
        </w:rPr>
        <w:t>to 8.</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15" w:name="page116"/>
      <w:bookmarkEnd w:id="115"/>
      <w:r>
        <w:rPr>
          <w:rFonts w:eastAsia="Times New Roman"/>
          <w:sz w:val="24"/>
          <w:szCs w:val="24"/>
        </w:rPr>
        <w:lastRenderedPageBreak/>
        <w:t>104</w:t>
      </w:r>
    </w:p>
    <w:p w:rsidR="00873105" w:rsidRDefault="00873105">
      <w:pPr>
        <w:spacing w:line="200" w:lineRule="exact"/>
        <w:rPr>
          <w:sz w:val="20"/>
          <w:szCs w:val="20"/>
        </w:rPr>
      </w:pPr>
    </w:p>
    <w:p w:rsidR="00873105" w:rsidRDefault="00873105">
      <w:pPr>
        <w:spacing w:line="240" w:lineRule="exact"/>
        <w:rPr>
          <w:sz w:val="20"/>
          <w:szCs w:val="20"/>
        </w:rPr>
      </w:pPr>
    </w:p>
    <w:p w:rsidR="00873105" w:rsidRDefault="00862400">
      <w:pPr>
        <w:spacing w:line="515" w:lineRule="auto"/>
        <w:ind w:left="860" w:right="820" w:firstLine="720"/>
        <w:rPr>
          <w:sz w:val="20"/>
          <w:szCs w:val="20"/>
        </w:rPr>
      </w:pPr>
      <w:r>
        <w:rPr>
          <w:rFonts w:eastAsia="Times New Roman"/>
          <w:b/>
          <w:bCs/>
          <w:sz w:val="24"/>
          <w:szCs w:val="24"/>
        </w:rPr>
        <w:t xml:space="preserve">Number of Sets : </w:t>
      </w:r>
      <w:r>
        <w:rPr>
          <w:rFonts w:eastAsia="Times New Roman"/>
          <w:sz w:val="24"/>
          <w:szCs w:val="24"/>
        </w:rPr>
        <w:t>Four sets were repeated continuously on left and right</w:t>
      </w:r>
      <w:r>
        <w:rPr>
          <w:rFonts w:eastAsia="Times New Roman"/>
          <w:b/>
          <w:bCs/>
          <w:sz w:val="24"/>
          <w:szCs w:val="24"/>
        </w:rPr>
        <w:t xml:space="preserve"> </w:t>
      </w:r>
      <w:r>
        <w:rPr>
          <w:rFonts w:eastAsia="Times New Roman"/>
          <w:sz w:val="24"/>
          <w:szCs w:val="24"/>
        </w:rPr>
        <w:t>side alternatively for a total of 32 counts.</w:t>
      </w:r>
    </w:p>
    <w:p w:rsidR="00873105" w:rsidRDefault="00873105">
      <w:pPr>
        <w:spacing w:line="164" w:lineRule="exact"/>
        <w:rPr>
          <w:sz w:val="20"/>
          <w:szCs w:val="20"/>
        </w:rPr>
      </w:pPr>
    </w:p>
    <w:p w:rsidR="00873105" w:rsidRDefault="00862400">
      <w:pPr>
        <w:ind w:left="860"/>
        <w:rPr>
          <w:sz w:val="20"/>
          <w:szCs w:val="20"/>
        </w:rPr>
      </w:pPr>
      <w:r>
        <w:rPr>
          <w:rFonts w:eastAsia="Times New Roman"/>
          <w:b/>
          <w:bCs/>
          <w:sz w:val="24"/>
          <w:szCs w:val="24"/>
        </w:rPr>
        <w:t>X. Side Kick</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rsidP="00862400">
      <w:pPr>
        <w:numPr>
          <w:ilvl w:val="0"/>
          <w:numId w:val="38"/>
        </w:numPr>
        <w:tabs>
          <w:tab w:val="left" w:pos="1892"/>
        </w:tabs>
        <w:spacing w:line="511" w:lineRule="auto"/>
        <w:ind w:left="860" w:right="580" w:firstLine="724"/>
        <w:rPr>
          <w:rFonts w:eastAsia="Times New Roman"/>
          <w:sz w:val="24"/>
          <w:szCs w:val="24"/>
        </w:rPr>
      </w:pPr>
      <w:r>
        <w:rPr>
          <w:rFonts w:eastAsia="Times New Roman"/>
          <w:sz w:val="24"/>
          <w:szCs w:val="24"/>
        </w:rPr>
        <w:t>Their left thigh was lifted forward to hip level with a jump and simultaneously both their hands were placed on their hip.</w:t>
      </w:r>
    </w:p>
    <w:p w:rsidR="00873105" w:rsidRDefault="00873105">
      <w:pPr>
        <w:spacing w:line="168" w:lineRule="exact"/>
        <w:rPr>
          <w:rFonts w:eastAsia="Times New Roman"/>
          <w:sz w:val="24"/>
          <w:szCs w:val="24"/>
        </w:rPr>
      </w:pPr>
    </w:p>
    <w:p w:rsidR="00873105" w:rsidRDefault="00862400" w:rsidP="00862400">
      <w:pPr>
        <w:numPr>
          <w:ilvl w:val="0"/>
          <w:numId w:val="38"/>
        </w:numPr>
        <w:tabs>
          <w:tab w:val="left" w:pos="1820"/>
        </w:tabs>
        <w:ind w:left="1820" w:hanging="236"/>
        <w:rPr>
          <w:rFonts w:eastAsia="Times New Roman"/>
          <w:sz w:val="24"/>
          <w:szCs w:val="24"/>
        </w:rPr>
      </w:pPr>
      <w:r>
        <w:rPr>
          <w:rFonts w:eastAsia="Times New Roman"/>
          <w:sz w:val="24"/>
          <w:szCs w:val="24"/>
        </w:rPr>
        <w:t>After landing, again with a jump their left leg was kicked sidewards.</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38"/>
        </w:numPr>
        <w:tabs>
          <w:tab w:val="left" w:pos="1820"/>
        </w:tabs>
        <w:ind w:left="1820" w:hanging="236"/>
        <w:rPr>
          <w:rFonts w:eastAsia="Times New Roman"/>
          <w:sz w:val="24"/>
          <w:szCs w:val="24"/>
        </w:rPr>
      </w:pPr>
      <w:r>
        <w:rPr>
          <w:rFonts w:eastAsia="Times New Roman"/>
          <w:sz w:val="24"/>
          <w:szCs w:val="24"/>
        </w:rPr>
        <w:t>Again with a jump, their left leg was brought back to count I position.</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rsidP="00862400">
      <w:pPr>
        <w:numPr>
          <w:ilvl w:val="0"/>
          <w:numId w:val="38"/>
        </w:numPr>
        <w:tabs>
          <w:tab w:val="left" w:pos="1824"/>
        </w:tabs>
        <w:spacing w:line="686" w:lineRule="auto"/>
        <w:ind w:left="1580" w:right="1240" w:firstLine="4"/>
        <w:rPr>
          <w:rFonts w:eastAsia="Times New Roman"/>
          <w:sz w:val="24"/>
          <w:szCs w:val="24"/>
        </w:rPr>
      </w:pPr>
      <w:r>
        <w:rPr>
          <w:rFonts w:eastAsia="Times New Roman"/>
          <w:sz w:val="24"/>
          <w:szCs w:val="24"/>
        </w:rPr>
        <w:t>Their left leg and arms were brought back to the starting position. Counts 5 to 8 were repetitions of 1 to 4 on their right leg.</w:t>
      </w:r>
    </w:p>
    <w:p w:rsidR="00873105" w:rsidRDefault="00873105">
      <w:pPr>
        <w:spacing w:line="2" w:lineRule="exact"/>
        <w:rPr>
          <w:sz w:val="20"/>
          <w:szCs w:val="20"/>
        </w:rPr>
      </w:pPr>
    </w:p>
    <w:p w:rsidR="00873105" w:rsidRDefault="00862400">
      <w:pPr>
        <w:spacing w:line="515" w:lineRule="auto"/>
        <w:ind w:left="860" w:right="580" w:firstLine="720"/>
        <w:jc w:val="both"/>
        <w:rPr>
          <w:sz w:val="20"/>
          <w:szCs w:val="20"/>
        </w:rPr>
      </w:pPr>
      <w:r>
        <w:rPr>
          <w:rFonts w:eastAsia="Times New Roman"/>
          <w:b/>
          <w:bCs/>
          <w:sz w:val="24"/>
          <w:szCs w:val="24"/>
        </w:rPr>
        <w:t xml:space="preserve">Number of Sets : </w:t>
      </w:r>
      <w:r>
        <w:rPr>
          <w:rFonts w:eastAsia="Times New Roman"/>
          <w:sz w:val="24"/>
          <w:szCs w:val="24"/>
        </w:rPr>
        <w:t>Four sets were repeated continuously on left and right</w:t>
      </w:r>
      <w:r>
        <w:rPr>
          <w:rFonts w:eastAsia="Times New Roman"/>
          <w:b/>
          <w:bCs/>
          <w:sz w:val="24"/>
          <w:szCs w:val="24"/>
        </w:rPr>
        <w:t xml:space="preserve"> </w:t>
      </w:r>
      <w:r>
        <w:rPr>
          <w:rFonts w:eastAsia="Times New Roman"/>
          <w:sz w:val="24"/>
          <w:szCs w:val="24"/>
        </w:rPr>
        <w:t>side alternatively for a total of 32 counts.</w:t>
      </w:r>
    </w:p>
    <w:p w:rsidR="00873105" w:rsidRDefault="00873105">
      <w:pPr>
        <w:spacing w:line="164" w:lineRule="exact"/>
        <w:rPr>
          <w:sz w:val="20"/>
          <w:szCs w:val="20"/>
        </w:rPr>
      </w:pPr>
    </w:p>
    <w:p w:rsidR="00873105" w:rsidRDefault="00862400">
      <w:pPr>
        <w:ind w:left="860"/>
        <w:rPr>
          <w:sz w:val="20"/>
          <w:szCs w:val="20"/>
        </w:rPr>
      </w:pPr>
      <w:r>
        <w:rPr>
          <w:rFonts w:eastAsia="Times New Roman"/>
          <w:b/>
          <w:bCs/>
          <w:sz w:val="24"/>
          <w:szCs w:val="24"/>
        </w:rPr>
        <w:t>Cool Down Segment</w:t>
      </w:r>
    </w:p>
    <w:p w:rsidR="00873105" w:rsidRDefault="00873105">
      <w:pPr>
        <w:spacing w:line="39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aerobics sessions concluded with continued light aerobics activities such as walking, standing leg kicks and static stretches to prevent pooling of blood in the lower extremities immediately after the endurance phase and lower the heart rate gradually towards normal to promote faster removal of metabolic waste products from the muscles. Avoided bent-over stretches for long periods to avoid dizziness (Classen, 1991)</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16" w:name="page117"/>
      <w:bookmarkEnd w:id="116"/>
      <w:r>
        <w:rPr>
          <w:rFonts w:eastAsia="Times New Roman"/>
          <w:sz w:val="24"/>
          <w:szCs w:val="24"/>
        </w:rPr>
        <w:lastRenderedPageBreak/>
        <w:t>105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Table III shows the training schedule for Floor aerobics group consisting of name of exercises, number of counts and number of sets.</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21" w:lineRule="exact"/>
        <w:rPr>
          <w:sz w:val="20"/>
          <w:szCs w:val="20"/>
        </w:rPr>
      </w:pPr>
    </w:p>
    <w:p w:rsidR="00873105" w:rsidRDefault="00862400">
      <w:pPr>
        <w:ind w:left="4200"/>
        <w:rPr>
          <w:sz w:val="20"/>
          <w:szCs w:val="20"/>
        </w:rPr>
      </w:pPr>
      <w:r>
        <w:rPr>
          <w:rFonts w:eastAsia="Times New Roman"/>
          <w:b/>
          <w:bCs/>
          <w:sz w:val="24"/>
          <w:szCs w:val="24"/>
        </w:rPr>
        <w:t>Table III- A</w:t>
      </w:r>
    </w:p>
    <w:p w:rsidR="00873105" w:rsidRDefault="00873105">
      <w:pPr>
        <w:spacing w:line="118" w:lineRule="exact"/>
        <w:rPr>
          <w:sz w:val="20"/>
          <w:szCs w:val="20"/>
        </w:rPr>
      </w:pPr>
    </w:p>
    <w:p w:rsidR="00873105" w:rsidRDefault="00862400">
      <w:pPr>
        <w:ind w:left="900"/>
        <w:rPr>
          <w:sz w:val="20"/>
          <w:szCs w:val="20"/>
        </w:rPr>
      </w:pPr>
      <w:r>
        <w:rPr>
          <w:rFonts w:eastAsia="Times New Roman"/>
          <w:b/>
          <w:bCs/>
          <w:sz w:val="24"/>
          <w:szCs w:val="24"/>
        </w:rPr>
        <w:t>Name of Floor Aerobic Exercises, Number of Counts and Number of Sets for</w:t>
      </w:r>
    </w:p>
    <w:p w:rsidR="00873105" w:rsidRDefault="00873105">
      <w:pPr>
        <w:spacing w:line="41" w:lineRule="exact"/>
        <w:rPr>
          <w:sz w:val="20"/>
          <w:szCs w:val="20"/>
        </w:rPr>
      </w:pPr>
    </w:p>
    <w:p w:rsidR="00873105" w:rsidRDefault="00862400">
      <w:pPr>
        <w:ind w:right="-279"/>
        <w:jc w:val="center"/>
        <w:rPr>
          <w:sz w:val="20"/>
          <w:szCs w:val="20"/>
        </w:rPr>
      </w:pPr>
      <w:r>
        <w:rPr>
          <w:rFonts w:eastAsia="Times New Roman"/>
          <w:b/>
          <w:bCs/>
          <w:sz w:val="24"/>
          <w:szCs w:val="24"/>
        </w:rPr>
        <w:t>I to IV Weeks</w:t>
      </w:r>
    </w:p>
    <w:p w:rsidR="00873105" w:rsidRDefault="00873105">
      <w:pPr>
        <w:spacing w:line="242" w:lineRule="exact"/>
        <w:rPr>
          <w:sz w:val="20"/>
          <w:szCs w:val="20"/>
        </w:rPr>
      </w:pPr>
    </w:p>
    <w:tbl>
      <w:tblPr>
        <w:tblW w:w="0" w:type="auto"/>
        <w:tblInd w:w="970" w:type="dxa"/>
        <w:tblLayout w:type="fixed"/>
        <w:tblCellMar>
          <w:left w:w="0" w:type="dxa"/>
          <w:right w:w="0" w:type="dxa"/>
        </w:tblCellMar>
        <w:tblLook w:val="04A0"/>
      </w:tblPr>
      <w:tblGrid>
        <w:gridCol w:w="840"/>
        <w:gridCol w:w="3040"/>
        <w:gridCol w:w="1920"/>
        <w:gridCol w:w="1940"/>
      </w:tblGrid>
      <w:tr w:rsidR="00873105">
        <w:trPr>
          <w:trHeight w:val="418"/>
        </w:trPr>
        <w:tc>
          <w:tcPr>
            <w:tcW w:w="840" w:type="dxa"/>
            <w:tcBorders>
              <w:top w:val="single" w:sz="8" w:space="0" w:color="auto"/>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S.No</w:t>
            </w:r>
          </w:p>
        </w:tc>
        <w:tc>
          <w:tcPr>
            <w:tcW w:w="304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Name of Exercise</w:t>
            </w:r>
          </w:p>
        </w:tc>
        <w:tc>
          <w:tcPr>
            <w:tcW w:w="1920" w:type="dxa"/>
            <w:tcBorders>
              <w:top w:val="single" w:sz="8" w:space="0" w:color="auto"/>
              <w:right w:val="single" w:sz="8" w:space="0" w:color="auto"/>
            </w:tcBorders>
            <w:vAlign w:val="bottom"/>
          </w:tcPr>
          <w:p w:rsidR="00873105" w:rsidRDefault="00862400">
            <w:pPr>
              <w:ind w:right="360"/>
              <w:jc w:val="right"/>
              <w:rPr>
                <w:sz w:val="20"/>
                <w:szCs w:val="20"/>
              </w:rPr>
            </w:pPr>
            <w:r>
              <w:rPr>
                <w:rFonts w:eastAsia="Times New Roman"/>
                <w:sz w:val="24"/>
                <w:szCs w:val="24"/>
              </w:rPr>
              <w:t>No. of Counts</w:t>
            </w:r>
          </w:p>
        </w:tc>
        <w:tc>
          <w:tcPr>
            <w:tcW w:w="194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No. of Sets</w:t>
            </w:r>
          </w:p>
        </w:tc>
      </w:tr>
      <w:tr w:rsidR="00873105">
        <w:trPr>
          <w:trHeight w:val="110"/>
        </w:trPr>
        <w:tc>
          <w:tcPr>
            <w:tcW w:w="84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040" w:type="dxa"/>
            <w:tcBorders>
              <w:bottom w:val="single" w:sz="8" w:space="0" w:color="auto"/>
              <w:right w:val="single" w:sz="8" w:space="0" w:color="auto"/>
            </w:tcBorders>
            <w:vAlign w:val="bottom"/>
          </w:tcPr>
          <w:p w:rsidR="00873105" w:rsidRDefault="00873105">
            <w:pPr>
              <w:rPr>
                <w:sz w:val="9"/>
                <w:szCs w:val="9"/>
              </w:rPr>
            </w:pPr>
          </w:p>
        </w:tc>
        <w:tc>
          <w:tcPr>
            <w:tcW w:w="1920" w:type="dxa"/>
            <w:tcBorders>
              <w:bottom w:val="single" w:sz="8" w:space="0" w:color="auto"/>
              <w:right w:val="single" w:sz="8" w:space="0" w:color="auto"/>
            </w:tcBorders>
            <w:vAlign w:val="bottom"/>
          </w:tcPr>
          <w:p w:rsidR="00873105" w:rsidRDefault="00873105">
            <w:pPr>
              <w:rPr>
                <w:sz w:val="9"/>
                <w:szCs w:val="9"/>
              </w:rPr>
            </w:pPr>
          </w:p>
        </w:tc>
        <w:tc>
          <w:tcPr>
            <w:tcW w:w="1940" w:type="dxa"/>
            <w:tcBorders>
              <w:bottom w:val="single" w:sz="8" w:space="0" w:color="auto"/>
              <w:right w:val="single" w:sz="8" w:space="0" w:color="auto"/>
            </w:tcBorders>
            <w:vAlign w:val="bottom"/>
          </w:tcPr>
          <w:p w:rsidR="00873105" w:rsidRDefault="00873105">
            <w:pPr>
              <w:rPr>
                <w:sz w:val="9"/>
                <w:szCs w:val="9"/>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Marching on the spot</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5 minutes</w:t>
            </w:r>
          </w:p>
        </w:tc>
      </w:tr>
      <w:tr w:rsidR="00873105">
        <w:trPr>
          <w:trHeight w:val="91"/>
        </w:trPr>
        <w:tc>
          <w:tcPr>
            <w:tcW w:w="840" w:type="dxa"/>
            <w:tcBorders>
              <w:left w:val="single" w:sz="8" w:space="0" w:color="auto"/>
              <w:bottom w:val="single" w:sz="8" w:space="0" w:color="auto"/>
              <w:right w:val="single" w:sz="8" w:space="0" w:color="auto"/>
            </w:tcBorders>
            <w:vAlign w:val="bottom"/>
          </w:tcPr>
          <w:p w:rsidR="00873105" w:rsidRDefault="00873105">
            <w:pPr>
              <w:rPr>
                <w:sz w:val="7"/>
                <w:szCs w:val="7"/>
              </w:rPr>
            </w:pPr>
          </w:p>
        </w:tc>
        <w:tc>
          <w:tcPr>
            <w:tcW w:w="3040" w:type="dxa"/>
            <w:tcBorders>
              <w:bottom w:val="single" w:sz="8" w:space="0" w:color="auto"/>
              <w:right w:val="single" w:sz="8" w:space="0" w:color="auto"/>
            </w:tcBorders>
            <w:vAlign w:val="bottom"/>
          </w:tcPr>
          <w:p w:rsidR="00873105" w:rsidRDefault="00873105">
            <w:pPr>
              <w:rPr>
                <w:sz w:val="7"/>
                <w:szCs w:val="7"/>
              </w:rPr>
            </w:pPr>
          </w:p>
        </w:tc>
        <w:tc>
          <w:tcPr>
            <w:tcW w:w="1920" w:type="dxa"/>
            <w:tcBorders>
              <w:bottom w:val="single" w:sz="8" w:space="0" w:color="auto"/>
              <w:right w:val="single" w:sz="8" w:space="0" w:color="auto"/>
            </w:tcBorders>
            <w:vAlign w:val="bottom"/>
          </w:tcPr>
          <w:p w:rsidR="00873105" w:rsidRDefault="00873105">
            <w:pPr>
              <w:rPr>
                <w:sz w:val="7"/>
                <w:szCs w:val="7"/>
              </w:rPr>
            </w:pPr>
          </w:p>
        </w:tc>
        <w:tc>
          <w:tcPr>
            <w:tcW w:w="1940" w:type="dxa"/>
            <w:tcBorders>
              <w:bottom w:val="single" w:sz="8" w:space="0" w:color="auto"/>
              <w:right w:val="single" w:sz="8" w:space="0" w:color="auto"/>
            </w:tcBorders>
            <w:vAlign w:val="bottom"/>
          </w:tcPr>
          <w:p w:rsidR="00873105" w:rsidRDefault="00873105">
            <w:pPr>
              <w:rPr>
                <w:sz w:val="7"/>
                <w:szCs w:val="7"/>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2</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Touch Out</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4</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3</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Side to Side</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2</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4</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Double Side to Side</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1</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5</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Grapevine</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2</w:t>
            </w:r>
          </w:p>
        </w:tc>
      </w:tr>
      <w:tr w:rsidR="00873105">
        <w:trPr>
          <w:trHeight w:val="91"/>
        </w:trPr>
        <w:tc>
          <w:tcPr>
            <w:tcW w:w="840" w:type="dxa"/>
            <w:tcBorders>
              <w:left w:val="single" w:sz="8" w:space="0" w:color="auto"/>
              <w:bottom w:val="single" w:sz="8" w:space="0" w:color="auto"/>
              <w:right w:val="single" w:sz="8" w:space="0" w:color="auto"/>
            </w:tcBorders>
            <w:vAlign w:val="bottom"/>
          </w:tcPr>
          <w:p w:rsidR="00873105" w:rsidRDefault="00873105">
            <w:pPr>
              <w:rPr>
                <w:sz w:val="7"/>
                <w:szCs w:val="7"/>
              </w:rPr>
            </w:pPr>
          </w:p>
        </w:tc>
        <w:tc>
          <w:tcPr>
            <w:tcW w:w="3040" w:type="dxa"/>
            <w:tcBorders>
              <w:bottom w:val="single" w:sz="8" w:space="0" w:color="auto"/>
              <w:right w:val="single" w:sz="8" w:space="0" w:color="auto"/>
            </w:tcBorders>
            <w:vAlign w:val="bottom"/>
          </w:tcPr>
          <w:p w:rsidR="00873105" w:rsidRDefault="00873105">
            <w:pPr>
              <w:rPr>
                <w:sz w:val="7"/>
                <w:szCs w:val="7"/>
              </w:rPr>
            </w:pPr>
          </w:p>
        </w:tc>
        <w:tc>
          <w:tcPr>
            <w:tcW w:w="1920" w:type="dxa"/>
            <w:tcBorders>
              <w:bottom w:val="single" w:sz="8" w:space="0" w:color="auto"/>
              <w:right w:val="single" w:sz="8" w:space="0" w:color="auto"/>
            </w:tcBorders>
            <w:vAlign w:val="bottom"/>
          </w:tcPr>
          <w:p w:rsidR="00873105" w:rsidRDefault="00873105">
            <w:pPr>
              <w:rPr>
                <w:sz w:val="7"/>
                <w:szCs w:val="7"/>
              </w:rPr>
            </w:pPr>
          </w:p>
        </w:tc>
        <w:tc>
          <w:tcPr>
            <w:tcW w:w="1940" w:type="dxa"/>
            <w:tcBorders>
              <w:bottom w:val="single" w:sz="8" w:space="0" w:color="auto"/>
              <w:right w:val="single" w:sz="8" w:space="0" w:color="auto"/>
            </w:tcBorders>
            <w:vAlign w:val="bottom"/>
          </w:tcPr>
          <w:p w:rsidR="00873105" w:rsidRDefault="00873105">
            <w:pPr>
              <w:rPr>
                <w:sz w:val="7"/>
                <w:szCs w:val="7"/>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6</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Cross Over Step</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2</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7</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Knee Curl</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2</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8</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Front Kick</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2</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9</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Knee and Arm Lift</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2</w:t>
            </w:r>
          </w:p>
        </w:tc>
      </w:tr>
      <w:tr w:rsidR="00873105">
        <w:trPr>
          <w:trHeight w:val="106"/>
        </w:trPr>
        <w:tc>
          <w:tcPr>
            <w:tcW w:w="84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040" w:type="dxa"/>
            <w:tcBorders>
              <w:bottom w:val="single" w:sz="8" w:space="0" w:color="auto"/>
              <w:right w:val="single" w:sz="8" w:space="0" w:color="auto"/>
            </w:tcBorders>
            <w:vAlign w:val="bottom"/>
          </w:tcPr>
          <w:p w:rsidR="00873105" w:rsidRDefault="00873105">
            <w:pPr>
              <w:rPr>
                <w:sz w:val="9"/>
                <w:szCs w:val="9"/>
              </w:rPr>
            </w:pPr>
          </w:p>
        </w:tc>
        <w:tc>
          <w:tcPr>
            <w:tcW w:w="1920" w:type="dxa"/>
            <w:tcBorders>
              <w:bottom w:val="single" w:sz="8" w:space="0" w:color="auto"/>
              <w:right w:val="single" w:sz="8" w:space="0" w:color="auto"/>
            </w:tcBorders>
            <w:vAlign w:val="bottom"/>
          </w:tcPr>
          <w:p w:rsidR="00873105" w:rsidRDefault="00873105">
            <w:pPr>
              <w:rPr>
                <w:sz w:val="9"/>
                <w:szCs w:val="9"/>
              </w:rPr>
            </w:pPr>
          </w:p>
        </w:tc>
        <w:tc>
          <w:tcPr>
            <w:tcW w:w="1940" w:type="dxa"/>
            <w:tcBorders>
              <w:bottom w:val="single" w:sz="8" w:space="0" w:color="auto"/>
              <w:right w:val="single" w:sz="8" w:space="0" w:color="auto"/>
            </w:tcBorders>
            <w:vAlign w:val="bottom"/>
          </w:tcPr>
          <w:p w:rsidR="00873105" w:rsidRDefault="00873105">
            <w:pPr>
              <w:rPr>
                <w:sz w:val="9"/>
                <w:szCs w:val="9"/>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10</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Side Kick</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2</w:t>
            </w:r>
          </w:p>
        </w:tc>
      </w:tr>
      <w:tr w:rsidR="00873105">
        <w:trPr>
          <w:trHeight w:val="110"/>
        </w:trPr>
        <w:tc>
          <w:tcPr>
            <w:tcW w:w="84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040" w:type="dxa"/>
            <w:tcBorders>
              <w:bottom w:val="single" w:sz="8" w:space="0" w:color="auto"/>
              <w:right w:val="single" w:sz="8" w:space="0" w:color="auto"/>
            </w:tcBorders>
            <w:vAlign w:val="bottom"/>
          </w:tcPr>
          <w:p w:rsidR="00873105" w:rsidRDefault="00873105">
            <w:pPr>
              <w:rPr>
                <w:sz w:val="9"/>
                <w:szCs w:val="9"/>
              </w:rPr>
            </w:pPr>
          </w:p>
        </w:tc>
        <w:tc>
          <w:tcPr>
            <w:tcW w:w="1920" w:type="dxa"/>
            <w:tcBorders>
              <w:bottom w:val="single" w:sz="8" w:space="0" w:color="auto"/>
              <w:right w:val="single" w:sz="8" w:space="0" w:color="auto"/>
            </w:tcBorders>
            <w:vAlign w:val="bottom"/>
          </w:tcPr>
          <w:p w:rsidR="00873105" w:rsidRDefault="00873105">
            <w:pPr>
              <w:rPr>
                <w:sz w:val="9"/>
                <w:szCs w:val="9"/>
              </w:rPr>
            </w:pPr>
          </w:p>
        </w:tc>
        <w:tc>
          <w:tcPr>
            <w:tcW w:w="1940" w:type="dxa"/>
            <w:tcBorders>
              <w:bottom w:val="single" w:sz="8" w:space="0" w:color="auto"/>
              <w:right w:val="single" w:sz="8" w:space="0" w:color="auto"/>
            </w:tcBorders>
            <w:vAlign w:val="bottom"/>
          </w:tcPr>
          <w:p w:rsidR="00873105" w:rsidRDefault="00873105">
            <w:pPr>
              <w:rPr>
                <w:sz w:val="9"/>
                <w:szCs w:val="9"/>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17" w:name="page118"/>
      <w:bookmarkEnd w:id="117"/>
      <w:r>
        <w:rPr>
          <w:rFonts w:eastAsia="Times New Roman"/>
          <w:sz w:val="24"/>
          <w:szCs w:val="24"/>
        </w:rPr>
        <w:lastRenderedPageBreak/>
        <w:t>106</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37" w:lineRule="exact"/>
        <w:rPr>
          <w:sz w:val="20"/>
          <w:szCs w:val="20"/>
        </w:rPr>
      </w:pPr>
    </w:p>
    <w:p w:rsidR="00873105" w:rsidRDefault="00862400">
      <w:pPr>
        <w:ind w:left="4200"/>
        <w:rPr>
          <w:sz w:val="20"/>
          <w:szCs w:val="20"/>
        </w:rPr>
      </w:pPr>
      <w:r>
        <w:rPr>
          <w:rFonts w:eastAsia="Times New Roman"/>
          <w:b/>
          <w:bCs/>
          <w:sz w:val="24"/>
          <w:szCs w:val="24"/>
        </w:rPr>
        <w:t>Table III- B</w:t>
      </w:r>
    </w:p>
    <w:p w:rsidR="00873105" w:rsidRDefault="00873105">
      <w:pPr>
        <w:spacing w:line="118" w:lineRule="exact"/>
        <w:rPr>
          <w:sz w:val="20"/>
          <w:szCs w:val="20"/>
        </w:rPr>
      </w:pPr>
    </w:p>
    <w:p w:rsidR="00873105" w:rsidRDefault="00862400">
      <w:pPr>
        <w:ind w:left="900"/>
        <w:rPr>
          <w:sz w:val="20"/>
          <w:szCs w:val="20"/>
        </w:rPr>
      </w:pPr>
      <w:r>
        <w:rPr>
          <w:rFonts w:eastAsia="Times New Roman"/>
          <w:b/>
          <w:bCs/>
          <w:sz w:val="24"/>
          <w:szCs w:val="24"/>
        </w:rPr>
        <w:t>Name of Floor Aerobic Exercises, Number of Counts and Number of Sets for</w:t>
      </w:r>
    </w:p>
    <w:p w:rsidR="00873105" w:rsidRDefault="00873105">
      <w:pPr>
        <w:spacing w:line="41" w:lineRule="exact"/>
        <w:rPr>
          <w:sz w:val="20"/>
          <w:szCs w:val="20"/>
        </w:rPr>
      </w:pPr>
    </w:p>
    <w:p w:rsidR="00873105" w:rsidRDefault="00862400">
      <w:pPr>
        <w:ind w:right="-299"/>
        <w:jc w:val="center"/>
        <w:rPr>
          <w:sz w:val="20"/>
          <w:szCs w:val="20"/>
        </w:rPr>
      </w:pPr>
      <w:r>
        <w:rPr>
          <w:rFonts w:eastAsia="Times New Roman"/>
          <w:b/>
          <w:bCs/>
          <w:sz w:val="24"/>
          <w:szCs w:val="24"/>
        </w:rPr>
        <w:t>V to VIII Weeks</w:t>
      </w:r>
    </w:p>
    <w:p w:rsidR="00873105" w:rsidRDefault="00873105">
      <w:pPr>
        <w:spacing w:line="242" w:lineRule="exact"/>
        <w:rPr>
          <w:sz w:val="20"/>
          <w:szCs w:val="20"/>
        </w:rPr>
      </w:pPr>
    </w:p>
    <w:tbl>
      <w:tblPr>
        <w:tblW w:w="0" w:type="auto"/>
        <w:tblInd w:w="1030" w:type="dxa"/>
        <w:tblLayout w:type="fixed"/>
        <w:tblCellMar>
          <w:left w:w="0" w:type="dxa"/>
          <w:right w:w="0" w:type="dxa"/>
        </w:tblCellMar>
        <w:tblLook w:val="04A0"/>
      </w:tblPr>
      <w:tblGrid>
        <w:gridCol w:w="820"/>
        <w:gridCol w:w="3000"/>
        <w:gridCol w:w="1900"/>
        <w:gridCol w:w="1900"/>
      </w:tblGrid>
      <w:tr w:rsidR="00873105">
        <w:trPr>
          <w:trHeight w:val="418"/>
        </w:trPr>
        <w:tc>
          <w:tcPr>
            <w:tcW w:w="820" w:type="dxa"/>
            <w:tcBorders>
              <w:top w:val="single" w:sz="8" w:space="0" w:color="auto"/>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S.No</w:t>
            </w:r>
          </w:p>
        </w:tc>
        <w:tc>
          <w:tcPr>
            <w:tcW w:w="3000" w:type="dxa"/>
            <w:tcBorders>
              <w:top w:val="single" w:sz="8" w:space="0" w:color="auto"/>
              <w:right w:val="single" w:sz="8" w:space="0" w:color="auto"/>
            </w:tcBorders>
            <w:vAlign w:val="bottom"/>
          </w:tcPr>
          <w:p w:rsidR="00873105" w:rsidRDefault="00862400">
            <w:pPr>
              <w:ind w:left="80"/>
              <w:rPr>
                <w:sz w:val="20"/>
                <w:szCs w:val="20"/>
              </w:rPr>
            </w:pPr>
            <w:r>
              <w:rPr>
                <w:rFonts w:eastAsia="Times New Roman"/>
                <w:sz w:val="24"/>
                <w:szCs w:val="24"/>
              </w:rPr>
              <w:t>Name of Exercise</w:t>
            </w:r>
          </w:p>
        </w:tc>
        <w:tc>
          <w:tcPr>
            <w:tcW w:w="1900" w:type="dxa"/>
            <w:tcBorders>
              <w:top w:val="single" w:sz="8" w:space="0" w:color="auto"/>
              <w:right w:val="single" w:sz="8" w:space="0" w:color="auto"/>
            </w:tcBorders>
            <w:vAlign w:val="bottom"/>
          </w:tcPr>
          <w:p w:rsidR="00873105" w:rsidRDefault="00862400">
            <w:pPr>
              <w:ind w:right="340"/>
              <w:jc w:val="right"/>
              <w:rPr>
                <w:sz w:val="20"/>
                <w:szCs w:val="20"/>
              </w:rPr>
            </w:pPr>
            <w:r>
              <w:rPr>
                <w:rFonts w:eastAsia="Times New Roman"/>
                <w:sz w:val="24"/>
                <w:szCs w:val="24"/>
              </w:rPr>
              <w:t>No. of Counts</w:t>
            </w:r>
          </w:p>
        </w:tc>
        <w:tc>
          <w:tcPr>
            <w:tcW w:w="190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No. of Sets</w:t>
            </w:r>
          </w:p>
        </w:tc>
      </w:tr>
      <w:tr w:rsidR="00873105">
        <w:trPr>
          <w:trHeight w:val="110"/>
        </w:trPr>
        <w:tc>
          <w:tcPr>
            <w:tcW w:w="8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000" w:type="dxa"/>
            <w:tcBorders>
              <w:bottom w:val="single" w:sz="8" w:space="0" w:color="auto"/>
              <w:right w:val="single" w:sz="8" w:space="0" w:color="auto"/>
            </w:tcBorders>
            <w:vAlign w:val="bottom"/>
          </w:tcPr>
          <w:p w:rsidR="00873105" w:rsidRDefault="00873105">
            <w:pPr>
              <w:rPr>
                <w:sz w:val="9"/>
                <w:szCs w:val="9"/>
              </w:rPr>
            </w:pPr>
          </w:p>
        </w:tc>
        <w:tc>
          <w:tcPr>
            <w:tcW w:w="1900" w:type="dxa"/>
            <w:tcBorders>
              <w:bottom w:val="single" w:sz="8" w:space="0" w:color="auto"/>
              <w:right w:val="single" w:sz="8" w:space="0" w:color="auto"/>
            </w:tcBorders>
            <w:vAlign w:val="bottom"/>
          </w:tcPr>
          <w:p w:rsidR="00873105" w:rsidRDefault="00873105">
            <w:pPr>
              <w:rPr>
                <w:sz w:val="9"/>
                <w:szCs w:val="9"/>
              </w:rPr>
            </w:pPr>
          </w:p>
        </w:tc>
        <w:tc>
          <w:tcPr>
            <w:tcW w:w="1900" w:type="dxa"/>
            <w:tcBorders>
              <w:bottom w:val="single" w:sz="8" w:space="0" w:color="auto"/>
              <w:right w:val="single" w:sz="8" w:space="0" w:color="auto"/>
            </w:tcBorders>
            <w:vAlign w:val="bottom"/>
          </w:tcPr>
          <w:p w:rsidR="00873105" w:rsidRDefault="00873105">
            <w:pPr>
              <w:rPr>
                <w:sz w:val="9"/>
                <w:szCs w:val="9"/>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1</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Marching on the spot</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5 minutes</w:t>
            </w:r>
          </w:p>
        </w:tc>
      </w:tr>
      <w:tr w:rsidR="00873105">
        <w:trPr>
          <w:trHeight w:val="48"/>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2</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Touch Out</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6</w:t>
            </w:r>
          </w:p>
        </w:tc>
      </w:tr>
      <w:tr w:rsidR="00873105">
        <w:trPr>
          <w:trHeight w:val="53"/>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3</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Side to Side</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r>
      <w:tr w:rsidR="00873105">
        <w:trPr>
          <w:trHeight w:val="48"/>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4</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Double Side to Side</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r>
      <w:tr w:rsidR="00873105">
        <w:trPr>
          <w:trHeight w:val="53"/>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5</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Grapevine</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r>
      <w:tr w:rsidR="00873105">
        <w:trPr>
          <w:trHeight w:val="48"/>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6</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Cross Over Step</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r>
      <w:tr w:rsidR="00873105">
        <w:trPr>
          <w:trHeight w:val="53"/>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7</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Ham Curl</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r>
      <w:tr w:rsidR="00873105">
        <w:trPr>
          <w:trHeight w:val="53"/>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8</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Front Kick</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r>
      <w:tr w:rsidR="00873105">
        <w:trPr>
          <w:trHeight w:val="48"/>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9</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Knee and Arm Lift</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r>
      <w:tr w:rsidR="00873105">
        <w:trPr>
          <w:trHeight w:val="53"/>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r w:rsidR="00873105">
        <w:trPr>
          <w:trHeight w:val="335"/>
        </w:trPr>
        <w:tc>
          <w:tcPr>
            <w:tcW w:w="820" w:type="dxa"/>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10</w:t>
            </w:r>
          </w:p>
        </w:tc>
        <w:tc>
          <w:tcPr>
            <w:tcW w:w="3000" w:type="dxa"/>
            <w:tcBorders>
              <w:right w:val="single" w:sz="8" w:space="0" w:color="auto"/>
            </w:tcBorders>
            <w:vAlign w:val="bottom"/>
          </w:tcPr>
          <w:p w:rsidR="00873105" w:rsidRDefault="00862400">
            <w:pPr>
              <w:ind w:left="80"/>
              <w:rPr>
                <w:sz w:val="20"/>
                <w:szCs w:val="20"/>
              </w:rPr>
            </w:pPr>
            <w:r>
              <w:rPr>
                <w:rFonts w:eastAsia="Times New Roman"/>
                <w:sz w:val="24"/>
                <w:szCs w:val="24"/>
              </w:rPr>
              <w:t>Side Kick</w:t>
            </w:r>
          </w:p>
        </w:tc>
        <w:tc>
          <w:tcPr>
            <w:tcW w:w="1900" w:type="dxa"/>
            <w:tcBorders>
              <w:right w:val="single" w:sz="8" w:space="0" w:color="auto"/>
            </w:tcBorders>
            <w:vAlign w:val="bottom"/>
          </w:tcPr>
          <w:p w:rsidR="00873105" w:rsidRDefault="00862400">
            <w:pPr>
              <w:ind w:right="720"/>
              <w:jc w:val="right"/>
              <w:rPr>
                <w:sz w:val="20"/>
                <w:szCs w:val="20"/>
              </w:rPr>
            </w:pPr>
            <w:r>
              <w:rPr>
                <w:rFonts w:eastAsia="Times New Roman"/>
                <w:sz w:val="24"/>
                <w:szCs w:val="24"/>
              </w:rPr>
              <w:t>32</w:t>
            </w:r>
          </w:p>
        </w:tc>
        <w:tc>
          <w:tcPr>
            <w:tcW w:w="190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r>
      <w:tr w:rsidR="00873105">
        <w:trPr>
          <w:trHeight w:val="48"/>
        </w:trPr>
        <w:tc>
          <w:tcPr>
            <w:tcW w:w="820" w:type="dxa"/>
            <w:tcBorders>
              <w:left w:val="single" w:sz="8" w:space="0" w:color="auto"/>
              <w:bottom w:val="single" w:sz="8" w:space="0" w:color="auto"/>
              <w:right w:val="single" w:sz="8" w:space="0" w:color="auto"/>
            </w:tcBorders>
            <w:vAlign w:val="bottom"/>
          </w:tcPr>
          <w:p w:rsidR="00873105" w:rsidRDefault="00873105">
            <w:pPr>
              <w:rPr>
                <w:sz w:val="4"/>
                <w:szCs w:val="4"/>
              </w:rPr>
            </w:pPr>
          </w:p>
        </w:tc>
        <w:tc>
          <w:tcPr>
            <w:tcW w:w="30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c>
          <w:tcPr>
            <w:tcW w:w="1900" w:type="dxa"/>
            <w:tcBorders>
              <w:bottom w:val="single" w:sz="8" w:space="0" w:color="auto"/>
              <w:right w:val="single" w:sz="8" w:space="0" w:color="auto"/>
            </w:tcBorders>
            <w:vAlign w:val="bottom"/>
          </w:tcPr>
          <w:p w:rsidR="00873105" w:rsidRDefault="00873105">
            <w:pPr>
              <w:rPr>
                <w:sz w:val="4"/>
                <w:szCs w:val="4"/>
              </w:rPr>
            </w:pPr>
          </w:p>
        </w:tc>
      </w:tr>
    </w:tbl>
    <w:p w:rsidR="00873105" w:rsidRDefault="00873105">
      <w:pPr>
        <w:spacing w:line="375" w:lineRule="exact"/>
        <w:rPr>
          <w:sz w:val="20"/>
          <w:szCs w:val="20"/>
        </w:rPr>
      </w:pPr>
    </w:p>
    <w:p w:rsidR="00873105" w:rsidRDefault="00862400">
      <w:pPr>
        <w:ind w:left="4200"/>
        <w:rPr>
          <w:sz w:val="20"/>
          <w:szCs w:val="20"/>
        </w:rPr>
      </w:pPr>
      <w:r>
        <w:rPr>
          <w:rFonts w:eastAsia="Times New Roman"/>
          <w:b/>
          <w:bCs/>
          <w:sz w:val="24"/>
          <w:szCs w:val="24"/>
        </w:rPr>
        <w:t>Table III- C</w:t>
      </w:r>
    </w:p>
    <w:p w:rsidR="00873105" w:rsidRDefault="00873105">
      <w:pPr>
        <w:spacing w:line="118" w:lineRule="exact"/>
        <w:rPr>
          <w:sz w:val="20"/>
          <w:szCs w:val="20"/>
        </w:rPr>
      </w:pPr>
    </w:p>
    <w:p w:rsidR="00873105" w:rsidRDefault="00862400">
      <w:pPr>
        <w:ind w:left="900"/>
        <w:rPr>
          <w:sz w:val="20"/>
          <w:szCs w:val="20"/>
        </w:rPr>
      </w:pPr>
      <w:r>
        <w:rPr>
          <w:rFonts w:eastAsia="Times New Roman"/>
          <w:b/>
          <w:bCs/>
          <w:sz w:val="24"/>
          <w:szCs w:val="24"/>
        </w:rPr>
        <w:t>Name of Floor Aerobic Exercises, Number of Counts and Number of Sets for</w:t>
      </w:r>
    </w:p>
    <w:p w:rsidR="00873105" w:rsidRDefault="00873105">
      <w:pPr>
        <w:spacing w:line="41" w:lineRule="exact"/>
        <w:rPr>
          <w:sz w:val="20"/>
          <w:szCs w:val="20"/>
        </w:rPr>
      </w:pPr>
    </w:p>
    <w:p w:rsidR="00873105" w:rsidRDefault="00862400">
      <w:pPr>
        <w:ind w:right="-299"/>
        <w:jc w:val="center"/>
        <w:rPr>
          <w:sz w:val="20"/>
          <w:szCs w:val="20"/>
        </w:rPr>
      </w:pPr>
      <w:r>
        <w:rPr>
          <w:rFonts w:eastAsia="Times New Roman"/>
          <w:b/>
          <w:bCs/>
          <w:sz w:val="24"/>
          <w:szCs w:val="24"/>
        </w:rPr>
        <w:t>IX to XII Weeks</w:t>
      </w:r>
    </w:p>
    <w:p w:rsidR="00873105" w:rsidRDefault="00873105">
      <w:pPr>
        <w:spacing w:line="242" w:lineRule="exact"/>
        <w:rPr>
          <w:sz w:val="20"/>
          <w:szCs w:val="20"/>
        </w:rPr>
      </w:pPr>
    </w:p>
    <w:tbl>
      <w:tblPr>
        <w:tblW w:w="0" w:type="auto"/>
        <w:tblInd w:w="970" w:type="dxa"/>
        <w:tblLayout w:type="fixed"/>
        <w:tblCellMar>
          <w:left w:w="0" w:type="dxa"/>
          <w:right w:w="0" w:type="dxa"/>
        </w:tblCellMar>
        <w:tblLook w:val="04A0"/>
      </w:tblPr>
      <w:tblGrid>
        <w:gridCol w:w="840"/>
        <w:gridCol w:w="3040"/>
        <w:gridCol w:w="1920"/>
        <w:gridCol w:w="1940"/>
      </w:tblGrid>
      <w:tr w:rsidR="00873105">
        <w:trPr>
          <w:trHeight w:val="418"/>
        </w:trPr>
        <w:tc>
          <w:tcPr>
            <w:tcW w:w="840" w:type="dxa"/>
            <w:tcBorders>
              <w:top w:val="single" w:sz="8" w:space="0" w:color="auto"/>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S.No</w:t>
            </w:r>
          </w:p>
        </w:tc>
        <w:tc>
          <w:tcPr>
            <w:tcW w:w="304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Name of Exercise</w:t>
            </w:r>
          </w:p>
        </w:tc>
        <w:tc>
          <w:tcPr>
            <w:tcW w:w="1920" w:type="dxa"/>
            <w:tcBorders>
              <w:top w:val="single" w:sz="8" w:space="0" w:color="auto"/>
              <w:right w:val="single" w:sz="8" w:space="0" w:color="auto"/>
            </w:tcBorders>
            <w:vAlign w:val="bottom"/>
          </w:tcPr>
          <w:p w:rsidR="00873105" w:rsidRDefault="00862400">
            <w:pPr>
              <w:ind w:right="360"/>
              <w:jc w:val="right"/>
              <w:rPr>
                <w:sz w:val="20"/>
                <w:szCs w:val="20"/>
              </w:rPr>
            </w:pPr>
            <w:r>
              <w:rPr>
                <w:rFonts w:eastAsia="Times New Roman"/>
                <w:sz w:val="24"/>
                <w:szCs w:val="24"/>
              </w:rPr>
              <w:t>No. of Counts</w:t>
            </w:r>
          </w:p>
        </w:tc>
        <w:tc>
          <w:tcPr>
            <w:tcW w:w="194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No. of Sets</w:t>
            </w:r>
          </w:p>
        </w:tc>
      </w:tr>
      <w:tr w:rsidR="00873105">
        <w:trPr>
          <w:trHeight w:val="106"/>
        </w:trPr>
        <w:tc>
          <w:tcPr>
            <w:tcW w:w="84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040" w:type="dxa"/>
            <w:tcBorders>
              <w:bottom w:val="single" w:sz="8" w:space="0" w:color="auto"/>
              <w:right w:val="single" w:sz="8" w:space="0" w:color="auto"/>
            </w:tcBorders>
            <w:vAlign w:val="bottom"/>
          </w:tcPr>
          <w:p w:rsidR="00873105" w:rsidRDefault="00873105">
            <w:pPr>
              <w:rPr>
                <w:sz w:val="9"/>
                <w:szCs w:val="9"/>
              </w:rPr>
            </w:pPr>
          </w:p>
        </w:tc>
        <w:tc>
          <w:tcPr>
            <w:tcW w:w="1920" w:type="dxa"/>
            <w:tcBorders>
              <w:bottom w:val="single" w:sz="8" w:space="0" w:color="auto"/>
              <w:right w:val="single" w:sz="8" w:space="0" w:color="auto"/>
            </w:tcBorders>
            <w:vAlign w:val="bottom"/>
          </w:tcPr>
          <w:p w:rsidR="00873105" w:rsidRDefault="00873105">
            <w:pPr>
              <w:rPr>
                <w:sz w:val="9"/>
                <w:szCs w:val="9"/>
              </w:rPr>
            </w:pPr>
          </w:p>
        </w:tc>
        <w:tc>
          <w:tcPr>
            <w:tcW w:w="1940" w:type="dxa"/>
            <w:tcBorders>
              <w:bottom w:val="single" w:sz="8" w:space="0" w:color="auto"/>
              <w:right w:val="single" w:sz="8" w:space="0" w:color="auto"/>
            </w:tcBorders>
            <w:vAlign w:val="bottom"/>
          </w:tcPr>
          <w:p w:rsidR="00873105" w:rsidRDefault="00873105">
            <w:pPr>
              <w:rPr>
                <w:sz w:val="9"/>
                <w:szCs w:val="9"/>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Marching on the spot</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5 minutes</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2</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Touch Out</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8</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3</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Side to Side</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4</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4</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Double Side to Side</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2</w:t>
            </w:r>
          </w:p>
        </w:tc>
      </w:tr>
      <w:tr w:rsidR="00873105">
        <w:trPr>
          <w:trHeight w:val="91"/>
        </w:trPr>
        <w:tc>
          <w:tcPr>
            <w:tcW w:w="840" w:type="dxa"/>
            <w:tcBorders>
              <w:left w:val="single" w:sz="8" w:space="0" w:color="auto"/>
              <w:bottom w:val="single" w:sz="8" w:space="0" w:color="auto"/>
              <w:right w:val="single" w:sz="8" w:space="0" w:color="auto"/>
            </w:tcBorders>
            <w:vAlign w:val="bottom"/>
          </w:tcPr>
          <w:p w:rsidR="00873105" w:rsidRDefault="00873105">
            <w:pPr>
              <w:rPr>
                <w:sz w:val="7"/>
                <w:szCs w:val="7"/>
              </w:rPr>
            </w:pPr>
          </w:p>
        </w:tc>
        <w:tc>
          <w:tcPr>
            <w:tcW w:w="3040" w:type="dxa"/>
            <w:tcBorders>
              <w:bottom w:val="single" w:sz="8" w:space="0" w:color="auto"/>
              <w:right w:val="single" w:sz="8" w:space="0" w:color="auto"/>
            </w:tcBorders>
            <w:vAlign w:val="bottom"/>
          </w:tcPr>
          <w:p w:rsidR="00873105" w:rsidRDefault="00873105">
            <w:pPr>
              <w:rPr>
                <w:sz w:val="7"/>
                <w:szCs w:val="7"/>
              </w:rPr>
            </w:pPr>
          </w:p>
        </w:tc>
        <w:tc>
          <w:tcPr>
            <w:tcW w:w="1920" w:type="dxa"/>
            <w:tcBorders>
              <w:bottom w:val="single" w:sz="8" w:space="0" w:color="auto"/>
              <w:right w:val="single" w:sz="8" w:space="0" w:color="auto"/>
            </w:tcBorders>
            <w:vAlign w:val="bottom"/>
          </w:tcPr>
          <w:p w:rsidR="00873105" w:rsidRDefault="00873105">
            <w:pPr>
              <w:rPr>
                <w:sz w:val="7"/>
                <w:szCs w:val="7"/>
              </w:rPr>
            </w:pPr>
          </w:p>
        </w:tc>
        <w:tc>
          <w:tcPr>
            <w:tcW w:w="1940" w:type="dxa"/>
            <w:tcBorders>
              <w:bottom w:val="single" w:sz="8" w:space="0" w:color="auto"/>
              <w:right w:val="single" w:sz="8" w:space="0" w:color="auto"/>
            </w:tcBorders>
            <w:vAlign w:val="bottom"/>
          </w:tcPr>
          <w:p w:rsidR="00873105" w:rsidRDefault="00873105">
            <w:pPr>
              <w:rPr>
                <w:sz w:val="7"/>
                <w:szCs w:val="7"/>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5</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Grapevine</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4</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6</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Cross Over Step</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4</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18" w:name="page119"/>
      <w:bookmarkEnd w:id="118"/>
      <w:r>
        <w:rPr>
          <w:rFonts w:eastAsia="Times New Roman"/>
          <w:sz w:val="24"/>
          <w:szCs w:val="24"/>
        </w:rPr>
        <w:lastRenderedPageBreak/>
        <w:t>107</w:t>
      </w:r>
    </w:p>
    <w:p w:rsidR="00873105" w:rsidRDefault="00873105">
      <w:pPr>
        <w:spacing w:line="200" w:lineRule="exact"/>
        <w:rPr>
          <w:sz w:val="20"/>
          <w:szCs w:val="20"/>
        </w:rPr>
      </w:pPr>
    </w:p>
    <w:p w:rsidR="00873105" w:rsidRDefault="00873105">
      <w:pPr>
        <w:spacing w:line="248" w:lineRule="exact"/>
        <w:rPr>
          <w:sz w:val="20"/>
          <w:szCs w:val="20"/>
        </w:rPr>
      </w:pPr>
    </w:p>
    <w:tbl>
      <w:tblPr>
        <w:tblW w:w="0" w:type="auto"/>
        <w:tblInd w:w="970" w:type="dxa"/>
        <w:tblLayout w:type="fixed"/>
        <w:tblCellMar>
          <w:left w:w="0" w:type="dxa"/>
          <w:right w:w="0" w:type="dxa"/>
        </w:tblCellMar>
        <w:tblLook w:val="04A0"/>
      </w:tblPr>
      <w:tblGrid>
        <w:gridCol w:w="840"/>
        <w:gridCol w:w="3040"/>
        <w:gridCol w:w="1920"/>
        <w:gridCol w:w="1940"/>
      </w:tblGrid>
      <w:tr w:rsidR="00873105">
        <w:trPr>
          <w:trHeight w:val="355"/>
        </w:trPr>
        <w:tc>
          <w:tcPr>
            <w:tcW w:w="840" w:type="dxa"/>
            <w:tcBorders>
              <w:top w:val="single" w:sz="8" w:space="0" w:color="auto"/>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7</w:t>
            </w:r>
          </w:p>
        </w:tc>
        <w:tc>
          <w:tcPr>
            <w:tcW w:w="304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Jump on the Spot</w:t>
            </w:r>
          </w:p>
        </w:tc>
        <w:tc>
          <w:tcPr>
            <w:tcW w:w="1920" w:type="dxa"/>
            <w:tcBorders>
              <w:top w:val="single" w:sz="8" w:space="0" w:color="auto"/>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top w:val="single" w:sz="8" w:space="0" w:color="auto"/>
              <w:right w:val="single" w:sz="8" w:space="0" w:color="auto"/>
            </w:tcBorders>
            <w:vAlign w:val="bottom"/>
          </w:tcPr>
          <w:p w:rsidR="00873105" w:rsidRDefault="00862400">
            <w:pPr>
              <w:ind w:right="800"/>
              <w:jc w:val="right"/>
              <w:rPr>
                <w:sz w:val="20"/>
                <w:szCs w:val="20"/>
              </w:rPr>
            </w:pPr>
            <w:r>
              <w:rPr>
                <w:rFonts w:eastAsia="Times New Roman"/>
                <w:sz w:val="24"/>
                <w:szCs w:val="24"/>
              </w:rPr>
              <w:t>4</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8</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Ham Curl</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ind w:right="800"/>
              <w:jc w:val="right"/>
              <w:rPr>
                <w:sz w:val="20"/>
                <w:szCs w:val="20"/>
              </w:rPr>
            </w:pPr>
            <w:r>
              <w:rPr>
                <w:rFonts w:eastAsia="Times New Roman"/>
                <w:sz w:val="24"/>
                <w:szCs w:val="24"/>
              </w:rPr>
              <w:t>4</w:t>
            </w:r>
          </w:p>
        </w:tc>
      </w:tr>
      <w:tr w:rsidR="00873105">
        <w:trPr>
          <w:trHeight w:val="96"/>
        </w:trPr>
        <w:tc>
          <w:tcPr>
            <w:tcW w:w="84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3040" w:type="dxa"/>
            <w:tcBorders>
              <w:bottom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right w:val="single" w:sz="8" w:space="0" w:color="auto"/>
            </w:tcBorders>
            <w:vAlign w:val="bottom"/>
          </w:tcPr>
          <w:p w:rsidR="00873105" w:rsidRDefault="00873105">
            <w:pPr>
              <w:rPr>
                <w:sz w:val="8"/>
                <w:szCs w:val="8"/>
              </w:rPr>
            </w:pPr>
          </w:p>
        </w:tc>
        <w:tc>
          <w:tcPr>
            <w:tcW w:w="1940" w:type="dxa"/>
            <w:tcBorders>
              <w:bottom w:val="single" w:sz="8" w:space="0" w:color="auto"/>
              <w:right w:val="single" w:sz="8" w:space="0" w:color="auto"/>
            </w:tcBorders>
            <w:vAlign w:val="bottom"/>
          </w:tcPr>
          <w:p w:rsidR="00873105" w:rsidRDefault="00873105">
            <w:pPr>
              <w:rPr>
                <w:sz w:val="8"/>
                <w:szCs w:val="8"/>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9</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Front Kick</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ind w:right="800"/>
              <w:jc w:val="right"/>
              <w:rPr>
                <w:sz w:val="20"/>
                <w:szCs w:val="20"/>
              </w:rPr>
            </w:pPr>
            <w:r>
              <w:rPr>
                <w:rFonts w:eastAsia="Times New Roman"/>
                <w:sz w:val="24"/>
                <w:szCs w:val="24"/>
              </w:rPr>
              <w:t>4</w:t>
            </w:r>
          </w:p>
        </w:tc>
      </w:tr>
      <w:tr w:rsidR="00873105">
        <w:trPr>
          <w:trHeight w:val="91"/>
        </w:trPr>
        <w:tc>
          <w:tcPr>
            <w:tcW w:w="840" w:type="dxa"/>
            <w:tcBorders>
              <w:left w:val="single" w:sz="8" w:space="0" w:color="auto"/>
              <w:bottom w:val="single" w:sz="8" w:space="0" w:color="auto"/>
              <w:right w:val="single" w:sz="8" w:space="0" w:color="auto"/>
            </w:tcBorders>
            <w:vAlign w:val="bottom"/>
          </w:tcPr>
          <w:p w:rsidR="00873105" w:rsidRDefault="00873105">
            <w:pPr>
              <w:rPr>
                <w:sz w:val="7"/>
                <w:szCs w:val="7"/>
              </w:rPr>
            </w:pPr>
          </w:p>
        </w:tc>
        <w:tc>
          <w:tcPr>
            <w:tcW w:w="3040" w:type="dxa"/>
            <w:tcBorders>
              <w:bottom w:val="single" w:sz="8" w:space="0" w:color="auto"/>
              <w:right w:val="single" w:sz="8" w:space="0" w:color="auto"/>
            </w:tcBorders>
            <w:vAlign w:val="bottom"/>
          </w:tcPr>
          <w:p w:rsidR="00873105" w:rsidRDefault="00873105">
            <w:pPr>
              <w:rPr>
                <w:sz w:val="7"/>
                <w:szCs w:val="7"/>
              </w:rPr>
            </w:pPr>
          </w:p>
        </w:tc>
        <w:tc>
          <w:tcPr>
            <w:tcW w:w="1920" w:type="dxa"/>
            <w:tcBorders>
              <w:bottom w:val="single" w:sz="8" w:space="0" w:color="auto"/>
              <w:right w:val="single" w:sz="8" w:space="0" w:color="auto"/>
            </w:tcBorders>
            <w:vAlign w:val="bottom"/>
          </w:tcPr>
          <w:p w:rsidR="00873105" w:rsidRDefault="00873105">
            <w:pPr>
              <w:rPr>
                <w:sz w:val="7"/>
                <w:szCs w:val="7"/>
              </w:rPr>
            </w:pPr>
          </w:p>
        </w:tc>
        <w:tc>
          <w:tcPr>
            <w:tcW w:w="1940" w:type="dxa"/>
            <w:tcBorders>
              <w:bottom w:val="single" w:sz="8" w:space="0" w:color="auto"/>
              <w:right w:val="single" w:sz="8" w:space="0" w:color="auto"/>
            </w:tcBorders>
            <w:vAlign w:val="bottom"/>
          </w:tcPr>
          <w:p w:rsidR="00873105" w:rsidRDefault="00873105">
            <w:pPr>
              <w:rPr>
                <w:sz w:val="7"/>
                <w:szCs w:val="7"/>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10</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Knee and Arm Lift</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ind w:right="800"/>
              <w:jc w:val="right"/>
              <w:rPr>
                <w:sz w:val="20"/>
                <w:szCs w:val="20"/>
              </w:rPr>
            </w:pPr>
            <w:r>
              <w:rPr>
                <w:rFonts w:eastAsia="Times New Roman"/>
                <w:sz w:val="24"/>
                <w:szCs w:val="24"/>
              </w:rPr>
              <w:t>4</w:t>
            </w:r>
          </w:p>
        </w:tc>
      </w:tr>
      <w:tr w:rsidR="00873105">
        <w:trPr>
          <w:trHeight w:val="110"/>
        </w:trPr>
        <w:tc>
          <w:tcPr>
            <w:tcW w:w="84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040" w:type="dxa"/>
            <w:tcBorders>
              <w:bottom w:val="single" w:sz="8" w:space="0" w:color="auto"/>
              <w:right w:val="single" w:sz="8" w:space="0" w:color="auto"/>
            </w:tcBorders>
            <w:vAlign w:val="bottom"/>
          </w:tcPr>
          <w:p w:rsidR="00873105" w:rsidRDefault="00873105">
            <w:pPr>
              <w:rPr>
                <w:sz w:val="9"/>
                <w:szCs w:val="9"/>
              </w:rPr>
            </w:pPr>
          </w:p>
        </w:tc>
        <w:tc>
          <w:tcPr>
            <w:tcW w:w="1920" w:type="dxa"/>
            <w:tcBorders>
              <w:bottom w:val="single" w:sz="8" w:space="0" w:color="auto"/>
              <w:right w:val="single" w:sz="8" w:space="0" w:color="auto"/>
            </w:tcBorders>
            <w:vAlign w:val="bottom"/>
          </w:tcPr>
          <w:p w:rsidR="00873105" w:rsidRDefault="00873105">
            <w:pPr>
              <w:rPr>
                <w:sz w:val="9"/>
                <w:szCs w:val="9"/>
              </w:rPr>
            </w:pPr>
          </w:p>
        </w:tc>
        <w:tc>
          <w:tcPr>
            <w:tcW w:w="1940" w:type="dxa"/>
            <w:tcBorders>
              <w:bottom w:val="single" w:sz="8" w:space="0" w:color="auto"/>
              <w:right w:val="single" w:sz="8" w:space="0" w:color="auto"/>
            </w:tcBorders>
            <w:vAlign w:val="bottom"/>
          </w:tcPr>
          <w:p w:rsidR="00873105" w:rsidRDefault="00873105">
            <w:pPr>
              <w:rPr>
                <w:sz w:val="9"/>
                <w:szCs w:val="9"/>
              </w:rPr>
            </w:pPr>
          </w:p>
        </w:tc>
      </w:tr>
      <w:tr w:rsidR="00873105">
        <w:trPr>
          <w:trHeight w:val="335"/>
        </w:trPr>
        <w:tc>
          <w:tcPr>
            <w:tcW w:w="84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11</w:t>
            </w:r>
          </w:p>
        </w:tc>
        <w:tc>
          <w:tcPr>
            <w:tcW w:w="3040" w:type="dxa"/>
            <w:tcBorders>
              <w:right w:val="single" w:sz="8" w:space="0" w:color="auto"/>
            </w:tcBorders>
            <w:vAlign w:val="bottom"/>
          </w:tcPr>
          <w:p w:rsidR="00873105" w:rsidRDefault="00862400">
            <w:pPr>
              <w:ind w:left="100"/>
              <w:rPr>
                <w:sz w:val="20"/>
                <w:szCs w:val="20"/>
              </w:rPr>
            </w:pPr>
            <w:r>
              <w:rPr>
                <w:rFonts w:eastAsia="Times New Roman"/>
                <w:sz w:val="24"/>
                <w:szCs w:val="24"/>
              </w:rPr>
              <w:t>Side Kick</w:t>
            </w:r>
          </w:p>
        </w:tc>
        <w:tc>
          <w:tcPr>
            <w:tcW w:w="1920" w:type="dxa"/>
            <w:tcBorders>
              <w:right w:val="single" w:sz="8" w:space="0" w:color="auto"/>
            </w:tcBorders>
            <w:vAlign w:val="bottom"/>
          </w:tcPr>
          <w:p w:rsidR="00873105" w:rsidRDefault="00862400">
            <w:pPr>
              <w:ind w:right="740"/>
              <w:jc w:val="right"/>
              <w:rPr>
                <w:sz w:val="20"/>
                <w:szCs w:val="20"/>
              </w:rPr>
            </w:pPr>
            <w:r>
              <w:rPr>
                <w:rFonts w:eastAsia="Times New Roman"/>
                <w:sz w:val="24"/>
                <w:szCs w:val="24"/>
              </w:rPr>
              <w:t>32</w:t>
            </w:r>
          </w:p>
        </w:tc>
        <w:tc>
          <w:tcPr>
            <w:tcW w:w="1940" w:type="dxa"/>
            <w:tcBorders>
              <w:right w:val="single" w:sz="8" w:space="0" w:color="auto"/>
            </w:tcBorders>
            <w:vAlign w:val="bottom"/>
          </w:tcPr>
          <w:p w:rsidR="00873105" w:rsidRDefault="00862400">
            <w:pPr>
              <w:ind w:right="800"/>
              <w:jc w:val="right"/>
              <w:rPr>
                <w:sz w:val="20"/>
                <w:szCs w:val="20"/>
              </w:rPr>
            </w:pPr>
            <w:r>
              <w:rPr>
                <w:rFonts w:eastAsia="Times New Roman"/>
                <w:sz w:val="24"/>
                <w:szCs w:val="24"/>
              </w:rPr>
              <w:t>4</w:t>
            </w:r>
          </w:p>
        </w:tc>
      </w:tr>
      <w:tr w:rsidR="00873105">
        <w:trPr>
          <w:trHeight w:val="110"/>
        </w:trPr>
        <w:tc>
          <w:tcPr>
            <w:tcW w:w="84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040" w:type="dxa"/>
            <w:tcBorders>
              <w:bottom w:val="single" w:sz="8" w:space="0" w:color="auto"/>
              <w:right w:val="single" w:sz="8" w:space="0" w:color="auto"/>
            </w:tcBorders>
            <w:vAlign w:val="bottom"/>
          </w:tcPr>
          <w:p w:rsidR="00873105" w:rsidRDefault="00873105">
            <w:pPr>
              <w:rPr>
                <w:sz w:val="9"/>
                <w:szCs w:val="9"/>
              </w:rPr>
            </w:pPr>
          </w:p>
        </w:tc>
        <w:tc>
          <w:tcPr>
            <w:tcW w:w="1920" w:type="dxa"/>
            <w:tcBorders>
              <w:bottom w:val="single" w:sz="8" w:space="0" w:color="auto"/>
              <w:right w:val="single" w:sz="8" w:space="0" w:color="auto"/>
            </w:tcBorders>
            <w:vAlign w:val="bottom"/>
          </w:tcPr>
          <w:p w:rsidR="00873105" w:rsidRDefault="00873105">
            <w:pPr>
              <w:rPr>
                <w:sz w:val="9"/>
                <w:szCs w:val="9"/>
              </w:rPr>
            </w:pPr>
          </w:p>
        </w:tc>
        <w:tc>
          <w:tcPr>
            <w:tcW w:w="1940" w:type="dxa"/>
            <w:tcBorders>
              <w:bottom w:val="single" w:sz="8" w:space="0" w:color="auto"/>
              <w:right w:val="single" w:sz="8" w:space="0" w:color="auto"/>
            </w:tcBorders>
            <w:vAlign w:val="bottom"/>
          </w:tcPr>
          <w:p w:rsidR="00873105" w:rsidRDefault="00873105">
            <w:pPr>
              <w:rPr>
                <w:sz w:val="9"/>
                <w:szCs w:val="9"/>
              </w:rPr>
            </w:pPr>
          </w:p>
        </w:tc>
      </w:tr>
    </w:tbl>
    <w:p w:rsidR="00873105" w:rsidRDefault="00873105">
      <w:pPr>
        <w:spacing w:line="216" w:lineRule="exact"/>
        <w:rPr>
          <w:sz w:val="20"/>
          <w:szCs w:val="20"/>
        </w:rPr>
      </w:pPr>
    </w:p>
    <w:p w:rsidR="00873105" w:rsidRDefault="00862400">
      <w:pPr>
        <w:spacing w:line="511" w:lineRule="auto"/>
        <w:ind w:left="860" w:right="580" w:firstLine="720"/>
        <w:rPr>
          <w:sz w:val="20"/>
          <w:szCs w:val="20"/>
        </w:rPr>
      </w:pPr>
      <w:r>
        <w:rPr>
          <w:rFonts w:eastAsia="Times New Roman"/>
          <w:sz w:val="24"/>
          <w:szCs w:val="24"/>
        </w:rPr>
        <w:t>Thus, the walking and aerobic training sessions were conducted in the following timings:</w:t>
      </w:r>
    </w:p>
    <w:p w:rsidR="00873105" w:rsidRDefault="00873105">
      <w:pPr>
        <w:spacing w:line="169" w:lineRule="exact"/>
        <w:rPr>
          <w:sz w:val="20"/>
          <w:szCs w:val="20"/>
        </w:rPr>
      </w:pPr>
    </w:p>
    <w:tbl>
      <w:tblPr>
        <w:tblW w:w="0" w:type="auto"/>
        <w:tblInd w:w="1580" w:type="dxa"/>
        <w:tblLayout w:type="fixed"/>
        <w:tblCellMar>
          <w:left w:w="0" w:type="dxa"/>
          <w:right w:w="0" w:type="dxa"/>
        </w:tblCellMar>
        <w:tblLook w:val="04A0"/>
      </w:tblPr>
      <w:tblGrid>
        <w:gridCol w:w="220"/>
        <w:gridCol w:w="2240"/>
        <w:gridCol w:w="1500"/>
      </w:tblGrid>
      <w:tr w:rsidR="00873105">
        <w:trPr>
          <w:trHeight w:val="312"/>
        </w:trPr>
        <w:tc>
          <w:tcPr>
            <w:tcW w:w="220" w:type="dxa"/>
            <w:vAlign w:val="bottom"/>
          </w:tcPr>
          <w:p w:rsidR="00873105" w:rsidRDefault="00862400">
            <w:pPr>
              <w:jc w:val="right"/>
              <w:rPr>
                <w:sz w:val="20"/>
                <w:szCs w:val="20"/>
              </w:rPr>
            </w:pPr>
            <w:r>
              <w:rPr>
                <w:rFonts w:eastAsia="Times New Roman"/>
                <w:w w:val="88"/>
                <w:sz w:val="24"/>
                <w:szCs w:val="24"/>
              </w:rPr>
              <w:t>1.</w:t>
            </w:r>
          </w:p>
        </w:tc>
        <w:tc>
          <w:tcPr>
            <w:tcW w:w="2240" w:type="dxa"/>
            <w:vAlign w:val="bottom"/>
          </w:tcPr>
          <w:p w:rsidR="00873105" w:rsidRDefault="00862400">
            <w:pPr>
              <w:ind w:left="20"/>
              <w:rPr>
                <w:sz w:val="20"/>
                <w:szCs w:val="20"/>
              </w:rPr>
            </w:pPr>
            <w:r>
              <w:rPr>
                <w:rFonts w:eastAsia="Times New Roman"/>
                <w:sz w:val="24"/>
                <w:szCs w:val="24"/>
              </w:rPr>
              <w:t>Warm up</w:t>
            </w:r>
          </w:p>
        </w:tc>
        <w:tc>
          <w:tcPr>
            <w:tcW w:w="1500" w:type="dxa"/>
            <w:vAlign w:val="bottom"/>
          </w:tcPr>
          <w:p w:rsidR="00873105" w:rsidRDefault="00862400">
            <w:pPr>
              <w:ind w:left="420"/>
              <w:rPr>
                <w:sz w:val="20"/>
                <w:szCs w:val="20"/>
              </w:rPr>
            </w:pPr>
            <w:r>
              <w:rPr>
                <w:rFonts w:eastAsia="Times New Roman"/>
                <w:sz w:val="24"/>
                <w:szCs w:val="24"/>
              </w:rPr>
              <w:t>5 Minutes</w:t>
            </w:r>
          </w:p>
        </w:tc>
      </w:tr>
      <w:tr w:rsidR="00873105">
        <w:trPr>
          <w:trHeight w:val="514"/>
        </w:trPr>
        <w:tc>
          <w:tcPr>
            <w:tcW w:w="220" w:type="dxa"/>
            <w:vAlign w:val="bottom"/>
          </w:tcPr>
          <w:p w:rsidR="00873105" w:rsidRDefault="00862400">
            <w:pPr>
              <w:jc w:val="right"/>
              <w:rPr>
                <w:sz w:val="20"/>
                <w:szCs w:val="20"/>
              </w:rPr>
            </w:pPr>
            <w:r>
              <w:rPr>
                <w:rFonts w:eastAsia="Times New Roman"/>
                <w:w w:val="88"/>
                <w:sz w:val="24"/>
                <w:szCs w:val="24"/>
              </w:rPr>
              <w:t>2.</w:t>
            </w:r>
          </w:p>
        </w:tc>
        <w:tc>
          <w:tcPr>
            <w:tcW w:w="2240" w:type="dxa"/>
            <w:vAlign w:val="bottom"/>
          </w:tcPr>
          <w:p w:rsidR="00873105" w:rsidRDefault="00862400">
            <w:pPr>
              <w:ind w:left="20"/>
              <w:rPr>
                <w:sz w:val="20"/>
                <w:szCs w:val="20"/>
              </w:rPr>
            </w:pPr>
            <w:r>
              <w:rPr>
                <w:rFonts w:eastAsia="Times New Roman"/>
                <w:sz w:val="24"/>
                <w:szCs w:val="24"/>
              </w:rPr>
              <w:t>Brisk Walking</w:t>
            </w:r>
          </w:p>
        </w:tc>
        <w:tc>
          <w:tcPr>
            <w:tcW w:w="1500" w:type="dxa"/>
            <w:vAlign w:val="bottom"/>
          </w:tcPr>
          <w:p w:rsidR="00873105" w:rsidRDefault="00862400">
            <w:pPr>
              <w:ind w:left="420"/>
              <w:rPr>
                <w:sz w:val="20"/>
                <w:szCs w:val="20"/>
              </w:rPr>
            </w:pPr>
            <w:r>
              <w:rPr>
                <w:rFonts w:eastAsia="Times New Roman"/>
                <w:w w:val="97"/>
                <w:sz w:val="24"/>
                <w:szCs w:val="24"/>
              </w:rPr>
              <w:t>10 Minutes</w:t>
            </w:r>
          </w:p>
        </w:tc>
      </w:tr>
      <w:tr w:rsidR="00873105">
        <w:trPr>
          <w:trHeight w:val="518"/>
        </w:trPr>
        <w:tc>
          <w:tcPr>
            <w:tcW w:w="220" w:type="dxa"/>
            <w:vAlign w:val="bottom"/>
          </w:tcPr>
          <w:p w:rsidR="00873105" w:rsidRDefault="00862400">
            <w:pPr>
              <w:jc w:val="right"/>
              <w:rPr>
                <w:sz w:val="20"/>
                <w:szCs w:val="20"/>
              </w:rPr>
            </w:pPr>
            <w:r>
              <w:rPr>
                <w:rFonts w:eastAsia="Times New Roman"/>
                <w:w w:val="88"/>
                <w:sz w:val="24"/>
                <w:szCs w:val="24"/>
              </w:rPr>
              <w:t>3.</w:t>
            </w:r>
          </w:p>
        </w:tc>
        <w:tc>
          <w:tcPr>
            <w:tcW w:w="2240" w:type="dxa"/>
            <w:vAlign w:val="bottom"/>
          </w:tcPr>
          <w:p w:rsidR="00873105" w:rsidRDefault="00862400">
            <w:pPr>
              <w:ind w:left="80"/>
              <w:rPr>
                <w:sz w:val="20"/>
                <w:szCs w:val="20"/>
              </w:rPr>
            </w:pPr>
            <w:r>
              <w:rPr>
                <w:rFonts w:eastAsia="Times New Roman"/>
                <w:sz w:val="24"/>
                <w:szCs w:val="24"/>
              </w:rPr>
              <w:t>Aerobic Exercises</w:t>
            </w:r>
          </w:p>
        </w:tc>
        <w:tc>
          <w:tcPr>
            <w:tcW w:w="1500" w:type="dxa"/>
            <w:vAlign w:val="bottom"/>
          </w:tcPr>
          <w:p w:rsidR="00873105" w:rsidRDefault="00862400">
            <w:pPr>
              <w:ind w:left="420"/>
              <w:rPr>
                <w:sz w:val="20"/>
                <w:szCs w:val="20"/>
              </w:rPr>
            </w:pPr>
            <w:r>
              <w:rPr>
                <w:rFonts w:eastAsia="Times New Roman"/>
                <w:w w:val="97"/>
                <w:sz w:val="24"/>
                <w:szCs w:val="24"/>
              </w:rPr>
              <w:t>30 Minutes</w:t>
            </w:r>
          </w:p>
        </w:tc>
      </w:tr>
      <w:tr w:rsidR="00873105">
        <w:trPr>
          <w:trHeight w:val="514"/>
        </w:trPr>
        <w:tc>
          <w:tcPr>
            <w:tcW w:w="220" w:type="dxa"/>
            <w:vAlign w:val="bottom"/>
          </w:tcPr>
          <w:p w:rsidR="00873105" w:rsidRDefault="00862400">
            <w:pPr>
              <w:jc w:val="right"/>
              <w:rPr>
                <w:sz w:val="20"/>
                <w:szCs w:val="20"/>
              </w:rPr>
            </w:pPr>
            <w:r>
              <w:rPr>
                <w:rFonts w:eastAsia="Times New Roman"/>
                <w:w w:val="88"/>
                <w:sz w:val="24"/>
                <w:szCs w:val="24"/>
              </w:rPr>
              <w:t>4.</w:t>
            </w:r>
          </w:p>
        </w:tc>
        <w:tc>
          <w:tcPr>
            <w:tcW w:w="2240" w:type="dxa"/>
            <w:vAlign w:val="bottom"/>
          </w:tcPr>
          <w:p w:rsidR="00873105" w:rsidRDefault="00862400">
            <w:pPr>
              <w:ind w:left="80"/>
              <w:rPr>
                <w:sz w:val="20"/>
                <w:szCs w:val="20"/>
              </w:rPr>
            </w:pPr>
            <w:r>
              <w:rPr>
                <w:rFonts w:eastAsia="Times New Roman"/>
                <w:sz w:val="24"/>
                <w:szCs w:val="24"/>
              </w:rPr>
              <w:t>Cool Down</w:t>
            </w:r>
          </w:p>
        </w:tc>
        <w:tc>
          <w:tcPr>
            <w:tcW w:w="1500" w:type="dxa"/>
            <w:vAlign w:val="bottom"/>
          </w:tcPr>
          <w:p w:rsidR="00873105" w:rsidRDefault="00862400">
            <w:pPr>
              <w:ind w:left="420"/>
              <w:rPr>
                <w:sz w:val="20"/>
                <w:szCs w:val="20"/>
              </w:rPr>
            </w:pPr>
            <w:r>
              <w:rPr>
                <w:rFonts w:eastAsia="Times New Roman"/>
                <w:sz w:val="24"/>
                <w:szCs w:val="24"/>
              </w:rPr>
              <w:t>5 Minutes</w:t>
            </w:r>
          </w:p>
        </w:tc>
      </w:tr>
    </w:tbl>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ind w:left="860"/>
        <w:rPr>
          <w:sz w:val="20"/>
          <w:szCs w:val="20"/>
        </w:rPr>
      </w:pPr>
      <w:r>
        <w:rPr>
          <w:rFonts w:eastAsia="Times New Roman"/>
          <w:b/>
          <w:bCs/>
          <w:sz w:val="24"/>
          <w:szCs w:val="24"/>
        </w:rPr>
        <w:t>3.9  TEST ADMINISTRATION</w:t>
      </w:r>
    </w:p>
    <w:p w:rsidR="00873105" w:rsidRDefault="00873105">
      <w:pPr>
        <w:spacing w:line="396" w:lineRule="exact"/>
        <w:rPr>
          <w:sz w:val="20"/>
          <w:szCs w:val="20"/>
        </w:rPr>
      </w:pPr>
    </w:p>
    <w:p w:rsidR="00873105" w:rsidRDefault="00862400">
      <w:pPr>
        <w:ind w:left="860"/>
        <w:rPr>
          <w:sz w:val="20"/>
          <w:szCs w:val="20"/>
        </w:rPr>
      </w:pPr>
      <w:r>
        <w:rPr>
          <w:rFonts w:eastAsia="Times New Roman"/>
          <w:b/>
          <w:bCs/>
          <w:sz w:val="24"/>
          <w:szCs w:val="24"/>
        </w:rPr>
        <w:t>3.9.1 MEASUREMENT OF HAEMATOLOGICAL VARIABLES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860"/>
        <w:rPr>
          <w:sz w:val="20"/>
          <w:szCs w:val="20"/>
        </w:rPr>
      </w:pPr>
      <w:r>
        <w:rPr>
          <w:rFonts w:eastAsia="Times New Roman"/>
          <w:b/>
          <w:bCs/>
          <w:sz w:val="24"/>
          <w:szCs w:val="24"/>
        </w:rPr>
        <w:t>3.9.1.1. ENUMERATION OF RED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rPr>
          <w:sz w:val="20"/>
          <w:szCs w:val="20"/>
        </w:rPr>
      </w:pPr>
      <w:r>
        <w:rPr>
          <w:rFonts w:eastAsia="Times New Roman"/>
          <w:sz w:val="24"/>
          <w:szCs w:val="24"/>
        </w:rPr>
        <w:t>The number of red blood cells (RBC) were determined by suitable dilution and enumerated over a definite area.</w:t>
      </w:r>
    </w:p>
    <w:p w:rsidR="00873105" w:rsidRDefault="00873105">
      <w:pPr>
        <w:spacing w:line="169" w:lineRule="exact"/>
        <w:rPr>
          <w:sz w:val="20"/>
          <w:szCs w:val="20"/>
        </w:rPr>
      </w:pPr>
    </w:p>
    <w:p w:rsidR="00873105" w:rsidRDefault="00862400">
      <w:pPr>
        <w:ind w:left="1580"/>
        <w:rPr>
          <w:sz w:val="20"/>
          <w:szCs w:val="20"/>
        </w:rPr>
      </w:pPr>
      <w:r>
        <w:rPr>
          <w:rFonts w:eastAsia="Times New Roman"/>
          <w:b/>
          <w:bCs/>
          <w:sz w:val="24"/>
          <w:szCs w:val="24"/>
        </w:rPr>
        <w:t>Procedure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rPr>
          <w:sz w:val="20"/>
          <w:szCs w:val="20"/>
        </w:rPr>
      </w:pPr>
      <w:r>
        <w:rPr>
          <w:rFonts w:eastAsia="Times New Roman"/>
          <w:sz w:val="24"/>
          <w:szCs w:val="24"/>
        </w:rPr>
        <w:t>Blood was drawn upto 0.5 mark of red blood cells pipette. The blood on the sides of the pipette was wiped off. Hayem's fluid was drawn into red blood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19" w:name="page120"/>
      <w:bookmarkEnd w:id="119"/>
      <w:r>
        <w:rPr>
          <w:rFonts w:eastAsia="Times New Roman"/>
          <w:sz w:val="24"/>
          <w:szCs w:val="24"/>
        </w:rPr>
        <w:lastRenderedPageBreak/>
        <w:t>108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6" w:lineRule="auto"/>
        <w:ind w:left="860" w:right="580"/>
        <w:jc w:val="both"/>
        <w:rPr>
          <w:sz w:val="20"/>
          <w:szCs w:val="20"/>
        </w:rPr>
      </w:pPr>
      <w:r>
        <w:rPr>
          <w:rFonts w:eastAsia="Times New Roman"/>
          <w:sz w:val="24"/>
          <w:szCs w:val="24"/>
        </w:rPr>
        <w:t>cells pipette upto 101 mark carefully avoiding air bubbles. The contents were mixed gently taking care to avoid haemolysis. First few drops were discarded and then a small drop of mixture was placed at the edge of the cover slip, placed on the haemocytometer, which was focussed under the microscope. It was allowed undisturbed for five minutes so that the cells could settle on the haemocytometer. The number of cells in five small squares were counted.</w:t>
      </w:r>
    </w:p>
    <w:p w:rsidR="00873105" w:rsidRDefault="00873105">
      <w:pPr>
        <w:spacing w:line="200" w:lineRule="exact"/>
        <w:rPr>
          <w:sz w:val="20"/>
          <w:szCs w:val="20"/>
        </w:rPr>
      </w:pPr>
    </w:p>
    <w:p w:rsidR="00873105" w:rsidRDefault="00862400">
      <w:pPr>
        <w:ind w:left="1220"/>
        <w:rPr>
          <w:sz w:val="20"/>
          <w:szCs w:val="20"/>
        </w:rPr>
      </w:pPr>
      <w:r>
        <w:rPr>
          <w:rFonts w:eastAsia="Times New Roman"/>
          <w:b/>
          <w:bCs/>
          <w:sz w:val="24"/>
          <w:szCs w:val="24"/>
        </w:rPr>
        <w:t>Calculation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580"/>
        <w:rPr>
          <w:sz w:val="20"/>
          <w:szCs w:val="20"/>
        </w:rPr>
      </w:pPr>
      <w:r>
        <w:rPr>
          <w:rFonts w:eastAsia="Times New Roman"/>
          <w:sz w:val="24"/>
          <w:szCs w:val="24"/>
        </w:rPr>
        <w:t>Number of cells in 5 small squares  = X</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580"/>
        <w:rPr>
          <w:sz w:val="20"/>
          <w:szCs w:val="20"/>
        </w:rPr>
      </w:pPr>
      <w:r>
        <w:rPr>
          <w:rFonts w:eastAsia="Times New Roman"/>
          <w:sz w:val="24"/>
          <w:szCs w:val="24"/>
        </w:rPr>
        <w:t>Number of cells in a square millimeter area (25 small squares) = X x 5</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580"/>
        <w:rPr>
          <w:sz w:val="20"/>
          <w:szCs w:val="20"/>
        </w:rPr>
      </w:pPr>
      <w:r>
        <w:rPr>
          <w:rFonts w:eastAsia="Times New Roman"/>
          <w:sz w:val="24"/>
          <w:szCs w:val="24"/>
        </w:rPr>
        <w:t>Depth (height between the coverslip and counting chamber, = 0.1mm</w:t>
      </w:r>
    </w:p>
    <w:p w:rsidR="00873105" w:rsidRDefault="00873105">
      <w:pPr>
        <w:spacing w:line="200" w:lineRule="exact"/>
        <w:rPr>
          <w:sz w:val="20"/>
          <w:szCs w:val="20"/>
        </w:rPr>
      </w:pPr>
    </w:p>
    <w:p w:rsidR="00873105" w:rsidRDefault="00873105">
      <w:pPr>
        <w:spacing w:line="316" w:lineRule="exact"/>
        <w:rPr>
          <w:sz w:val="20"/>
          <w:szCs w:val="20"/>
        </w:rPr>
      </w:pPr>
    </w:p>
    <w:tbl>
      <w:tblPr>
        <w:tblW w:w="0" w:type="auto"/>
        <w:tblInd w:w="1580" w:type="dxa"/>
        <w:tblLayout w:type="fixed"/>
        <w:tblCellMar>
          <w:left w:w="0" w:type="dxa"/>
          <w:right w:w="0" w:type="dxa"/>
        </w:tblCellMar>
        <w:tblLook w:val="04A0"/>
      </w:tblPr>
      <w:tblGrid>
        <w:gridCol w:w="3500"/>
        <w:gridCol w:w="2640"/>
      </w:tblGrid>
      <w:tr w:rsidR="00873105">
        <w:trPr>
          <w:trHeight w:val="312"/>
        </w:trPr>
        <w:tc>
          <w:tcPr>
            <w:tcW w:w="3500" w:type="dxa"/>
            <w:vAlign w:val="bottom"/>
          </w:tcPr>
          <w:p w:rsidR="00873105" w:rsidRDefault="00862400">
            <w:pPr>
              <w:rPr>
                <w:sz w:val="20"/>
                <w:szCs w:val="20"/>
              </w:rPr>
            </w:pPr>
            <w:r>
              <w:rPr>
                <w:rFonts w:eastAsia="Times New Roman"/>
                <w:sz w:val="24"/>
                <w:szCs w:val="24"/>
              </w:rPr>
              <w:t>Dilution factor</w:t>
            </w:r>
          </w:p>
        </w:tc>
        <w:tc>
          <w:tcPr>
            <w:tcW w:w="2640" w:type="dxa"/>
            <w:vAlign w:val="bottom"/>
          </w:tcPr>
          <w:p w:rsidR="00873105" w:rsidRDefault="00862400">
            <w:pPr>
              <w:ind w:left="820"/>
              <w:rPr>
                <w:sz w:val="20"/>
                <w:szCs w:val="20"/>
              </w:rPr>
            </w:pPr>
            <w:r>
              <w:rPr>
                <w:rFonts w:eastAsia="Times New Roman"/>
                <w:sz w:val="24"/>
                <w:szCs w:val="24"/>
              </w:rPr>
              <w:t>= 200</w:t>
            </w:r>
          </w:p>
        </w:tc>
      </w:tr>
      <w:tr w:rsidR="00873105">
        <w:trPr>
          <w:trHeight w:val="792"/>
        </w:trPr>
        <w:tc>
          <w:tcPr>
            <w:tcW w:w="3500" w:type="dxa"/>
            <w:vAlign w:val="bottom"/>
          </w:tcPr>
          <w:p w:rsidR="00873105" w:rsidRDefault="00862400">
            <w:pPr>
              <w:rPr>
                <w:sz w:val="20"/>
                <w:szCs w:val="20"/>
              </w:rPr>
            </w:pPr>
            <w:r>
              <w:rPr>
                <w:rFonts w:eastAsia="Times New Roman"/>
                <w:sz w:val="24"/>
                <w:szCs w:val="24"/>
              </w:rPr>
              <w:t>Number of cells in 1 cu.mm</w:t>
            </w:r>
          </w:p>
        </w:tc>
        <w:tc>
          <w:tcPr>
            <w:tcW w:w="2640" w:type="dxa"/>
            <w:vAlign w:val="bottom"/>
          </w:tcPr>
          <w:p w:rsidR="00873105" w:rsidRDefault="00862400">
            <w:pPr>
              <w:ind w:left="820"/>
              <w:rPr>
                <w:sz w:val="20"/>
                <w:szCs w:val="20"/>
              </w:rPr>
            </w:pPr>
            <w:r>
              <w:rPr>
                <w:rFonts w:eastAsia="Times New Roman"/>
                <w:w w:val="99"/>
                <w:sz w:val="24"/>
                <w:szCs w:val="24"/>
              </w:rPr>
              <w:t>= X x 5 x 10 x 200</w:t>
            </w:r>
          </w:p>
        </w:tc>
      </w:tr>
      <w:tr w:rsidR="00873105">
        <w:trPr>
          <w:trHeight w:val="792"/>
        </w:trPr>
        <w:tc>
          <w:tcPr>
            <w:tcW w:w="3500" w:type="dxa"/>
            <w:vAlign w:val="bottom"/>
          </w:tcPr>
          <w:p w:rsidR="00873105" w:rsidRDefault="00873105">
            <w:pPr>
              <w:rPr>
                <w:sz w:val="24"/>
                <w:szCs w:val="24"/>
              </w:rPr>
            </w:pPr>
          </w:p>
        </w:tc>
        <w:tc>
          <w:tcPr>
            <w:tcW w:w="2640" w:type="dxa"/>
            <w:vAlign w:val="bottom"/>
          </w:tcPr>
          <w:p w:rsidR="00873105" w:rsidRDefault="00862400">
            <w:pPr>
              <w:ind w:left="820"/>
              <w:rPr>
                <w:sz w:val="20"/>
                <w:szCs w:val="20"/>
              </w:rPr>
            </w:pPr>
            <w:r>
              <w:rPr>
                <w:rFonts w:eastAsia="Times New Roman"/>
                <w:sz w:val="24"/>
                <w:szCs w:val="24"/>
              </w:rPr>
              <w:t>= X x 10000</w:t>
            </w:r>
          </w:p>
        </w:tc>
      </w:tr>
    </w:tbl>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ind w:left="860"/>
        <w:rPr>
          <w:sz w:val="20"/>
          <w:szCs w:val="20"/>
        </w:rPr>
      </w:pPr>
      <w:r>
        <w:rPr>
          <w:rFonts w:eastAsia="Times New Roman"/>
          <w:sz w:val="24"/>
          <w:szCs w:val="24"/>
        </w:rPr>
        <w:t>The results were expressed in millions / cu.mm of blood.</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left="860"/>
        <w:rPr>
          <w:sz w:val="20"/>
          <w:szCs w:val="20"/>
        </w:rPr>
      </w:pPr>
      <w:r>
        <w:rPr>
          <w:rFonts w:eastAsia="Times New Roman"/>
          <w:b/>
          <w:bCs/>
          <w:sz w:val="24"/>
          <w:szCs w:val="24"/>
        </w:rPr>
        <w:t>3.9.2. ENUMERATION OF WHITE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rPr>
          <w:sz w:val="20"/>
          <w:szCs w:val="20"/>
        </w:rPr>
      </w:pPr>
      <w:r>
        <w:rPr>
          <w:rFonts w:eastAsia="Times New Roman"/>
          <w:sz w:val="24"/>
          <w:szCs w:val="24"/>
        </w:rPr>
        <w:t>The number of white blood cells (WBC) were determined by suitable dilution and enumerated over a definite area.</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20" w:name="page121"/>
      <w:bookmarkEnd w:id="120"/>
      <w:r>
        <w:rPr>
          <w:rFonts w:eastAsia="Times New Roman"/>
          <w:sz w:val="24"/>
          <w:szCs w:val="24"/>
        </w:rPr>
        <w:lastRenderedPageBreak/>
        <w:t>109</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29" w:lineRule="exact"/>
        <w:rPr>
          <w:sz w:val="20"/>
          <w:szCs w:val="20"/>
        </w:rPr>
      </w:pPr>
    </w:p>
    <w:p w:rsidR="00873105" w:rsidRDefault="00862400">
      <w:pPr>
        <w:ind w:left="1580"/>
        <w:rPr>
          <w:sz w:val="20"/>
          <w:szCs w:val="20"/>
        </w:rPr>
      </w:pPr>
      <w:r>
        <w:rPr>
          <w:rFonts w:eastAsia="Times New Roman"/>
          <w:b/>
          <w:bCs/>
          <w:sz w:val="24"/>
          <w:szCs w:val="24"/>
        </w:rPr>
        <w:t>Procedure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Blood was drawn upto 0.5 mark of white blood cells pipette. The blood on the sides of the pipette was wiped off. Hayem's fluid was drawn into white blood cells pipette upto 101 mark carefully avoiding air bubbles. The contents were mixed gently taking care to avoid haemolysis. First few drops were discarded and then a small drop of mixture was placed at the edge of the cover slip, placed on the haemocytometer, which was focussed under the microscope. It was allowed undisturbed for five minutes so that the cells could settle on the haemocytometer. The number of cells in five small squares were counted.</w:t>
      </w:r>
    </w:p>
    <w:p w:rsidR="00873105" w:rsidRDefault="00873105">
      <w:pPr>
        <w:spacing w:line="204" w:lineRule="exact"/>
        <w:rPr>
          <w:sz w:val="20"/>
          <w:szCs w:val="20"/>
        </w:rPr>
      </w:pPr>
    </w:p>
    <w:p w:rsidR="00873105" w:rsidRDefault="00862400">
      <w:pPr>
        <w:ind w:left="1220"/>
        <w:rPr>
          <w:sz w:val="20"/>
          <w:szCs w:val="20"/>
        </w:rPr>
      </w:pPr>
      <w:r>
        <w:rPr>
          <w:rFonts w:eastAsia="Times New Roman"/>
          <w:b/>
          <w:bCs/>
          <w:sz w:val="24"/>
          <w:szCs w:val="24"/>
        </w:rPr>
        <w:t>Calculation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580"/>
        <w:rPr>
          <w:sz w:val="20"/>
          <w:szCs w:val="20"/>
        </w:rPr>
      </w:pPr>
      <w:r>
        <w:rPr>
          <w:rFonts w:eastAsia="Times New Roman"/>
          <w:sz w:val="24"/>
          <w:szCs w:val="24"/>
        </w:rPr>
        <w:t>Number of cells in 5 small squares  = X</w:t>
      </w:r>
    </w:p>
    <w:p w:rsidR="00873105" w:rsidRDefault="00873105">
      <w:pPr>
        <w:spacing w:line="238" w:lineRule="exact"/>
        <w:rPr>
          <w:sz w:val="20"/>
          <w:szCs w:val="20"/>
        </w:rPr>
      </w:pPr>
    </w:p>
    <w:p w:rsidR="00873105" w:rsidRDefault="00862400">
      <w:pPr>
        <w:ind w:left="1580"/>
        <w:rPr>
          <w:sz w:val="20"/>
          <w:szCs w:val="20"/>
        </w:rPr>
      </w:pPr>
      <w:r>
        <w:rPr>
          <w:rFonts w:eastAsia="Times New Roman"/>
          <w:sz w:val="24"/>
          <w:szCs w:val="24"/>
        </w:rPr>
        <w:t>Number of cells in a square millimeter area (25 small squares) = X x 5</w:t>
      </w:r>
    </w:p>
    <w:p w:rsidR="00873105" w:rsidRDefault="00873105">
      <w:pPr>
        <w:spacing w:line="242" w:lineRule="exact"/>
        <w:rPr>
          <w:sz w:val="20"/>
          <w:szCs w:val="20"/>
        </w:rPr>
      </w:pPr>
    </w:p>
    <w:p w:rsidR="00873105" w:rsidRDefault="00862400">
      <w:pPr>
        <w:ind w:left="1580"/>
        <w:rPr>
          <w:sz w:val="20"/>
          <w:szCs w:val="20"/>
        </w:rPr>
      </w:pPr>
      <w:r>
        <w:rPr>
          <w:rFonts w:eastAsia="Times New Roman"/>
          <w:sz w:val="24"/>
          <w:szCs w:val="24"/>
        </w:rPr>
        <w:t>Depth (height between the coverslip and counting chamber, = 0.1mm</w:t>
      </w:r>
    </w:p>
    <w:p w:rsidR="00873105" w:rsidRDefault="00873105">
      <w:pPr>
        <w:spacing w:line="238" w:lineRule="exact"/>
        <w:rPr>
          <w:sz w:val="20"/>
          <w:szCs w:val="20"/>
        </w:rPr>
      </w:pPr>
    </w:p>
    <w:p w:rsidR="00873105" w:rsidRDefault="00862400">
      <w:pPr>
        <w:tabs>
          <w:tab w:val="left" w:pos="5880"/>
        </w:tabs>
        <w:ind w:left="1580"/>
        <w:rPr>
          <w:sz w:val="20"/>
          <w:szCs w:val="20"/>
        </w:rPr>
      </w:pPr>
      <w:r>
        <w:rPr>
          <w:rFonts w:eastAsia="Times New Roman"/>
          <w:sz w:val="24"/>
          <w:szCs w:val="24"/>
        </w:rPr>
        <w:t>Dilution factor</w:t>
      </w:r>
      <w:r>
        <w:rPr>
          <w:sz w:val="20"/>
          <w:szCs w:val="20"/>
        </w:rPr>
        <w:tab/>
      </w:r>
      <w:r>
        <w:rPr>
          <w:rFonts w:eastAsia="Times New Roman"/>
          <w:sz w:val="24"/>
          <w:szCs w:val="24"/>
        </w:rPr>
        <w:t>= 200</w:t>
      </w:r>
    </w:p>
    <w:p w:rsidR="00873105" w:rsidRDefault="00873105">
      <w:pPr>
        <w:spacing w:line="242" w:lineRule="exact"/>
        <w:rPr>
          <w:sz w:val="20"/>
          <w:szCs w:val="20"/>
        </w:rPr>
      </w:pPr>
    </w:p>
    <w:p w:rsidR="00873105" w:rsidRDefault="00862400">
      <w:pPr>
        <w:tabs>
          <w:tab w:val="left" w:pos="5880"/>
        </w:tabs>
        <w:ind w:left="1580"/>
        <w:rPr>
          <w:sz w:val="20"/>
          <w:szCs w:val="20"/>
        </w:rPr>
      </w:pPr>
      <w:r>
        <w:rPr>
          <w:rFonts w:eastAsia="Times New Roman"/>
          <w:sz w:val="24"/>
          <w:szCs w:val="24"/>
        </w:rPr>
        <w:t>Number of cells in 1 cu.mm</w:t>
      </w:r>
      <w:r>
        <w:rPr>
          <w:sz w:val="20"/>
          <w:szCs w:val="20"/>
        </w:rPr>
        <w:tab/>
      </w:r>
      <w:r>
        <w:rPr>
          <w:rFonts w:eastAsia="Times New Roman"/>
          <w:sz w:val="24"/>
          <w:szCs w:val="24"/>
        </w:rPr>
        <w:t>= X x 5 x 10 x 200</w:t>
      </w:r>
    </w:p>
    <w:p w:rsidR="00873105" w:rsidRDefault="00873105">
      <w:pPr>
        <w:spacing w:line="238" w:lineRule="exact"/>
        <w:rPr>
          <w:sz w:val="20"/>
          <w:szCs w:val="20"/>
        </w:rPr>
      </w:pPr>
    </w:p>
    <w:p w:rsidR="00873105" w:rsidRDefault="00862400">
      <w:pPr>
        <w:ind w:left="5900"/>
        <w:rPr>
          <w:sz w:val="20"/>
          <w:szCs w:val="20"/>
        </w:rPr>
      </w:pPr>
      <w:r>
        <w:rPr>
          <w:rFonts w:eastAsia="Times New Roman"/>
          <w:sz w:val="24"/>
          <w:szCs w:val="24"/>
        </w:rPr>
        <w:t>= X x 10000</w:t>
      </w:r>
    </w:p>
    <w:p w:rsidR="00873105" w:rsidRDefault="00873105">
      <w:pPr>
        <w:spacing w:line="242" w:lineRule="exact"/>
        <w:rPr>
          <w:sz w:val="20"/>
          <w:szCs w:val="20"/>
        </w:rPr>
      </w:pPr>
    </w:p>
    <w:p w:rsidR="00873105" w:rsidRDefault="00862400">
      <w:pPr>
        <w:ind w:left="1220"/>
        <w:rPr>
          <w:sz w:val="20"/>
          <w:szCs w:val="20"/>
        </w:rPr>
      </w:pPr>
      <w:r>
        <w:rPr>
          <w:rFonts w:eastAsia="Times New Roman"/>
          <w:sz w:val="24"/>
          <w:szCs w:val="24"/>
        </w:rPr>
        <w:t>The results were expressed in millions / cu.mm of blood.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21" w:name="page122"/>
      <w:bookmarkEnd w:id="121"/>
      <w:r>
        <w:rPr>
          <w:rFonts w:eastAsia="Times New Roman"/>
          <w:sz w:val="24"/>
          <w:szCs w:val="24"/>
        </w:rPr>
        <w:lastRenderedPageBreak/>
        <w:t>110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3.9.1.3 HEMOGLOBIN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rPr>
          <w:sz w:val="20"/>
          <w:szCs w:val="20"/>
        </w:rPr>
      </w:pPr>
      <w:r>
        <w:rPr>
          <w:rFonts w:eastAsia="Times New Roman"/>
          <w:sz w:val="24"/>
          <w:szCs w:val="24"/>
        </w:rPr>
        <w:t>Hemoglobin was estimated by the acid hematin method using Sahle's haemocytometer.</w:t>
      </w:r>
    </w:p>
    <w:p w:rsidR="00873105" w:rsidRDefault="00873105">
      <w:pPr>
        <w:spacing w:line="169" w:lineRule="exact"/>
        <w:rPr>
          <w:sz w:val="20"/>
          <w:szCs w:val="20"/>
        </w:rPr>
      </w:pPr>
    </w:p>
    <w:p w:rsidR="00873105" w:rsidRDefault="00862400">
      <w:pPr>
        <w:ind w:left="1580"/>
        <w:rPr>
          <w:sz w:val="20"/>
          <w:szCs w:val="20"/>
        </w:rPr>
      </w:pPr>
      <w:r>
        <w:rPr>
          <w:rFonts w:eastAsia="Times New Roman"/>
          <w:b/>
          <w:bCs/>
          <w:sz w:val="24"/>
          <w:szCs w:val="24"/>
        </w:rPr>
        <w:t>Principle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0" w:lineRule="auto"/>
        <w:ind w:left="860" w:right="580" w:firstLine="720"/>
        <w:rPr>
          <w:sz w:val="20"/>
          <w:szCs w:val="20"/>
        </w:rPr>
      </w:pPr>
      <w:r>
        <w:rPr>
          <w:rFonts w:eastAsia="Times New Roman"/>
          <w:sz w:val="24"/>
          <w:szCs w:val="24"/>
        </w:rPr>
        <w:t>The hemoglobin was converted into acid haematin by reacting with dilute hydrochloric acid. The resulting brownish mixture was matched with a standard in</w:t>
      </w:r>
    </w:p>
    <w:p w:rsidR="00873105" w:rsidRDefault="00862400" w:rsidP="00862400">
      <w:pPr>
        <w:numPr>
          <w:ilvl w:val="0"/>
          <w:numId w:val="39"/>
        </w:numPr>
        <w:tabs>
          <w:tab w:val="left" w:pos="1040"/>
        </w:tabs>
        <w:ind w:left="1040" w:hanging="176"/>
        <w:rPr>
          <w:rFonts w:eastAsia="Times New Roman"/>
          <w:sz w:val="24"/>
          <w:szCs w:val="24"/>
        </w:rPr>
      </w:pPr>
      <w:r>
        <w:rPr>
          <w:rFonts w:eastAsia="Times New Roman"/>
          <w:sz w:val="24"/>
          <w:szCs w:val="24"/>
        </w:rPr>
        <w:t>colorimeter.</w:t>
      </w:r>
    </w:p>
    <w:p w:rsidR="00873105" w:rsidRDefault="00873105">
      <w:pPr>
        <w:spacing w:line="200" w:lineRule="exact"/>
        <w:rPr>
          <w:rFonts w:eastAsia="Times New Roman"/>
          <w:sz w:val="24"/>
          <w:szCs w:val="24"/>
        </w:rPr>
      </w:pPr>
    </w:p>
    <w:p w:rsidR="00873105" w:rsidRDefault="00873105">
      <w:pPr>
        <w:spacing w:line="316" w:lineRule="exact"/>
        <w:rPr>
          <w:rFonts w:eastAsia="Times New Roman"/>
          <w:sz w:val="24"/>
          <w:szCs w:val="24"/>
        </w:rPr>
      </w:pPr>
    </w:p>
    <w:p w:rsidR="00873105" w:rsidRDefault="00862400">
      <w:pPr>
        <w:ind w:left="1580"/>
        <w:rPr>
          <w:rFonts w:eastAsia="Times New Roman"/>
          <w:sz w:val="24"/>
          <w:szCs w:val="24"/>
        </w:rPr>
      </w:pPr>
      <w:r>
        <w:rPr>
          <w:rFonts w:eastAsia="Times New Roman"/>
          <w:b/>
          <w:bCs/>
          <w:sz w:val="24"/>
          <w:szCs w:val="24"/>
        </w:rPr>
        <w:t>Procedure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Upto two marks of the square tube, the 0.1N hydrochloric acid was taken. To this 20 micro liter of blood was added and then mixture was allowed to stand until acid hematin was developed. Distilled water was added drop by drop till the colour matched with standard colour of the haemometer. Once the colour matched, the readings were recorded directly.</w:t>
      </w:r>
    </w:p>
    <w:p w:rsidR="00873105" w:rsidRDefault="00873105">
      <w:pPr>
        <w:spacing w:line="201" w:lineRule="exact"/>
        <w:rPr>
          <w:sz w:val="20"/>
          <w:szCs w:val="20"/>
        </w:rPr>
      </w:pPr>
    </w:p>
    <w:p w:rsidR="00873105" w:rsidRDefault="00862400">
      <w:pPr>
        <w:ind w:left="1580"/>
        <w:rPr>
          <w:sz w:val="20"/>
          <w:szCs w:val="20"/>
        </w:rPr>
      </w:pPr>
      <w:r>
        <w:rPr>
          <w:rFonts w:eastAsia="Times New Roman"/>
          <w:b/>
          <w:bCs/>
          <w:sz w:val="24"/>
          <w:szCs w:val="24"/>
        </w:rPr>
        <w:t>Result:</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580"/>
        <w:rPr>
          <w:sz w:val="20"/>
          <w:szCs w:val="20"/>
        </w:rPr>
      </w:pPr>
      <w:r>
        <w:rPr>
          <w:rFonts w:eastAsia="Times New Roman"/>
          <w:sz w:val="24"/>
          <w:szCs w:val="24"/>
        </w:rPr>
        <w:t>The results were expressed in gram percentage.</w:t>
      </w:r>
    </w:p>
    <w:p w:rsidR="00873105" w:rsidRDefault="00873105">
      <w:pPr>
        <w:spacing w:line="397" w:lineRule="exact"/>
        <w:rPr>
          <w:sz w:val="20"/>
          <w:szCs w:val="20"/>
        </w:rPr>
      </w:pPr>
    </w:p>
    <w:p w:rsidR="00873105" w:rsidRDefault="00862400">
      <w:pPr>
        <w:tabs>
          <w:tab w:val="left" w:pos="1740"/>
        </w:tabs>
        <w:ind w:left="860"/>
        <w:rPr>
          <w:sz w:val="20"/>
          <w:szCs w:val="20"/>
        </w:rPr>
      </w:pPr>
      <w:r>
        <w:rPr>
          <w:rFonts w:eastAsia="Times New Roman"/>
          <w:b/>
          <w:bCs/>
          <w:sz w:val="24"/>
          <w:szCs w:val="24"/>
        </w:rPr>
        <w:t>3.9.1.4</w:t>
      </w:r>
      <w:r>
        <w:rPr>
          <w:sz w:val="20"/>
          <w:szCs w:val="20"/>
        </w:rPr>
        <w:tab/>
      </w:r>
      <w:r>
        <w:rPr>
          <w:rFonts w:eastAsia="Times New Roman"/>
          <w:b/>
          <w:bCs/>
          <w:sz w:val="23"/>
          <w:szCs w:val="23"/>
        </w:rPr>
        <w:t>ENUMERATION OF EOSINOPHILS COUNTS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differential counts on esinophils were determined by suitable dilution and enumerated over a definite area.</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22" w:name="page123"/>
      <w:bookmarkEnd w:id="122"/>
      <w:r>
        <w:rPr>
          <w:rFonts w:eastAsia="Times New Roman"/>
          <w:sz w:val="24"/>
          <w:szCs w:val="24"/>
        </w:rPr>
        <w:lastRenderedPageBreak/>
        <w:t>111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1580"/>
        <w:rPr>
          <w:sz w:val="20"/>
          <w:szCs w:val="20"/>
        </w:rPr>
      </w:pPr>
      <w:r>
        <w:rPr>
          <w:rFonts w:eastAsia="Times New Roman"/>
          <w:b/>
          <w:bCs/>
          <w:sz w:val="24"/>
          <w:szCs w:val="24"/>
        </w:rPr>
        <w:t>Procedure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Blood was drawn upto 0.5 mark of red blood cells pipette. The blood on the sides of the pipette was wiped off. Hayem's fluid was drawn into red blood cells pipette upto 101 mark carefully avoiding air bubbles. The contents were mixed gently taking care to avoid haemolysis. First few drops were discarded and then a small drop of mixture was placed at the edge of the cover slip, placed on the haemocytometer, which was focussed under the microscope. It was allowed undisturbed for five minutes so that the cells could settle on the haemocytometer. The number of cells in five small squares were counted.</w:t>
      </w:r>
    </w:p>
    <w:p w:rsidR="00873105" w:rsidRDefault="00873105">
      <w:pPr>
        <w:spacing w:line="204" w:lineRule="exact"/>
        <w:rPr>
          <w:sz w:val="20"/>
          <w:szCs w:val="20"/>
        </w:rPr>
      </w:pPr>
    </w:p>
    <w:p w:rsidR="00873105" w:rsidRDefault="00862400">
      <w:pPr>
        <w:ind w:left="1220"/>
        <w:rPr>
          <w:sz w:val="20"/>
          <w:szCs w:val="20"/>
        </w:rPr>
      </w:pPr>
      <w:r>
        <w:rPr>
          <w:rFonts w:eastAsia="Times New Roman"/>
          <w:b/>
          <w:bCs/>
          <w:sz w:val="24"/>
          <w:szCs w:val="24"/>
        </w:rPr>
        <w:t>Calculation</w:t>
      </w:r>
    </w:p>
    <w:p w:rsidR="00873105" w:rsidRDefault="00873105">
      <w:pPr>
        <w:spacing w:line="275" w:lineRule="exact"/>
        <w:rPr>
          <w:sz w:val="20"/>
          <w:szCs w:val="20"/>
        </w:rPr>
      </w:pPr>
    </w:p>
    <w:p w:rsidR="00873105" w:rsidRDefault="00862400">
      <w:pPr>
        <w:ind w:left="1220"/>
        <w:rPr>
          <w:sz w:val="20"/>
          <w:szCs w:val="20"/>
        </w:rPr>
      </w:pPr>
      <w:r>
        <w:rPr>
          <w:rFonts w:eastAsia="Times New Roman"/>
          <w:sz w:val="24"/>
          <w:szCs w:val="24"/>
        </w:rPr>
        <w:t>Number of cells in 5 small squares  = X</w:t>
      </w:r>
    </w:p>
    <w:p w:rsidR="00873105" w:rsidRDefault="00873105">
      <w:pPr>
        <w:spacing w:line="276" w:lineRule="exact"/>
        <w:rPr>
          <w:sz w:val="20"/>
          <w:szCs w:val="20"/>
        </w:rPr>
      </w:pPr>
    </w:p>
    <w:p w:rsidR="00873105" w:rsidRDefault="00862400">
      <w:pPr>
        <w:spacing w:line="480" w:lineRule="auto"/>
        <w:ind w:left="1220" w:right="1360"/>
        <w:rPr>
          <w:sz w:val="20"/>
          <w:szCs w:val="20"/>
        </w:rPr>
      </w:pPr>
      <w:r>
        <w:rPr>
          <w:rFonts w:eastAsia="Times New Roman"/>
          <w:sz w:val="24"/>
          <w:szCs w:val="24"/>
        </w:rPr>
        <w:t>Number of cells in a square millimeter area (25 small squares) = X x 5 Depth (height between the coverslip and counting chamber, = 0.1mm</w:t>
      </w:r>
    </w:p>
    <w:tbl>
      <w:tblPr>
        <w:tblW w:w="0" w:type="auto"/>
        <w:tblInd w:w="1220" w:type="dxa"/>
        <w:tblLayout w:type="fixed"/>
        <w:tblCellMar>
          <w:left w:w="0" w:type="dxa"/>
          <w:right w:w="0" w:type="dxa"/>
        </w:tblCellMar>
        <w:tblLook w:val="04A0"/>
      </w:tblPr>
      <w:tblGrid>
        <w:gridCol w:w="3680"/>
        <w:gridCol w:w="2820"/>
      </w:tblGrid>
      <w:tr w:rsidR="00873105">
        <w:trPr>
          <w:trHeight w:val="312"/>
        </w:trPr>
        <w:tc>
          <w:tcPr>
            <w:tcW w:w="3680" w:type="dxa"/>
            <w:vAlign w:val="bottom"/>
          </w:tcPr>
          <w:p w:rsidR="00873105" w:rsidRDefault="00862400">
            <w:pPr>
              <w:rPr>
                <w:sz w:val="20"/>
                <w:szCs w:val="20"/>
              </w:rPr>
            </w:pPr>
            <w:r>
              <w:rPr>
                <w:rFonts w:eastAsia="Times New Roman"/>
                <w:sz w:val="24"/>
                <w:szCs w:val="24"/>
              </w:rPr>
              <w:t>Dilution factor</w:t>
            </w:r>
          </w:p>
        </w:tc>
        <w:tc>
          <w:tcPr>
            <w:tcW w:w="2820" w:type="dxa"/>
            <w:vAlign w:val="bottom"/>
          </w:tcPr>
          <w:p w:rsidR="00873105" w:rsidRDefault="00862400">
            <w:pPr>
              <w:ind w:left="1000"/>
              <w:rPr>
                <w:sz w:val="20"/>
                <w:szCs w:val="20"/>
              </w:rPr>
            </w:pPr>
            <w:r>
              <w:rPr>
                <w:rFonts w:eastAsia="Times New Roman"/>
                <w:sz w:val="24"/>
                <w:szCs w:val="24"/>
              </w:rPr>
              <w:t>= 200</w:t>
            </w:r>
          </w:p>
        </w:tc>
      </w:tr>
      <w:tr w:rsidR="00873105">
        <w:trPr>
          <w:trHeight w:val="552"/>
        </w:trPr>
        <w:tc>
          <w:tcPr>
            <w:tcW w:w="3680" w:type="dxa"/>
            <w:vAlign w:val="bottom"/>
          </w:tcPr>
          <w:p w:rsidR="00873105" w:rsidRDefault="00862400">
            <w:pPr>
              <w:rPr>
                <w:sz w:val="20"/>
                <w:szCs w:val="20"/>
              </w:rPr>
            </w:pPr>
            <w:r>
              <w:rPr>
                <w:rFonts w:eastAsia="Times New Roman"/>
                <w:sz w:val="24"/>
                <w:szCs w:val="24"/>
              </w:rPr>
              <w:t>Number of cells in 1 cu.mm</w:t>
            </w:r>
          </w:p>
        </w:tc>
        <w:tc>
          <w:tcPr>
            <w:tcW w:w="2820" w:type="dxa"/>
            <w:vAlign w:val="bottom"/>
          </w:tcPr>
          <w:p w:rsidR="00873105" w:rsidRDefault="00862400">
            <w:pPr>
              <w:ind w:left="1000"/>
              <w:rPr>
                <w:sz w:val="20"/>
                <w:szCs w:val="20"/>
              </w:rPr>
            </w:pPr>
            <w:r>
              <w:rPr>
                <w:rFonts w:eastAsia="Times New Roman"/>
                <w:w w:val="99"/>
                <w:sz w:val="24"/>
                <w:szCs w:val="24"/>
              </w:rPr>
              <w:t>= X x 5 x 10 x 200</w:t>
            </w:r>
          </w:p>
        </w:tc>
      </w:tr>
      <w:tr w:rsidR="00873105">
        <w:trPr>
          <w:trHeight w:val="552"/>
        </w:trPr>
        <w:tc>
          <w:tcPr>
            <w:tcW w:w="3680" w:type="dxa"/>
            <w:vAlign w:val="bottom"/>
          </w:tcPr>
          <w:p w:rsidR="00873105" w:rsidRDefault="00873105">
            <w:pPr>
              <w:rPr>
                <w:sz w:val="24"/>
                <w:szCs w:val="24"/>
              </w:rPr>
            </w:pPr>
          </w:p>
        </w:tc>
        <w:tc>
          <w:tcPr>
            <w:tcW w:w="2820" w:type="dxa"/>
            <w:vAlign w:val="bottom"/>
          </w:tcPr>
          <w:p w:rsidR="00873105" w:rsidRDefault="00862400">
            <w:pPr>
              <w:ind w:left="1000"/>
              <w:rPr>
                <w:sz w:val="20"/>
                <w:szCs w:val="20"/>
              </w:rPr>
            </w:pPr>
            <w:r>
              <w:rPr>
                <w:rFonts w:eastAsia="Times New Roman"/>
                <w:sz w:val="24"/>
                <w:szCs w:val="24"/>
              </w:rPr>
              <w:t>= X x 10000</w:t>
            </w:r>
          </w:p>
        </w:tc>
      </w:tr>
    </w:tbl>
    <w:p w:rsidR="00873105" w:rsidRDefault="00873105">
      <w:pPr>
        <w:spacing w:line="240" w:lineRule="exact"/>
        <w:rPr>
          <w:sz w:val="20"/>
          <w:szCs w:val="20"/>
        </w:rPr>
      </w:pPr>
    </w:p>
    <w:p w:rsidR="00873105" w:rsidRDefault="00862400">
      <w:pPr>
        <w:ind w:left="1220"/>
        <w:rPr>
          <w:sz w:val="20"/>
          <w:szCs w:val="20"/>
        </w:rPr>
      </w:pPr>
      <w:r>
        <w:rPr>
          <w:rFonts w:eastAsia="Times New Roman"/>
          <w:sz w:val="24"/>
          <w:szCs w:val="24"/>
        </w:rPr>
        <w:t>The results were expressed in millions / cu.mm of blood.</w:t>
      </w:r>
    </w:p>
    <w:p w:rsidR="00873105" w:rsidRDefault="00873105">
      <w:pPr>
        <w:spacing w:line="397" w:lineRule="exact"/>
        <w:rPr>
          <w:sz w:val="20"/>
          <w:szCs w:val="20"/>
        </w:rPr>
      </w:pPr>
    </w:p>
    <w:p w:rsidR="00873105" w:rsidRDefault="00862400">
      <w:pPr>
        <w:ind w:left="860"/>
        <w:rPr>
          <w:sz w:val="20"/>
          <w:szCs w:val="20"/>
        </w:rPr>
      </w:pPr>
      <w:r>
        <w:rPr>
          <w:rFonts w:eastAsia="Times New Roman"/>
          <w:b/>
          <w:bCs/>
          <w:sz w:val="24"/>
          <w:szCs w:val="24"/>
        </w:rPr>
        <w:t>3.9.2  BIOCHEMICAL VARIABLES</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860"/>
        <w:rPr>
          <w:sz w:val="20"/>
          <w:szCs w:val="20"/>
        </w:rPr>
      </w:pPr>
      <w:r>
        <w:rPr>
          <w:rFonts w:eastAsia="Times New Roman"/>
          <w:b/>
          <w:bCs/>
          <w:sz w:val="24"/>
          <w:szCs w:val="24"/>
        </w:rPr>
        <w:t>3.9.2.1. Estimation of Lipid Profile</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23" w:name="page124"/>
      <w:bookmarkEnd w:id="123"/>
      <w:r>
        <w:rPr>
          <w:rFonts w:eastAsia="Times New Roman"/>
          <w:sz w:val="24"/>
          <w:szCs w:val="24"/>
        </w:rPr>
        <w:lastRenderedPageBreak/>
        <w:t>112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680" w:firstLine="720"/>
        <w:jc w:val="both"/>
        <w:rPr>
          <w:sz w:val="20"/>
          <w:szCs w:val="20"/>
        </w:rPr>
      </w:pPr>
      <w:r>
        <w:rPr>
          <w:rFonts w:eastAsia="Times New Roman"/>
          <w:sz w:val="24"/>
          <w:szCs w:val="24"/>
        </w:rPr>
        <w:t>Lipid profile were measured using blood samples. The blood sample was collected before training and immediately after 12 weeks training for all the three groups.</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40" w:lineRule="exact"/>
        <w:rPr>
          <w:sz w:val="20"/>
          <w:szCs w:val="20"/>
        </w:rPr>
      </w:pPr>
    </w:p>
    <w:p w:rsidR="00873105" w:rsidRDefault="00862400">
      <w:pPr>
        <w:ind w:left="1580"/>
        <w:rPr>
          <w:sz w:val="20"/>
          <w:szCs w:val="20"/>
        </w:rPr>
      </w:pPr>
      <w:r>
        <w:rPr>
          <w:rFonts w:eastAsia="Times New Roman"/>
          <w:sz w:val="24"/>
          <w:szCs w:val="24"/>
        </w:rPr>
        <w:t>Blood Collection</w:t>
      </w:r>
    </w:p>
    <w:p w:rsidR="00873105" w:rsidRDefault="00873105">
      <w:pPr>
        <w:spacing w:line="396"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The subject was asked to sit on an arm chair comfortably. An examination of the superficial vein of the left fore arm was made to select the site for venous puncture. The skin was cleared with spirit and allowed to dry. A tourniquet was tied around the upper arm. The subject was asked to flex and extend the wrist joint to make the veins more prominent. Thumb of the left hand was placed on the lower part of the cleared area and gentle traction was given to fix the vein. A 3 ml sterilized syringe with needle was used to puncture the vein and blood flowed in the syringe. Five millimeter of blood was collected from each subject and stored in a stoppered container with antioogulant. The collected blood samples were subjected to the following estimations using Friedewald formula (Rifai, et.al. 1992)</w:t>
      </w:r>
    </w:p>
    <w:p w:rsidR="00873105" w:rsidRDefault="00873105">
      <w:pPr>
        <w:spacing w:line="83" w:lineRule="exact"/>
        <w:rPr>
          <w:sz w:val="20"/>
          <w:szCs w:val="20"/>
        </w:rPr>
      </w:pPr>
    </w:p>
    <w:p w:rsidR="00873105" w:rsidRDefault="00862400">
      <w:pPr>
        <w:ind w:left="860"/>
        <w:rPr>
          <w:sz w:val="20"/>
          <w:szCs w:val="20"/>
        </w:rPr>
      </w:pPr>
      <w:r>
        <w:rPr>
          <w:rFonts w:eastAsia="Times New Roman"/>
          <w:b/>
          <w:bCs/>
          <w:sz w:val="24"/>
          <w:szCs w:val="24"/>
        </w:rPr>
        <w:t>3.9.2.2 High Density Lipoprotein</w:t>
      </w:r>
    </w:p>
    <w:p w:rsidR="00873105" w:rsidRDefault="00873105">
      <w:pPr>
        <w:spacing w:line="39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HDL was estimated by applying phosphtungstate method, as recommended by Castelli, et al., Bio-chemistry analyzer (Model RA-50) Bayer Diagnostics was used for this purpose.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24" w:name="page125"/>
      <w:bookmarkEnd w:id="124"/>
      <w:r>
        <w:rPr>
          <w:rFonts w:eastAsia="Times New Roman"/>
          <w:sz w:val="24"/>
          <w:szCs w:val="24"/>
        </w:rPr>
        <w:lastRenderedPageBreak/>
        <w:t>113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ind w:left="1580"/>
        <w:rPr>
          <w:sz w:val="20"/>
          <w:szCs w:val="20"/>
        </w:rPr>
      </w:pPr>
      <w:r>
        <w:rPr>
          <w:rFonts w:eastAsia="Times New Roman"/>
          <w:sz w:val="24"/>
          <w:szCs w:val="24"/>
        </w:rPr>
        <w:t>Principle</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Chylomicrons, VLDL and LDL fractions in serum are separated from HDL by precipitating with phosphtumgstic acid and magnesium chloride. After centrifugation, the cholesterol in the HDL fraction, which remains in the supernatant is arrayed with enzymatic cholesterol method, using cholesterol esterase, cholesterol oxidase, peroxidase and the chromogen Aninoantspyrine.</w:t>
      </w:r>
    </w:p>
    <w:p w:rsidR="00873105" w:rsidRDefault="00873105">
      <w:pPr>
        <w:spacing w:line="200" w:lineRule="exact"/>
        <w:rPr>
          <w:sz w:val="20"/>
          <w:szCs w:val="20"/>
        </w:rPr>
      </w:pPr>
    </w:p>
    <w:tbl>
      <w:tblPr>
        <w:tblW w:w="0" w:type="auto"/>
        <w:tblInd w:w="1580" w:type="dxa"/>
        <w:tblLayout w:type="fixed"/>
        <w:tblCellMar>
          <w:left w:w="0" w:type="dxa"/>
          <w:right w:w="0" w:type="dxa"/>
        </w:tblCellMar>
        <w:tblLook w:val="04A0"/>
      </w:tblPr>
      <w:tblGrid>
        <w:gridCol w:w="2220"/>
        <w:gridCol w:w="1320"/>
      </w:tblGrid>
      <w:tr w:rsidR="00873105">
        <w:trPr>
          <w:trHeight w:val="312"/>
        </w:trPr>
        <w:tc>
          <w:tcPr>
            <w:tcW w:w="2220" w:type="dxa"/>
            <w:vAlign w:val="bottom"/>
          </w:tcPr>
          <w:p w:rsidR="00873105" w:rsidRDefault="00862400">
            <w:pPr>
              <w:rPr>
                <w:sz w:val="20"/>
                <w:szCs w:val="20"/>
              </w:rPr>
            </w:pPr>
            <w:r>
              <w:rPr>
                <w:rFonts w:eastAsia="Times New Roman"/>
                <w:sz w:val="24"/>
                <w:szCs w:val="24"/>
              </w:rPr>
              <w:t>Precipitating Reagent</w:t>
            </w:r>
          </w:p>
        </w:tc>
        <w:tc>
          <w:tcPr>
            <w:tcW w:w="1320" w:type="dxa"/>
            <w:vAlign w:val="bottom"/>
          </w:tcPr>
          <w:p w:rsidR="00873105" w:rsidRDefault="00873105">
            <w:pPr>
              <w:rPr>
                <w:sz w:val="24"/>
                <w:szCs w:val="24"/>
              </w:rPr>
            </w:pPr>
          </w:p>
        </w:tc>
      </w:tr>
      <w:tr w:rsidR="00873105">
        <w:trPr>
          <w:trHeight w:val="514"/>
        </w:trPr>
        <w:tc>
          <w:tcPr>
            <w:tcW w:w="2220" w:type="dxa"/>
            <w:vAlign w:val="bottom"/>
          </w:tcPr>
          <w:p w:rsidR="00873105" w:rsidRDefault="00862400">
            <w:pPr>
              <w:rPr>
                <w:sz w:val="20"/>
                <w:szCs w:val="20"/>
              </w:rPr>
            </w:pPr>
            <w:r>
              <w:rPr>
                <w:rFonts w:eastAsia="Times New Roman"/>
                <w:sz w:val="24"/>
                <w:szCs w:val="24"/>
              </w:rPr>
              <w:t>Phosphotungstic acide</w:t>
            </w:r>
          </w:p>
        </w:tc>
        <w:tc>
          <w:tcPr>
            <w:tcW w:w="1320" w:type="dxa"/>
            <w:vAlign w:val="bottom"/>
          </w:tcPr>
          <w:p w:rsidR="00873105" w:rsidRDefault="00862400">
            <w:pPr>
              <w:jc w:val="right"/>
              <w:rPr>
                <w:sz w:val="20"/>
                <w:szCs w:val="20"/>
              </w:rPr>
            </w:pPr>
            <w:r>
              <w:rPr>
                <w:rFonts w:eastAsia="Times New Roman"/>
                <w:sz w:val="24"/>
                <w:szCs w:val="24"/>
              </w:rPr>
              <w:t>- 2.4 mmol/l</w:t>
            </w:r>
          </w:p>
        </w:tc>
      </w:tr>
      <w:tr w:rsidR="00873105">
        <w:trPr>
          <w:trHeight w:val="518"/>
        </w:trPr>
        <w:tc>
          <w:tcPr>
            <w:tcW w:w="2220" w:type="dxa"/>
            <w:vAlign w:val="bottom"/>
          </w:tcPr>
          <w:p w:rsidR="00873105" w:rsidRDefault="00862400">
            <w:pPr>
              <w:rPr>
                <w:sz w:val="20"/>
                <w:szCs w:val="20"/>
              </w:rPr>
            </w:pPr>
            <w:r>
              <w:rPr>
                <w:rFonts w:eastAsia="Times New Roman"/>
                <w:sz w:val="24"/>
                <w:szCs w:val="24"/>
              </w:rPr>
              <w:t>Magnesium chloride</w:t>
            </w:r>
          </w:p>
        </w:tc>
        <w:tc>
          <w:tcPr>
            <w:tcW w:w="1320" w:type="dxa"/>
            <w:vAlign w:val="bottom"/>
          </w:tcPr>
          <w:p w:rsidR="00873105" w:rsidRDefault="00862400">
            <w:pPr>
              <w:jc w:val="right"/>
              <w:rPr>
                <w:sz w:val="20"/>
                <w:szCs w:val="20"/>
              </w:rPr>
            </w:pPr>
            <w:r>
              <w:rPr>
                <w:rFonts w:eastAsia="Times New Roman"/>
                <w:sz w:val="24"/>
                <w:szCs w:val="24"/>
              </w:rPr>
              <w:t>- 39 mmol/l</w:t>
            </w:r>
          </w:p>
        </w:tc>
      </w:tr>
      <w:tr w:rsidR="00873105">
        <w:trPr>
          <w:trHeight w:val="792"/>
        </w:trPr>
        <w:tc>
          <w:tcPr>
            <w:tcW w:w="2220" w:type="dxa"/>
            <w:vAlign w:val="bottom"/>
          </w:tcPr>
          <w:p w:rsidR="00873105" w:rsidRDefault="00862400">
            <w:pPr>
              <w:rPr>
                <w:sz w:val="20"/>
                <w:szCs w:val="20"/>
              </w:rPr>
            </w:pPr>
            <w:r>
              <w:rPr>
                <w:rFonts w:eastAsia="Times New Roman"/>
                <w:sz w:val="24"/>
                <w:szCs w:val="24"/>
              </w:rPr>
              <w:t>Procedure</w:t>
            </w:r>
          </w:p>
        </w:tc>
        <w:tc>
          <w:tcPr>
            <w:tcW w:w="1320" w:type="dxa"/>
            <w:vAlign w:val="bottom"/>
          </w:tcPr>
          <w:p w:rsidR="00873105" w:rsidRDefault="00873105">
            <w:pPr>
              <w:rPr>
                <w:sz w:val="24"/>
                <w:szCs w:val="24"/>
              </w:rPr>
            </w:pPr>
          </w:p>
        </w:tc>
      </w:tr>
    </w:tbl>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78"/>
        <w:jc w:val="both"/>
        <w:rPr>
          <w:sz w:val="20"/>
          <w:szCs w:val="20"/>
        </w:rPr>
      </w:pPr>
      <w:r>
        <w:rPr>
          <w:rFonts w:eastAsia="Times New Roman"/>
          <w:sz w:val="24"/>
          <w:szCs w:val="24"/>
        </w:rPr>
        <w:t>To 0.02 ml of sample, 0.20 ml of precipitating reagent was added and mixed well. The tubes were centrifuged at 4000 rpm for 10 minutes, 100 mg/dl clear supernatant was separated immediately to determine HDL cholesterol content by enzymatic cholesterol method and the readings were taken. (Rifai, et.al. 1992)</w:t>
      </w:r>
    </w:p>
    <w:p w:rsidR="00873105" w:rsidRDefault="00873105">
      <w:pPr>
        <w:spacing w:line="200" w:lineRule="exact"/>
        <w:rPr>
          <w:sz w:val="20"/>
          <w:szCs w:val="20"/>
        </w:rPr>
      </w:pPr>
    </w:p>
    <w:p w:rsidR="00873105" w:rsidRDefault="00862400">
      <w:pPr>
        <w:ind w:left="1580"/>
        <w:rPr>
          <w:sz w:val="20"/>
          <w:szCs w:val="20"/>
        </w:rPr>
      </w:pPr>
      <w:r>
        <w:rPr>
          <w:rFonts w:eastAsia="Times New Roman"/>
          <w:sz w:val="24"/>
          <w:szCs w:val="24"/>
        </w:rPr>
        <w:t>Serum HDL cholesterol was expressed as mg/dl.</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left="860"/>
        <w:rPr>
          <w:sz w:val="20"/>
          <w:szCs w:val="20"/>
        </w:rPr>
      </w:pPr>
      <w:r>
        <w:rPr>
          <w:rFonts w:eastAsia="Times New Roman"/>
          <w:b/>
          <w:bCs/>
          <w:sz w:val="24"/>
          <w:szCs w:val="24"/>
        </w:rPr>
        <w:t>3.9.2.3 Total Cholesterol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25" w:name="page126"/>
      <w:bookmarkEnd w:id="125"/>
      <w:r>
        <w:rPr>
          <w:rFonts w:eastAsia="Times New Roman"/>
          <w:sz w:val="24"/>
          <w:szCs w:val="24"/>
        </w:rPr>
        <w:lastRenderedPageBreak/>
        <w:t>114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Enzymatic calorimetric method recommended by Siedal et al., and Kuattermann et al., was applied for estimation of cholesterol. Bio-chemistry analyser (Model RA-50) was used for this purpose.</w:t>
      </w:r>
    </w:p>
    <w:p w:rsidR="00873105" w:rsidRDefault="00873105">
      <w:pPr>
        <w:spacing w:line="188" w:lineRule="exact"/>
        <w:rPr>
          <w:sz w:val="20"/>
          <w:szCs w:val="20"/>
        </w:rPr>
      </w:pPr>
    </w:p>
    <w:p w:rsidR="00873105" w:rsidRDefault="00862400">
      <w:pPr>
        <w:ind w:left="1580"/>
        <w:rPr>
          <w:sz w:val="20"/>
          <w:szCs w:val="20"/>
        </w:rPr>
      </w:pPr>
      <w:r>
        <w:rPr>
          <w:rFonts w:eastAsia="Times New Roman"/>
          <w:sz w:val="24"/>
          <w:szCs w:val="24"/>
        </w:rPr>
        <w:t>Principle</w:t>
      </w:r>
    </w:p>
    <w:p w:rsidR="00873105" w:rsidRDefault="00873105">
      <w:pPr>
        <w:spacing w:line="200" w:lineRule="exact"/>
        <w:rPr>
          <w:sz w:val="20"/>
          <w:szCs w:val="20"/>
        </w:rPr>
      </w:pPr>
    </w:p>
    <w:p w:rsidR="00873105" w:rsidRDefault="00873105">
      <w:pPr>
        <w:spacing w:line="263" w:lineRule="exact"/>
        <w:rPr>
          <w:sz w:val="20"/>
          <w:szCs w:val="20"/>
        </w:rPr>
      </w:pPr>
    </w:p>
    <w:p w:rsidR="00873105" w:rsidRDefault="00862400">
      <w:pPr>
        <w:ind w:left="1580"/>
        <w:rPr>
          <w:sz w:val="20"/>
          <w:szCs w:val="20"/>
        </w:rPr>
      </w:pPr>
      <w:r>
        <w:rPr>
          <w:rFonts w:eastAsia="Times New Roman"/>
          <w:sz w:val="24"/>
          <w:szCs w:val="24"/>
        </w:rPr>
        <w:t>Cholesterolesters + H</w:t>
      </w:r>
      <w:r>
        <w:rPr>
          <w:rFonts w:eastAsia="Times New Roman"/>
          <w:sz w:val="31"/>
          <w:szCs w:val="31"/>
          <w:vertAlign w:val="subscript"/>
        </w:rPr>
        <w:t>2</w:t>
      </w:r>
      <w:r>
        <w:rPr>
          <w:rFonts w:eastAsia="Times New Roman"/>
          <w:sz w:val="24"/>
          <w:szCs w:val="24"/>
        </w:rPr>
        <w:t xml:space="preserve">O </w:t>
      </w:r>
      <w:r>
        <w:rPr>
          <w:rFonts w:eastAsia="Times New Roman"/>
          <w:sz w:val="24"/>
          <w:szCs w:val="24"/>
          <w:highlight w:val="black"/>
        </w:rPr>
        <w:t>Cholesterolestrase</w:t>
      </w:r>
      <w:r>
        <w:rPr>
          <w:rFonts w:eastAsia="Times New Roman"/>
          <w:sz w:val="24"/>
          <w:szCs w:val="24"/>
        </w:rPr>
        <w:t xml:space="preserve"> Cholesterol + RCOOH</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308" w:lineRule="exact"/>
        <w:rPr>
          <w:sz w:val="20"/>
          <w:szCs w:val="20"/>
        </w:rPr>
      </w:pPr>
    </w:p>
    <w:p w:rsidR="00873105" w:rsidRDefault="00862400">
      <w:pPr>
        <w:ind w:left="1580"/>
        <w:rPr>
          <w:sz w:val="20"/>
          <w:szCs w:val="20"/>
        </w:rPr>
      </w:pPr>
      <w:r>
        <w:rPr>
          <w:rFonts w:eastAsia="Times New Roman"/>
          <w:sz w:val="24"/>
          <w:szCs w:val="24"/>
        </w:rPr>
        <w:t>Cholesterold + O</w:t>
      </w:r>
      <w:r>
        <w:rPr>
          <w:rFonts w:eastAsia="Times New Roman"/>
          <w:sz w:val="15"/>
          <w:szCs w:val="15"/>
        </w:rPr>
        <w:t>2</w:t>
      </w:r>
    </w:p>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88" w:lineRule="exact"/>
        <w:rPr>
          <w:sz w:val="20"/>
          <w:szCs w:val="20"/>
        </w:rPr>
      </w:pPr>
    </w:p>
    <w:p w:rsidR="00873105" w:rsidRDefault="00862400">
      <w:pPr>
        <w:jc w:val="center"/>
        <w:rPr>
          <w:sz w:val="20"/>
          <w:szCs w:val="20"/>
        </w:rPr>
      </w:pPr>
      <w:r>
        <w:rPr>
          <w:rFonts w:eastAsia="Times New Roman"/>
          <w:sz w:val="23"/>
          <w:szCs w:val="23"/>
          <w:highlight w:val="black"/>
        </w:rPr>
        <w:t>Cholesterol Oxidase</w:t>
      </w:r>
    </w:p>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60" w:lineRule="exact"/>
        <w:rPr>
          <w:sz w:val="20"/>
          <w:szCs w:val="20"/>
        </w:rPr>
      </w:pPr>
    </w:p>
    <w:p w:rsidR="00873105" w:rsidRDefault="00862400">
      <w:pPr>
        <w:rPr>
          <w:sz w:val="20"/>
          <w:szCs w:val="20"/>
        </w:rPr>
      </w:pPr>
      <w:r>
        <w:rPr>
          <w:rFonts w:eastAsia="Times New Roman"/>
          <w:sz w:val="16"/>
          <w:szCs w:val="16"/>
        </w:rPr>
        <w:t xml:space="preserve">4 </w:t>
      </w:r>
      <w:r>
        <w:rPr>
          <w:rFonts w:eastAsia="Times New Roman"/>
          <w:sz w:val="24"/>
          <w:szCs w:val="24"/>
        </w:rPr>
        <w:t>– cholesterone + H</w:t>
      </w:r>
      <w:r>
        <w:rPr>
          <w:rFonts w:eastAsia="Times New Roman"/>
          <w:sz w:val="16"/>
          <w:szCs w:val="16"/>
        </w:rPr>
        <w:t>2</w:t>
      </w:r>
      <w:r>
        <w:rPr>
          <w:rFonts w:eastAsia="Times New Roman"/>
          <w:sz w:val="24"/>
          <w:szCs w:val="24"/>
        </w:rPr>
        <w:t>O</w:t>
      </w:r>
      <w:r>
        <w:rPr>
          <w:rFonts w:eastAsia="Times New Roman"/>
          <w:sz w:val="16"/>
          <w:szCs w:val="16"/>
        </w:rPr>
        <w:t>2</w:t>
      </w:r>
    </w:p>
    <w:p w:rsidR="00873105" w:rsidRDefault="00873105">
      <w:pPr>
        <w:spacing w:line="227" w:lineRule="exact"/>
        <w:rPr>
          <w:sz w:val="20"/>
          <w:szCs w:val="20"/>
        </w:rPr>
      </w:pPr>
    </w:p>
    <w:p w:rsidR="00873105" w:rsidRDefault="00873105">
      <w:pPr>
        <w:sectPr w:rsidR="00873105">
          <w:type w:val="continuous"/>
          <w:pgSz w:w="12240" w:h="15840"/>
          <w:pgMar w:top="1271" w:right="1440" w:bottom="1440" w:left="1440" w:header="0" w:footer="0" w:gutter="0"/>
          <w:cols w:num="3" w:space="720" w:equalWidth="0">
            <w:col w:w="3320" w:space="180"/>
            <w:col w:w="1940" w:space="200"/>
            <w:col w:w="3720"/>
          </w:cols>
        </w:sectPr>
      </w:pPr>
    </w:p>
    <w:p w:rsidR="00873105" w:rsidRDefault="00873105">
      <w:pPr>
        <w:spacing w:line="330" w:lineRule="exact"/>
        <w:rPr>
          <w:sz w:val="20"/>
          <w:szCs w:val="20"/>
        </w:rPr>
      </w:pPr>
    </w:p>
    <w:p w:rsidR="00873105" w:rsidRDefault="00862400">
      <w:pPr>
        <w:ind w:left="1580"/>
        <w:rPr>
          <w:sz w:val="20"/>
          <w:szCs w:val="20"/>
        </w:rPr>
      </w:pPr>
      <w:r>
        <w:rPr>
          <w:rFonts w:eastAsia="Times New Roman"/>
          <w:sz w:val="15"/>
          <w:szCs w:val="15"/>
        </w:rPr>
        <w:t>2H</w:t>
      </w:r>
      <w:r>
        <w:rPr>
          <w:rFonts w:eastAsia="Times New Roman"/>
          <w:sz w:val="23"/>
          <w:szCs w:val="23"/>
        </w:rPr>
        <w:t>2</w:t>
      </w:r>
      <w:r>
        <w:rPr>
          <w:rFonts w:eastAsia="Times New Roman"/>
          <w:sz w:val="15"/>
          <w:szCs w:val="15"/>
        </w:rPr>
        <w:t>O</w:t>
      </w:r>
      <w:r>
        <w:rPr>
          <w:rFonts w:eastAsia="Times New Roman"/>
          <w:sz w:val="23"/>
          <w:szCs w:val="23"/>
        </w:rPr>
        <w:t>2</w:t>
      </w:r>
      <w:r>
        <w:rPr>
          <w:rFonts w:eastAsia="Times New Roman"/>
          <w:sz w:val="15"/>
          <w:szCs w:val="15"/>
        </w:rPr>
        <w:t xml:space="preserve"> = 4</w:t>
      </w:r>
    </w:p>
    <w:p w:rsidR="00873105" w:rsidRDefault="00862400">
      <w:pPr>
        <w:spacing w:line="20" w:lineRule="exact"/>
        <w:rPr>
          <w:sz w:val="20"/>
          <w:szCs w:val="20"/>
        </w:rPr>
      </w:pPr>
      <w:r>
        <w:rPr>
          <w:sz w:val="20"/>
          <w:szCs w:val="20"/>
        </w:rPr>
        <w:br w:type="column"/>
      </w:r>
    </w:p>
    <w:p w:rsidR="00873105" w:rsidRDefault="00873105">
      <w:pPr>
        <w:spacing w:line="310" w:lineRule="exact"/>
        <w:rPr>
          <w:sz w:val="20"/>
          <w:szCs w:val="20"/>
        </w:rPr>
      </w:pPr>
    </w:p>
    <w:p w:rsidR="00873105" w:rsidRDefault="00862400">
      <w:pPr>
        <w:rPr>
          <w:sz w:val="20"/>
          <w:szCs w:val="20"/>
        </w:rPr>
      </w:pPr>
      <w:r>
        <w:rPr>
          <w:rFonts w:eastAsia="Times New Roman"/>
          <w:sz w:val="24"/>
          <w:szCs w:val="24"/>
        </w:rPr>
        <w:t>Aninophenazone + Phenol</w:t>
      </w:r>
    </w:p>
    <w:p w:rsidR="00873105" w:rsidRDefault="00862400">
      <w:pPr>
        <w:spacing w:line="20" w:lineRule="exact"/>
        <w:rPr>
          <w:sz w:val="20"/>
          <w:szCs w:val="20"/>
        </w:rPr>
      </w:pPr>
      <w:r>
        <w:rPr>
          <w:sz w:val="20"/>
          <w:szCs w:val="20"/>
        </w:rPr>
        <w:br w:type="column"/>
      </w:r>
    </w:p>
    <w:p w:rsidR="00873105" w:rsidRDefault="00873105">
      <w:pPr>
        <w:spacing w:line="310" w:lineRule="exact"/>
        <w:rPr>
          <w:sz w:val="20"/>
          <w:szCs w:val="20"/>
        </w:rPr>
      </w:pPr>
    </w:p>
    <w:p w:rsidR="00873105" w:rsidRDefault="00862400">
      <w:pPr>
        <w:jc w:val="center"/>
        <w:rPr>
          <w:sz w:val="20"/>
          <w:szCs w:val="20"/>
        </w:rPr>
      </w:pPr>
      <w:r>
        <w:rPr>
          <w:rFonts w:eastAsia="Times New Roman"/>
          <w:sz w:val="24"/>
          <w:szCs w:val="24"/>
        </w:rPr>
        <w:t>POD</w:t>
      </w:r>
    </w:p>
    <w:p w:rsidR="00873105" w:rsidRDefault="00862400">
      <w:pPr>
        <w:spacing w:line="20" w:lineRule="exact"/>
        <w:rPr>
          <w:sz w:val="20"/>
          <w:szCs w:val="20"/>
        </w:rPr>
      </w:pPr>
      <w:r>
        <w:rPr>
          <w:sz w:val="20"/>
          <w:szCs w:val="20"/>
        </w:rPr>
        <w:br w:type="column"/>
      </w:r>
    </w:p>
    <w:p w:rsidR="00873105" w:rsidRDefault="00873105">
      <w:pPr>
        <w:spacing w:line="310" w:lineRule="exact"/>
        <w:rPr>
          <w:sz w:val="20"/>
          <w:szCs w:val="20"/>
        </w:rPr>
      </w:pPr>
    </w:p>
    <w:p w:rsidR="00873105" w:rsidRDefault="00862400">
      <w:pPr>
        <w:rPr>
          <w:sz w:val="20"/>
          <w:szCs w:val="20"/>
        </w:rPr>
      </w:pPr>
      <w:r>
        <w:rPr>
          <w:rFonts w:eastAsia="Times New Roman"/>
          <w:sz w:val="23"/>
          <w:szCs w:val="23"/>
        </w:rPr>
        <w:t>4 p Benzoquinone –</w:t>
      </w:r>
    </w:p>
    <w:p w:rsidR="00873105" w:rsidRDefault="00862400">
      <w:pPr>
        <w:spacing w:line="20" w:lineRule="exact"/>
        <w:rPr>
          <w:sz w:val="20"/>
          <w:szCs w:val="20"/>
        </w:rPr>
      </w:pPr>
      <w:r>
        <w:rPr>
          <w:noProof/>
          <w:sz w:val="20"/>
          <w:szCs w:val="20"/>
        </w:rPr>
        <w:drawing>
          <wp:anchor distT="0" distB="0" distL="114300" distR="114300" simplePos="0" relativeHeight="251610624" behindDoc="1" locked="0" layoutInCell="0" allowOverlap="1">
            <wp:simplePos x="0" y="0"/>
            <wp:positionH relativeFrom="column">
              <wp:posOffset>-193675</wp:posOffset>
            </wp:positionH>
            <wp:positionV relativeFrom="paragraph">
              <wp:posOffset>-18415</wp:posOffset>
            </wp:positionV>
            <wp:extent cx="488950" cy="10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extLst>
                    </a:blip>
                    <a:srcRect/>
                    <a:stretch>
                      <a:fillRect/>
                    </a:stretch>
                  </pic:blipFill>
                  <pic:spPr bwMode="auto">
                    <a:xfrm>
                      <a:off x="0" y="0"/>
                      <a:ext cx="488950" cy="101600"/>
                    </a:xfrm>
                    <a:prstGeom prst="rect">
                      <a:avLst/>
                    </a:prstGeom>
                    <a:noFill/>
                  </pic:spPr>
                </pic:pic>
              </a:graphicData>
            </a:graphic>
          </wp:anchor>
        </w:drawing>
      </w:r>
    </w:p>
    <w:p w:rsidR="00873105" w:rsidRDefault="00873105">
      <w:pPr>
        <w:spacing w:line="211" w:lineRule="exact"/>
        <w:rPr>
          <w:sz w:val="20"/>
          <w:szCs w:val="20"/>
        </w:rPr>
      </w:pPr>
    </w:p>
    <w:p w:rsidR="00873105" w:rsidRDefault="00873105">
      <w:pPr>
        <w:sectPr w:rsidR="00873105">
          <w:type w:val="continuous"/>
          <w:pgSz w:w="12240" w:h="15840"/>
          <w:pgMar w:top="1271" w:right="1440" w:bottom="1440" w:left="1440" w:header="0" w:footer="0" w:gutter="0"/>
          <w:cols w:num="4" w:space="720" w:equalWidth="0">
            <w:col w:w="2380" w:space="40"/>
            <w:col w:w="2560" w:space="180"/>
            <w:col w:w="480" w:space="180"/>
            <w:col w:w="3540"/>
          </w:cols>
        </w:sectPr>
      </w:pPr>
    </w:p>
    <w:p w:rsidR="00873105" w:rsidRDefault="00873105">
      <w:pPr>
        <w:spacing w:line="76" w:lineRule="exact"/>
        <w:rPr>
          <w:sz w:val="20"/>
          <w:szCs w:val="20"/>
        </w:rPr>
      </w:pPr>
    </w:p>
    <w:p w:rsidR="00873105" w:rsidRDefault="00862400">
      <w:pPr>
        <w:ind w:left="860"/>
        <w:rPr>
          <w:sz w:val="20"/>
          <w:szCs w:val="20"/>
        </w:rPr>
      </w:pPr>
      <w:r>
        <w:rPr>
          <w:rFonts w:eastAsia="Times New Roman"/>
          <w:sz w:val="24"/>
          <w:szCs w:val="24"/>
        </w:rPr>
        <w:t>Monoiminol – phenazone + 4 H</w:t>
      </w:r>
      <w:r>
        <w:rPr>
          <w:rFonts w:eastAsia="Times New Roman"/>
          <w:sz w:val="15"/>
          <w:szCs w:val="15"/>
        </w:rPr>
        <w:t>2</w:t>
      </w:r>
      <w:r>
        <w:rPr>
          <w:rFonts w:eastAsia="Times New Roman"/>
          <w:sz w:val="24"/>
          <w:szCs w:val="24"/>
        </w:rPr>
        <w:t>O</w:t>
      </w:r>
      <w:r>
        <w:rPr>
          <w:rFonts w:eastAsia="Times New Roman"/>
          <w:sz w:val="15"/>
          <w:szCs w:val="15"/>
        </w:rPr>
        <w:t>2</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580"/>
        <w:rPr>
          <w:sz w:val="20"/>
          <w:szCs w:val="20"/>
        </w:rPr>
      </w:pPr>
      <w:r>
        <w:rPr>
          <w:rFonts w:eastAsia="Times New Roman"/>
          <w:sz w:val="24"/>
          <w:szCs w:val="24"/>
        </w:rPr>
        <w:t>Procedure</w:t>
      </w:r>
    </w:p>
    <w:p w:rsidR="00873105" w:rsidRDefault="00873105">
      <w:pPr>
        <w:spacing w:line="200" w:lineRule="exact"/>
        <w:rPr>
          <w:sz w:val="20"/>
          <w:szCs w:val="20"/>
        </w:rPr>
      </w:pPr>
    </w:p>
    <w:p w:rsidR="00873105" w:rsidRDefault="00873105">
      <w:pPr>
        <w:spacing w:line="335" w:lineRule="exact"/>
        <w:rPr>
          <w:sz w:val="20"/>
          <w:szCs w:val="20"/>
        </w:rPr>
      </w:pPr>
    </w:p>
    <w:p w:rsidR="00873105" w:rsidRDefault="00862400">
      <w:pPr>
        <w:tabs>
          <w:tab w:val="left" w:pos="2140"/>
          <w:tab w:val="left" w:pos="8700"/>
        </w:tabs>
        <w:ind w:left="1580"/>
        <w:rPr>
          <w:sz w:val="20"/>
          <w:szCs w:val="20"/>
        </w:rPr>
      </w:pPr>
      <w:r>
        <w:rPr>
          <w:rFonts w:eastAsia="Times New Roman"/>
          <w:sz w:val="24"/>
          <w:szCs w:val="24"/>
        </w:rPr>
        <w:t>Ten</w:t>
      </w:r>
      <w:r>
        <w:rPr>
          <w:rFonts w:eastAsia="Times New Roman"/>
          <w:sz w:val="24"/>
          <w:szCs w:val="24"/>
        </w:rPr>
        <w:tab/>
        <w:t>l of serum, standard and distilled water was incubated with 1000</w:t>
      </w:r>
      <w:r>
        <w:rPr>
          <w:sz w:val="20"/>
          <w:szCs w:val="20"/>
        </w:rPr>
        <w:tab/>
      </w:r>
      <w:r>
        <w:rPr>
          <w:rFonts w:eastAsia="Times New Roman"/>
          <w:sz w:val="21"/>
          <w:szCs w:val="21"/>
        </w:rPr>
        <w:t>l</w:t>
      </w:r>
    </w:p>
    <w:p w:rsidR="00873105" w:rsidRDefault="00873105">
      <w:pPr>
        <w:spacing w:line="267" w:lineRule="exact"/>
        <w:rPr>
          <w:sz w:val="20"/>
          <w:szCs w:val="20"/>
        </w:rPr>
      </w:pPr>
    </w:p>
    <w:p w:rsidR="00873105" w:rsidRDefault="00862400">
      <w:pPr>
        <w:spacing w:line="465" w:lineRule="auto"/>
        <w:ind w:left="860" w:right="580"/>
        <w:rPr>
          <w:sz w:val="20"/>
          <w:szCs w:val="20"/>
        </w:rPr>
      </w:pPr>
      <w:r>
        <w:rPr>
          <w:rFonts w:eastAsia="Times New Roman"/>
          <w:sz w:val="24"/>
          <w:szCs w:val="24"/>
        </w:rPr>
        <w:t>of reagent at 37</w:t>
      </w:r>
      <w:r>
        <w:rPr>
          <w:rFonts w:eastAsia="Times New Roman"/>
          <w:sz w:val="31"/>
          <w:szCs w:val="31"/>
          <w:vertAlign w:val="superscript"/>
        </w:rPr>
        <w:t>o</w:t>
      </w:r>
      <w:r>
        <w:rPr>
          <w:rFonts w:eastAsia="Times New Roman"/>
          <w:sz w:val="24"/>
          <w:szCs w:val="24"/>
        </w:rPr>
        <w:t xml:space="preserve"> C for 5 minutes and the absorbance of the sample and standard were read at 546 nm within one hour against reagent blank. (Rifai, et.al. 1992)</w:t>
      </w:r>
    </w:p>
    <w:p w:rsidR="00873105" w:rsidRDefault="00873105">
      <w:pPr>
        <w:spacing w:line="146" w:lineRule="exact"/>
        <w:rPr>
          <w:sz w:val="20"/>
          <w:szCs w:val="20"/>
        </w:rPr>
      </w:pPr>
    </w:p>
    <w:p w:rsidR="00873105" w:rsidRDefault="00862400">
      <w:pPr>
        <w:ind w:left="1580"/>
        <w:rPr>
          <w:sz w:val="20"/>
          <w:szCs w:val="20"/>
        </w:rPr>
      </w:pPr>
      <w:r>
        <w:rPr>
          <w:rFonts w:eastAsia="Times New Roman"/>
          <w:sz w:val="24"/>
          <w:szCs w:val="24"/>
        </w:rPr>
        <w:t>Serum cholesterol is expressed a mg/dl.</w:t>
      </w:r>
    </w:p>
    <w:p w:rsidR="00873105" w:rsidRDefault="00873105">
      <w:pPr>
        <w:spacing w:line="397" w:lineRule="exact"/>
        <w:rPr>
          <w:sz w:val="20"/>
          <w:szCs w:val="20"/>
        </w:rPr>
      </w:pPr>
    </w:p>
    <w:p w:rsidR="00873105" w:rsidRDefault="00862400">
      <w:pPr>
        <w:ind w:left="860"/>
        <w:rPr>
          <w:sz w:val="20"/>
          <w:szCs w:val="20"/>
        </w:rPr>
      </w:pPr>
      <w:r>
        <w:rPr>
          <w:rFonts w:eastAsia="Times New Roman"/>
          <w:b/>
          <w:bCs/>
          <w:sz w:val="24"/>
          <w:szCs w:val="24"/>
        </w:rPr>
        <w:t>3.9.2.4 Triglycerides</w:t>
      </w:r>
    </w:p>
    <w:p w:rsidR="00873105" w:rsidRDefault="00873105">
      <w:pPr>
        <w:spacing w:line="395" w:lineRule="exact"/>
        <w:rPr>
          <w:sz w:val="20"/>
          <w:szCs w:val="20"/>
        </w:rPr>
      </w:pPr>
    </w:p>
    <w:p w:rsidR="00873105" w:rsidRDefault="00862400">
      <w:pPr>
        <w:spacing w:line="511" w:lineRule="auto"/>
        <w:ind w:left="860" w:right="1040" w:firstLine="720"/>
        <w:rPr>
          <w:sz w:val="20"/>
          <w:szCs w:val="20"/>
        </w:rPr>
      </w:pPr>
      <w:r>
        <w:rPr>
          <w:rFonts w:eastAsia="Times New Roman"/>
          <w:sz w:val="24"/>
          <w:szCs w:val="24"/>
        </w:rPr>
        <w:t>Triglycerides were estimated by enzymatic calorimetric method. Bio-chemistry analyses (Model RA –50) was used for this purpose</w:t>
      </w:r>
    </w:p>
    <w:p w:rsidR="00873105" w:rsidRDefault="00873105">
      <w:pPr>
        <w:spacing w:line="49" w:lineRule="exact"/>
        <w:rPr>
          <w:sz w:val="20"/>
          <w:szCs w:val="20"/>
        </w:rPr>
      </w:pPr>
    </w:p>
    <w:p w:rsidR="00873105" w:rsidRDefault="00862400">
      <w:pPr>
        <w:ind w:left="1580"/>
        <w:rPr>
          <w:sz w:val="20"/>
          <w:szCs w:val="20"/>
        </w:rPr>
      </w:pPr>
      <w:r>
        <w:rPr>
          <w:rFonts w:eastAsia="Times New Roman"/>
          <w:sz w:val="24"/>
          <w:szCs w:val="24"/>
        </w:rPr>
        <w:t>Principle</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26" w:name="page127"/>
      <w:bookmarkEnd w:id="126"/>
      <w:r>
        <w:rPr>
          <w:rFonts w:eastAsia="Times New Roman"/>
          <w:sz w:val="24"/>
          <w:szCs w:val="24"/>
        </w:rPr>
        <w:lastRenderedPageBreak/>
        <w:t>115</w:t>
      </w:r>
    </w:p>
    <w:p w:rsidR="00873105" w:rsidRDefault="00873105">
      <w:pPr>
        <w:spacing w:line="391" w:lineRule="exact"/>
        <w:rPr>
          <w:sz w:val="20"/>
          <w:szCs w:val="20"/>
        </w:rPr>
      </w:pPr>
    </w:p>
    <w:p w:rsidR="00873105" w:rsidRDefault="00862400">
      <w:pPr>
        <w:tabs>
          <w:tab w:val="left" w:pos="220"/>
        </w:tabs>
        <w:ind w:right="-59"/>
        <w:jc w:val="center"/>
        <w:rPr>
          <w:sz w:val="20"/>
          <w:szCs w:val="20"/>
        </w:rPr>
      </w:pPr>
      <w:r>
        <w:rPr>
          <w:rFonts w:eastAsia="Times New Roman"/>
          <w:sz w:val="24"/>
          <w:szCs w:val="24"/>
        </w:rPr>
        <w:t>Triglycerides + H</w:t>
      </w:r>
      <w:r>
        <w:rPr>
          <w:rFonts w:eastAsia="Times New Roman"/>
          <w:sz w:val="31"/>
          <w:szCs w:val="31"/>
          <w:vertAlign w:val="subscript"/>
        </w:rPr>
        <w:t>2</w:t>
      </w:r>
      <w:r>
        <w:rPr>
          <w:rFonts w:eastAsia="Times New Roman"/>
          <w:sz w:val="24"/>
          <w:szCs w:val="24"/>
        </w:rPr>
        <w:t>O Lipoprotein Lipare</w:t>
      </w:r>
      <w:r>
        <w:rPr>
          <w:rFonts w:eastAsia="Times New Roman"/>
          <w:sz w:val="24"/>
          <w:szCs w:val="24"/>
        </w:rPr>
        <w:tab/>
        <w:t>Glycerol + Fatty Acid</w:t>
      </w:r>
    </w:p>
    <w:p w:rsidR="00873105" w:rsidRDefault="00862400">
      <w:pPr>
        <w:spacing w:line="20" w:lineRule="exact"/>
        <w:rPr>
          <w:sz w:val="20"/>
          <w:szCs w:val="20"/>
        </w:rPr>
      </w:pPr>
      <w:r>
        <w:rPr>
          <w:noProof/>
          <w:sz w:val="20"/>
          <w:szCs w:val="20"/>
        </w:rPr>
        <w:drawing>
          <wp:anchor distT="0" distB="0" distL="114300" distR="114300" simplePos="0" relativeHeight="251611648" behindDoc="1" locked="0" layoutInCell="0" allowOverlap="1">
            <wp:simplePos x="0" y="0"/>
            <wp:positionH relativeFrom="column">
              <wp:posOffset>2312670</wp:posOffset>
            </wp:positionH>
            <wp:positionV relativeFrom="paragraph">
              <wp:posOffset>-36830</wp:posOffset>
            </wp:positionV>
            <wp:extent cx="1287145" cy="10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extLst>
                    </a:blip>
                    <a:srcRect/>
                    <a:stretch>
                      <a:fillRect/>
                    </a:stretch>
                  </pic:blipFill>
                  <pic:spPr bwMode="auto">
                    <a:xfrm>
                      <a:off x="0" y="0"/>
                      <a:ext cx="1287145" cy="101600"/>
                    </a:xfrm>
                    <a:prstGeom prst="rect">
                      <a:avLst/>
                    </a:prstGeom>
                    <a:noFill/>
                  </pic:spPr>
                </pic:pic>
              </a:graphicData>
            </a:graphic>
          </wp:anchor>
        </w:drawing>
      </w:r>
    </w:p>
    <w:p w:rsidR="00873105" w:rsidRDefault="00873105">
      <w:pPr>
        <w:spacing w:line="349" w:lineRule="exact"/>
        <w:rPr>
          <w:sz w:val="20"/>
          <w:szCs w:val="20"/>
        </w:rPr>
      </w:pPr>
    </w:p>
    <w:p w:rsidR="00873105" w:rsidRDefault="00862400">
      <w:pPr>
        <w:ind w:left="1580"/>
        <w:rPr>
          <w:sz w:val="20"/>
          <w:szCs w:val="20"/>
        </w:rPr>
      </w:pPr>
      <w:r>
        <w:rPr>
          <w:rFonts w:eastAsia="Times New Roman"/>
          <w:sz w:val="24"/>
          <w:szCs w:val="24"/>
        </w:rPr>
        <w:t>Glycerol + ATP  Glycerol Kinase  Glycerol –3-Phosphate + ADP</w:t>
      </w:r>
    </w:p>
    <w:p w:rsidR="00873105" w:rsidRDefault="00862400">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2129790</wp:posOffset>
            </wp:positionH>
            <wp:positionV relativeFrom="paragraph">
              <wp:posOffset>-28575</wp:posOffset>
            </wp:positionV>
            <wp:extent cx="1058545" cy="10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extLst>
                    </a:blip>
                    <a:srcRect/>
                    <a:stretch>
                      <a:fillRect/>
                    </a:stretch>
                  </pic:blipFill>
                  <pic:spPr bwMode="auto">
                    <a:xfrm>
                      <a:off x="0" y="0"/>
                      <a:ext cx="1058545" cy="101600"/>
                    </a:xfrm>
                    <a:prstGeom prst="rect">
                      <a:avLst/>
                    </a:prstGeom>
                    <a:noFill/>
                  </pic:spPr>
                </pic:pic>
              </a:graphicData>
            </a:graphic>
          </wp:anchor>
        </w:drawing>
      </w:r>
    </w:p>
    <w:p w:rsidR="00873105" w:rsidRDefault="00873105">
      <w:pPr>
        <w:spacing w:line="323" w:lineRule="exact"/>
        <w:rPr>
          <w:sz w:val="20"/>
          <w:szCs w:val="20"/>
        </w:rPr>
      </w:pPr>
    </w:p>
    <w:p w:rsidR="00873105" w:rsidRDefault="00862400">
      <w:pPr>
        <w:ind w:left="1580"/>
        <w:rPr>
          <w:sz w:val="20"/>
          <w:szCs w:val="20"/>
        </w:rPr>
      </w:pPr>
      <w:r>
        <w:rPr>
          <w:rFonts w:eastAsia="Times New Roman"/>
          <w:sz w:val="24"/>
          <w:szCs w:val="24"/>
        </w:rPr>
        <w:t>2H</w:t>
      </w:r>
      <w:r>
        <w:rPr>
          <w:rFonts w:eastAsia="Times New Roman"/>
          <w:sz w:val="31"/>
          <w:szCs w:val="31"/>
          <w:vertAlign w:val="subscript"/>
        </w:rPr>
        <w:t>2</w:t>
      </w:r>
      <w:r>
        <w:rPr>
          <w:rFonts w:eastAsia="Times New Roman"/>
          <w:sz w:val="24"/>
          <w:szCs w:val="24"/>
        </w:rPr>
        <w:t>O</w:t>
      </w:r>
      <w:r>
        <w:rPr>
          <w:rFonts w:eastAsia="Times New Roman"/>
          <w:sz w:val="31"/>
          <w:szCs w:val="31"/>
          <w:vertAlign w:val="subscript"/>
        </w:rPr>
        <w:t>2</w:t>
      </w:r>
      <w:r>
        <w:rPr>
          <w:rFonts w:eastAsia="Times New Roman"/>
          <w:sz w:val="24"/>
          <w:szCs w:val="24"/>
        </w:rPr>
        <w:t xml:space="preserve"> + 4 Aninoantipyrine + ADPS Peroxidase  Red quinone +4 H</w:t>
      </w:r>
      <w:r>
        <w:rPr>
          <w:rFonts w:eastAsia="Times New Roman"/>
          <w:sz w:val="31"/>
          <w:szCs w:val="31"/>
          <w:vertAlign w:val="subscript"/>
        </w:rPr>
        <w:t>2</w:t>
      </w:r>
      <w:r>
        <w:rPr>
          <w:rFonts w:eastAsia="Times New Roman"/>
          <w:sz w:val="24"/>
          <w:szCs w:val="24"/>
        </w:rPr>
        <w:t>O</w:t>
      </w:r>
    </w:p>
    <w:p w:rsidR="00873105" w:rsidRDefault="00862400">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3272790</wp:posOffset>
            </wp:positionH>
            <wp:positionV relativeFrom="paragraph">
              <wp:posOffset>-79375</wp:posOffset>
            </wp:positionV>
            <wp:extent cx="829945" cy="10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extLst>
                    </a:blip>
                    <a:srcRect/>
                    <a:stretch>
                      <a:fillRect/>
                    </a:stretch>
                  </pic:blipFill>
                  <pic:spPr bwMode="auto">
                    <a:xfrm>
                      <a:off x="0" y="0"/>
                      <a:ext cx="829945" cy="101600"/>
                    </a:xfrm>
                    <a:prstGeom prst="rect">
                      <a:avLst/>
                    </a:prstGeom>
                    <a:noFill/>
                  </pic:spPr>
                </pic:pic>
              </a:graphicData>
            </a:graphic>
          </wp:anchor>
        </w:drawing>
      </w:r>
    </w:p>
    <w:p w:rsidR="00873105" w:rsidRDefault="00873105">
      <w:pPr>
        <w:spacing w:line="349" w:lineRule="exact"/>
        <w:rPr>
          <w:sz w:val="20"/>
          <w:szCs w:val="20"/>
        </w:rPr>
      </w:pPr>
    </w:p>
    <w:p w:rsidR="00873105" w:rsidRDefault="00862400">
      <w:pPr>
        <w:tabs>
          <w:tab w:val="left" w:pos="2280"/>
        </w:tabs>
        <w:ind w:left="1580"/>
        <w:rPr>
          <w:sz w:val="20"/>
          <w:szCs w:val="20"/>
        </w:rPr>
      </w:pPr>
      <w:r>
        <w:rPr>
          <w:rFonts w:eastAsia="Times New Roman"/>
          <w:sz w:val="24"/>
          <w:szCs w:val="24"/>
        </w:rPr>
        <w:t>GPO</w:t>
      </w:r>
      <w:r>
        <w:rPr>
          <w:sz w:val="20"/>
          <w:szCs w:val="20"/>
        </w:rPr>
        <w:tab/>
      </w:r>
      <w:r>
        <w:rPr>
          <w:rFonts w:eastAsia="Times New Roman"/>
          <w:sz w:val="23"/>
          <w:szCs w:val="23"/>
        </w:rPr>
        <w:t>- Glycerol – 3 – Phosphate Oxidine</w:t>
      </w:r>
    </w:p>
    <w:p w:rsidR="00873105" w:rsidRDefault="00873105">
      <w:pPr>
        <w:spacing w:line="396" w:lineRule="exact"/>
        <w:rPr>
          <w:sz w:val="20"/>
          <w:szCs w:val="20"/>
        </w:rPr>
      </w:pPr>
    </w:p>
    <w:p w:rsidR="00873105" w:rsidRDefault="00862400">
      <w:pPr>
        <w:ind w:left="1580"/>
        <w:rPr>
          <w:sz w:val="20"/>
          <w:szCs w:val="20"/>
        </w:rPr>
      </w:pPr>
      <w:r>
        <w:rPr>
          <w:rFonts w:eastAsia="Times New Roman"/>
          <w:sz w:val="24"/>
          <w:szCs w:val="24"/>
        </w:rPr>
        <w:t>ADPS –N-Ethyl – N- Self propyl-n-onisidine</w:t>
      </w:r>
    </w:p>
    <w:p w:rsidR="00873105" w:rsidRDefault="00873105">
      <w:pPr>
        <w:spacing w:line="396" w:lineRule="exact"/>
        <w:rPr>
          <w:sz w:val="20"/>
          <w:szCs w:val="20"/>
        </w:rPr>
      </w:pPr>
    </w:p>
    <w:p w:rsidR="00873105" w:rsidRDefault="00862400">
      <w:pPr>
        <w:spacing w:line="495" w:lineRule="auto"/>
        <w:ind w:left="860" w:right="960" w:firstLine="720"/>
        <w:rPr>
          <w:sz w:val="20"/>
          <w:szCs w:val="20"/>
        </w:rPr>
      </w:pPr>
      <w:r>
        <w:rPr>
          <w:rFonts w:eastAsia="Times New Roman"/>
          <w:sz w:val="24"/>
          <w:szCs w:val="24"/>
        </w:rPr>
        <w:t>The intensity of purple coloured complex formed during the reaction is directly proportional to the triglyceride concentration in the sample and is measured at 546 nm.</w:t>
      </w:r>
    </w:p>
    <w:p w:rsidR="00873105" w:rsidRDefault="00873105">
      <w:pPr>
        <w:spacing w:line="68" w:lineRule="exact"/>
        <w:rPr>
          <w:sz w:val="20"/>
          <w:szCs w:val="20"/>
        </w:rPr>
      </w:pPr>
    </w:p>
    <w:p w:rsidR="00873105" w:rsidRDefault="00862400">
      <w:pPr>
        <w:ind w:left="1580"/>
        <w:rPr>
          <w:sz w:val="20"/>
          <w:szCs w:val="20"/>
        </w:rPr>
      </w:pPr>
      <w:r>
        <w:rPr>
          <w:rFonts w:eastAsia="Times New Roman"/>
          <w:sz w:val="24"/>
          <w:szCs w:val="24"/>
        </w:rPr>
        <w:t>Procedure</w:t>
      </w:r>
    </w:p>
    <w:p w:rsidR="00873105" w:rsidRDefault="00873105">
      <w:pPr>
        <w:spacing w:line="200" w:lineRule="exact"/>
        <w:rPr>
          <w:sz w:val="20"/>
          <w:szCs w:val="20"/>
        </w:rPr>
      </w:pPr>
    </w:p>
    <w:p w:rsidR="00873105" w:rsidRDefault="00873105">
      <w:pPr>
        <w:spacing w:line="215" w:lineRule="exact"/>
        <w:rPr>
          <w:sz w:val="20"/>
          <w:szCs w:val="20"/>
        </w:rPr>
      </w:pPr>
    </w:p>
    <w:p w:rsidR="00873105" w:rsidRDefault="00862400">
      <w:pPr>
        <w:ind w:left="1580"/>
        <w:rPr>
          <w:sz w:val="20"/>
          <w:szCs w:val="20"/>
        </w:rPr>
      </w:pPr>
      <w:r>
        <w:rPr>
          <w:rFonts w:eastAsia="Times New Roman"/>
          <w:sz w:val="24"/>
          <w:szCs w:val="24"/>
        </w:rPr>
        <w:t>To ten  l of the sample, one ml of the reagent was added and mixed and</w:t>
      </w:r>
    </w:p>
    <w:p w:rsidR="00873105" w:rsidRDefault="00873105">
      <w:pPr>
        <w:spacing w:line="263" w:lineRule="exact"/>
        <w:rPr>
          <w:sz w:val="20"/>
          <w:szCs w:val="20"/>
        </w:rPr>
      </w:pPr>
    </w:p>
    <w:p w:rsidR="00873105" w:rsidRDefault="00862400">
      <w:pPr>
        <w:spacing w:line="465" w:lineRule="auto"/>
        <w:ind w:left="860" w:right="840"/>
        <w:rPr>
          <w:sz w:val="20"/>
          <w:szCs w:val="20"/>
        </w:rPr>
      </w:pPr>
      <w:r>
        <w:rPr>
          <w:rFonts w:eastAsia="Times New Roman"/>
          <w:sz w:val="24"/>
          <w:szCs w:val="24"/>
        </w:rPr>
        <w:t>incubated for 5 minutes at 37</w:t>
      </w:r>
      <w:r>
        <w:rPr>
          <w:rFonts w:eastAsia="Times New Roman"/>
          <w:sz w:val="31"/>
          <w:szCs w:val="31"/>
          <w:vertAlign w:val="superscript"/>
        </w:rPr>
        <w:t>o</w:t>
      </w:r>
      <w:r>
        <w:rPr>
          <w:rFonts w:eastAsia="Times New Roman"/>
          <w:sz w:val="24"/>
          <w:szCs w:val="24"/>
        </w:rPr>
        <w:t>C. The readings were taken and the final colour is stable for atleast 30 minutes. (Rifai, et.al. 1992)</w:t>
      </w:r>
    </w:p>
    <w:p w:rsidR="00873105" w:rsidRDefault="00873105">
      <w:pPr>
        <w:spacing w:line="26" w:lineRule="exact"/>
        <w:rPr>
          <w:sz w:val="20"/>
          <w:szCs w:val="20"/>
        </w:rPr>
      </w:pPr>
    </w:p>
    <w:p w:rsidR="00873105" w:rsidRDefault="00862400">
      <w:pPr>
        <w:ind w:left="1580"/>
        <w:rPr>
          <w:sz w:val="20"/>
          <w:szCs w:val="20"/>
        </w:rPr>
      </w:pPr>
      <w:r>
        <w:rPr>
          <w:rFonts w:eastAsia="Times New Roman"/>
          <w:sz w:val="24"/>
          <w:szCs w:val="24"/>
        </w:rPr>
        <w:t>Triglycerides is expressed as mg/dl.</w:t>
      </w:r>
    </w:p>
    <w:p w:rsidR="00873105" w:rsidRDefault="00873105">
      <w:pPr>
        <w:spacing w:line="397" w:lineRule="exact"/>
        <w:rPr>
          <w:sz w:val="20"/>
          <w:szCs w:val="20"/>
        </w:rPr>
      </w:pPr>
    </w:p>
    <w:p w:rsidR="00873105" w:rsidRDefault="00862400">
      <w:pPr>
        <w:ind w:left="860"/>
        <w:rPr>
          <w:sz w:val="20"/>
          <w:szCs w:val="20"/>
        </w:rPr>
      </w:pPr>
      <w:r>
        <w:rPr>
          <w:rFonts w:eastAsia="Times New Roman"/>
          <w:b/>
          <w:bCs/>
          <w:sz w:val="24"/>
          <w:szCs w:val="24"/>
        </w:rPr>
        <w:t>3.9.2.5. Low Density Lipoprotein Cholesterol</w:t>
      </w:r>
    </w:p>
    <w:p w:rsidR="00873105" w:rsidRDefault="00873105">
      <w:pPr>
        <w:spacing w:line="395" w:lineRule="exact"/>
        <w:rPr>
          <w:sz w:val="20"/>
          <w:szCs w:val="20"/>
        </w:rPr>
      </w:pPr>
    </w:p>
    <w:p w:rsidR="00873105" w:rsidRDefault="00862400">
      <w:pPr>
        <w:spacing w:line="511" w:lineRule="auto"/>
        <w:ind w:left="860" w:right="1420" w:firstLine="720"/>
        <w:rPr>
          <w:sz w:val="20"/>
          <w:szCs w:val="20"/>
        </w:rPr>
      </w:pPr>
      <w:r>
        <w:rPr>
          <w:rFonts w:eastAsia="Times New Roman"/>
          <w:sz w:val="24"/>
          <w:szCs w:val="24"/>
        </w:rPr>
        <w:t>LDL –C was calculated from TC, TG and HDL-C levels using the following Friedewald’s equation. (Rifai, et.al. 1992)</w:t>
      </w:r>
    </w:p>
    <w:p w:rsidR="00873105" w:rsidRDefault="00873105">
      <w:pPr>
        <w:spacing w:line="49" w:lineRule="exact"/>
        <w:rPr>
          <w:sz w:val="20"/>
          <w:szCs w:val="20"/>
        </w:rPr>
      </w:pPr>
    </w:p>
    <w:p w:rsidR="00873105" w:rsidRDefault="00862400">
      <w:pPr>
        <w:ind w:left="860"/>
        <w:rPr>
          <w:sz w:val="20"/>
          <w:szCs w:val="20"/>
        </w:rPr>
      </w:pPr>
      <w:r>
        <w:rPr>
          <w:rFonts w:eastAsia="Times New Roman"/>
          <w:sz w:val="24"/>
          <w:szCs w:val="24"/>
        </w:rPr>
        <w:t>LDL-C = TC – TG/5 - HDL – C</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396" w:lineRule="exact"/>
        <w:rPr>
          <w:sz w:val="20"/>
          <w:szCs w:val="20"/>
        </w:rPr>
      </w:pPr>
    </w:p>
    <w:p w:rsidR="00873105" w:rsidRDefault="00862400">
      <w:pPr>
        <w:ind w:left="860"/>
        <w:rPr>
          <w:sz w:val="20"/>
          <w:szCs w:val="20"/>
        </w:rPr>
      </w:pPr>
      <w:r>
        <w:rPr>
          <w:rFonts w:eastAsia="Times New Roman"/>
          <w:sz w:val="23"/>
          <w:szCs w:val="23"/>
        </w:rPr>
        <w:t>LDL-C was expressed as mg/dl.</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27" w:name="page128"/>
      <w:bookmarkEnd w:id="127"/>
      <w:r>
        <w:rPr>
          <w:rFonts w:eastAsia="Times New Roman"/>
          <w:sz w:val="24"/>
          <w:szCs w:val="24"/>
        </w:rPr>
        <w:lastRenderedPageBreak/>
        <w:t>116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3.9.3 MEASUREMENT OF PSYCHOLOGICAL VARIABLES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860"/>
        <w:rPr>
          <w:sz w:val="20"/>
          <w:szCs w:val="20"/>
        </w:rPr>
      </w:pPr>
      <w:r>
        <w:rPr>
          <w:rFonts w:eastAsia="Times New Roman"/>
          <w:b/>
          <w:bCs/>
          <w:sz w:val="24"/>
          <w:szCs w:val="24"/>
        </w:rPr>
        <w:t>3.9.3.1 ANXIETY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680" w:firstLine="720"/>
        <w:rPr>
          <w:sz w:val="20"/>
          <w:szCs w:val="20"/>
        </w:rPr>
      </w:pPr>
      <w:r>
        <w:rPr>
          <w:rFonts w:eastAsia="Times New Roman"/>
          <w:sz w:val="24"/>
          <w:szCs w:val="24"/>
        </w:rPr>
        <w:t>Anxiety was measured through the anxiety questionnaire. The anxiety questionnaire was designed to measure the degree of anxiety experienced prior to the competition.</w:t>
      </w:r>
    </w:p>
    <w:p w:rsidR="00873105" w:rsidRDefault="00873105">
      <w:pPr>
        <w:spacing w:line="188"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It was developed by Spielberger.(1979). Spielberger’s Trait Anxiety questionnaire was given to all subjects. Twenty items were adopted from Spielberger’s Trait Anxiety questionnaire for this investigation. The complete questionnaire scores are as follows:</w:t>
      </w:r>
    </w:p>
    <w:p w:rsidR="00873105" w:rsidRDefault="00873105">
      <w:pPr>
        <w:spacing w:line="199" w:lineRule="exact"/>
        <w:rPr>
          <w:sz w:val="20"/>
          <w:szCs w:val="20"/>
        </w:rPr>
      </w:pPr>
    </w:p>
    <w:tbl>
      <w:tblPr>
        <w:tblW w:w="0" w:type="auto"/>
        <w:tblInd w:w="750" w:type="dxa"/>
        <w:tblLayout w:type="fixed"/>
        <w:tblCellMar>
          <w:left w:w="0" w:type="dxa"/>
          <w:right w:w="0" w:type="dxa"/>
        </w:tblCellMar>
        <w:tblLook w:val="04A0"/>
      </w:tblPr>
      <w:tblGrid>
        <w:gridCol w:w="860"/>
        <w:gridCol w:w="2520"/>
        <w:gridCol w:w="580"/>
        <w:gridCol w:w="1580"/>
        <w:gridCol w:w="2340"/>
      </w:tblGrid>
      <w:tr w:rsidR="00873105">
        <w:trPr>
          <w:trHeight w:val="379"/>
        </w:trPr>
        <w:tc>
          <w:tcPr>
            <w:tcW w:w="860" w:type="dxa"/>
            <w:tcBorders>
              <w:top w:val="single" w:sz="8" w:space="0" w:color="auto"/>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S.No</w:t>
            </w:r>
          </w:p>
        </w:tc>
        <w:tc>
          <w:tcPr>
            <w:tcW w:w="252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Response</w:t>
            </w:r>
          </w:p>
        </w:tc>
        <w:tc>
          <w:tcPr>
            <w:tcW w:w="2160" w:type="dxa"/>
            <w:gridSpan w:val="2"/>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Score of Positive</w:t>
            </w:r>
          </w:p>
        </w:tc>
        <w:tc>
          <w:tcPr>
            <w:tcW w:w="234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Score of Negative</w:t>
            </w:r>
          </w:p>
        </w:tc>
      </w:tr>
      <w:tr w:rsidR="00873105">
        <w:trPr>
          <w:trHeight w:val="312"/>
        </w:trPr>
        <w:tc>
          <w:tcPr>
            <w:tcW w:w="860" w:type="dxa"/>
            <w:tcBorders>
              <w:left w:val="single" w:sz="8" w:space="0" w:color="auto"/>
              <w:right w:val="single" w:sz="8" w:space="0" w:color="auto"/>
            </w:tcBorders>
            <w:vAlign w:val="bottom"/>
          </w:tcPr>
          <w:p w:rsidR="00873105" w:rsidRDefault="00873105">
            <w:pPr>
              <w:rPr>
                <w:sz w:val="24"/>
                <w:szCs w:val="24"/>
              </w:rPr>
            </w:pPr>
          </w:p>
        </w:tc>
        <w:tc>
          <w:tcPr>
            <w:tcW w:w="2520" w:type="dxa"/>
            <w:tcBorders>
              <w:right w:val="single" w:sz="8" w:space="0" w:color="auto"/>
            </w:tcBorders>
            <w:vAlign w:val="bottom"/>
          </w:tcPr>
          <w:p w:rsidR="00873105" w:rsidRDefault="00873105">
            <w:pPr>
              <w:rPr>
                <w:sz w:val="24"/>
                <w:szCs w:val="24"/>
              </w:rPr>
            </w:pPr>
          </w:p>
        </w:tc>
        <w:tc>
          <w:tcPr>
            <w:tcW w:w="2160" w:type="dxa"/>
            <w:gridSpan w:val="2"/>
            <w:tcBorders>
              <w:right w:val="single" w:sz="8" w:space="0" w:color="auto"/>
            </w:tcBorders>
            <w:vAlign w:val="bottom"/>
          </w:tcPr>
          <w:p w:rsidR="00873105" w:rsidRDefault="00862400">
            <w:pPr>
              <w:ind w:left="100"/>
              <w:rPr>
                <w:sz w:val="20"/>
                <w:szCs w:val="20"/>
              </w:rPr>
            </w:pPr>
            <w:r>
              <w:rPr>
                <w:rFonts w:eastAsia="Times New Roman"/>
                <w:sz w:val="24"/>
                <w:szCs w:val="24"/>
              </w:rPr>
              <w:t>statements</w:t>
            </w:r>
          </w:p>
        </w:tc>
        <w:tc>
          <w:tcPr>
            <w:tcW w:w="2340" w:type="dxa"/>
            <w:tcBorders>
              <w:right w:val="single" w:sz="8" w:space="0" w:color="auto"/>
            </w:tcBorders>
            <w:vAlign w:val="bottom"/>
          </w:tcPr>
          <w:p w:rsidR="00873105" w:rsidRDefault="00862400">
            <w:pPr>
              <w:ind w:left="100"/>
              <w:rPr>
                <w:sz w:val="20"/>
                <w:szCs w:val="20"/>
              </w:rPr>
            </w:pPr>
            <w:r>
              <w:rPr>
                <w:rFonts w:eastAsia="Times New Roman"/>
                <w:sz w:val="24"/>
                <w:szCs w:val="24"/>
              </w:rPr>
              <w:t>statements</w:t>
            </w:r>
          </w:p>
        </w:tc>
      </w:tr>
      <w:tr w:rsidR="00873105">
        <w:trPr>
          <w:trHeight w:val="110"/>
        </w:trPr>
        <w:tc>
          <w:tcPr>
            <w:tcW w:w="86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520" w:type="dxa"/>
            <w:tcBorders>
              <w:bottom w:val="single" w:sz="8" w:space="0" w:color="auto"/>
              <w:right w:val="single" w:sz="8" w:space="0" w:color="auto"/>
            </w:tcBorders>
            <w:vAlign w:val="bottom"/>
          </w:tcPr>
          <w:p w:rsidR="00873105" w:rsidRDefault="00873105">
            <w:pPr>
              <w:rPr>
                <w:sz w:val="9"/>
                <w:szCs w:val="9"/>
              </w:rPr>
            </w:pPr>
          </w:p>
        </w:tc>
        <w:tc>
          <w:tcPr>
            <w:tcW w:w="580" w:type="dxa"/>
            <w:tcBorders>
              <w:bottom w:val="single" w:sz="8" w:space="0" w:color="auto"/>
            </w:tcBorders>
            <w:vAlign w:val="bottom"/>
          </w:tcPr>
          <w:p w:rsidR="00873105" w:rsidRDefault="00873105">
            <w:pPr>
              <w:rPr>
                <w:sz w:val="9"/>
                <w:szCs w:val="9"/>
              </w:rPr>
            </w:pPr>
          </w:p>
        </w:tc>
        <w:tc>
          <w:tcPr>
            <w:tcW w:w="1580" w:type="dxa"/>
            <w:tcBorders>
              <w:bottom w:val="single" w:sz="8" w:space="0" w:color="auto"/>
              <w:right w:val="single" w:sz="8" w:space="0" w:color="auto"/>
            </w:tcBorders>
            <w:vAlign w:val="bottom"/>
          </w:tcPr>
          <w:p w:rsidR="00873105" w:rsidRDefault="00873105">
            <w:pPr>
              <w:rPr>
                <w:sz w:val="9"/>
                <w:szCs w:val="9"/>
              </w:rPr>
            </w:pPr>
          </w:p>
        </w:tc>
        <w:tc>
          <w:tcPr>
            <w:tcW w:w="234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86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w:t>
            </w:r>
          </w:p>
        </w:tc>
        <w:tc>
          <w:tcPr>
            <w:tcW w:w="2520" w:type="dxa"/>
            <w:tcBorders>
              <w:right w:val="single" w:sz="8" w:space="0" w:color="auto"/>
            </w:tcBorders>
            <w:vAlign w:val="bottom"/>
          </w:tcPr>
          <w:p w:rsidR="00873105" w:rsidRDefault="00862400">
            <w:pPr>
              <w:ind w:left="100"/>
              <w:rPr>
                <w:sz w:val="20"/>
                <w:szCs w:val="20"/>
              </w:rPr>
            </w:pPr>
            <w:r>
              <w:rPr>
                <w:rFonts w:eastAsia="Times New Roman"/>
                <w:sz w:val="24"/>
                <w:szCs w:val="24"/>
              </w:rPr>
              <w:t>Not at all</w:t>
            </w:r>
          </w:p>
        </w:tc>
        <w:tc>
          <w:tcPr>
            <w:tcW w:w="2160" w:type="dxa"/>
            <w:gridSpan w:val="2"/>
            <w:tcBorders>
              <w:right w:val="single" w:sz="8" w:space="0" w:color="auto"/>
            </w:tcBorders>
            <w:vAlign w:val="bottom"/>
          </w:tcPr>
          <w:p w:rsidR="00873105" w:rsidRDefault="00862400">
            <w:pPr>
              <w:ind w:right="920"/>
              <w:jc w:val="right"/>
              <w:rPr>
                <w:sz w:val="20"/>
                <w:szCs w:val="20"/>
              </w:rPr>
            </w:pPr>
            <w:r>
              <w:rPr>
                <w:rFonts w:eastAsia="Times New Roman"/>
                <w:sz w:val="24"/>
                <w:szCs w:val="24"/>
              </w:rPr>
              <w:t>1</w:t>
            </w:r>
          </w:p>
        </w:tc>
        <w:tc>
          <w:tcPr>
            <w:tcW w:w="2340" w:type="dxa"/>
            <w:tcBorders>
              <w:right w:val="single" w:sz="8" w:space="0" w:color="auto"/>
            </w:tcBorders>
            <w:vAlign w:val="bottom"/>
          </w:tcPr>
          <w:p w:rsidR="00873105" w:rsidRDefault="00862400">
            <w:pPr>
              <w:ind w:right="1000"/>
              <w:jc w:val="right"/>
              <w:rPr>
                <w:sz w:val="20"/>
                <w:szCs w:val="20"/>
              </w:rPr>
            </w:pPr>
            <w:r>
              <w:rPr>
                <w:rFonts w:eastAsia="Times New Roman"/>
                <w:sz w:val="24"/>
                <w:szCs w:val="24"/>
              </w:rPr>
              <w:t>4</w:t>
            </w:r>
          </w:p>
        </w:tc>
      </w:tr>
      <w:tr w:rsidR="00873105">
        <w:trPr>
          <w:trHeight w:val="110"/>
        </w:trPr>
        <w:tc>
          <w:tcPr>
            <w:tcW w:w="86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520" w:type="dxa"/>
            <w:tcBorders>
              <w:bottom w:val="single" w:sz="8" w:space="0" w:color="auto"/>
              <w:right w:val="single" w:sz="8" w:space="0" w:color="auto"/>
            </w:tcBorders>
            <w:vAlign w:val="bottom"/>
          </w:tcPr>
          <w:p w:rsidR="00873105" w:rsidRDefault="00873105">
            <w:pPr>
              <w:rPr>
                <w:sz w:val="9"/>
                <w:szCs w:val="9"/>
              </w:rPr>
            </w:pPr>
          </w:p>
        </w:tc>
        <w:tc>
          <w:tcPr>
            <w:tcW w:w="580" w:type="dxa"/>
            <w:tcBorders>
              <w:bottom w:val="single" w:sz="8" w:space="0" w:color="auto"/>
            </w:tcBorders>
            <w:vAlign w:val="bottom"/>
          </w:tcPr>
          <w:p w:rsidR="00873105" w:rsidRDefault="00873105">
            <w:pPr>
              <w:rPr>
                <w:sz w:val="9"/>
                <w:szCs w:val="9"/>
              </w:rPr>
            </w:pPr>
          </w:p>
        </w:tc>
        <w:tc>
          <w:tcPr>
            <w:tcW w:w="1580" w:type="dxa"/>
            <w:tcBorders>
              <w:bottom w:val="single" w:sz="8" w:space="0" w:color="auto"/>
              <w:right w:val="single" w:sz="8" w:space="0" w:color="auto"/>
            </w:tcBorders>
            <w:vAlign w:val="bottom"/>
          </w:tcPr>
          <w:p w:rsidR="00873105" w:rsidRDefault="00873105">
            <w:pPr>
              <w:rPr>
                <w:sz w:val="9"/>
                <w:szCs w:val="9"/>
              </w:rPr>
            </w:pPr>
          </w:p>
        </w:tc>
        <w:tc>
          <w:tcPr>
            <w:tcW w:w="234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86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2</w:t>
            </w:r>
          </w:p>
        </w:tc>
        <w:tc>
          <w:tcPr>
            <w:tcW w:w="2520" w:type="dxa"/>
            <w:tcBorders>
              <w:right w:val="single" w:sz="8" w:space="0" w:color="auto"/>
            </w:tcBorders>
            <w:vAlign w:val="bottom"/>
          </w:tcPr>
          <w:p w:rsidR="00873105" w:rsidRDefault="00862400">
            <w:pPr>
              <w:ind w:left="100"/>
              <w:rPr>
                <w:sz w:val="20"/>
                <w:szCs w:val="20"/>
              </w:rPr>
            </w:pPr>
            <w:r>
              <w:rPr>
                <w:rFonts w:eastAsia="Times New Roman"/>
                <w:sz w:val="24"/>
                <w:szCs w:val="24"/>
              </w:rPr>
              <w:t>Some what</w:t>
            </w:r>
          </w:p>
        </w:tc>
        <w:tc>
          <w:tcPr>
            <w:tcW w:w="2160" w:type="dxa"/>
            <w:gridSpan w:val="2"/>
            <w:tcBorders>
              <w:right w:val="single" w:sz="8" w:space="0" w:color="auto"/>
            </w:tcBorders>
            <w:vAlign w:val="bottom"/>
          </w:tcPr>
          <w:p w:rsidR="00873105" w:rsidRDefault="00862400">
            <w:pPr>
              <w:ind w:right="920"/>
              <w:jc w:val="right"/>
              <w:rPr>
                <w:sz w:val="20"/>
                <w:szCs w:val="20"/>
              </w:rPr>
            </w:pPr>
            <w:r>
              <w:rPr>
                <w:rFonts w:eastAsia="Times New Roman"/>
                <w:sz w:val="24"/>
                <w:szCs w:val="24"/>
              </w:rPr>
              <w:t>2</w:t>
            </w:r>
          </w:p>
        </w:tc>
        <w:tc>
          <w:tcPr>
            <w:tcW w:w="2340" w:type="dxa"/>
            <w:tcBorders>
              <w:right w:val="single" w:sz="8" w:space="0" w:color="auto"/>
            </w:tcBorders>
            <w:vAlign w:val="bottom"/>
          </w:tcPr>
          <w:p w:rsidR="00873105" w:rsidRDefault="00862400">
            <w:pPr>
              <w:ind w:right="1000"/>
              <w:jc w:val="right"/>
              <w:rPr>
                <w:sz w:val="20"/>
                <w:szCs w:val="20"/>
              </w:rPr>
            </w:pPr>
            <w:r>
              <w:rPr>
                <w:rFonts w:eastAsia="Times New Roman"/>
                <w:sz w:val="24"/>
                <w:szCs w:val="24"/>
              </w:rPr>
              <w:t>3</w:t>
            </w:r>
          </w:p>
        </w:tc>
      </w:tr>
      <w:tr w:rsidR="00873105">
        <w:trPr>
          <w:trHeight w:val="106"/>
        </w:trPr>
        <w:tc>
          <w:tcPr>
            <w:tcW w:w="86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520" w:type="dxa"/>
            <w:tcBorders>
              <w:bottom w:val="single" w:sz="8" w:space="0" w:color="auto"/>
              <w:right w:val="single" w:sz="8" w:space="0" w:color="auto"/>
            </w:tcBorders>
            <w:vAlign w:val="bottom"/>
          </w:tcPr>
          <w:p w:rsidR="00873105" w:rsidRDefault="00873105">
            <w:pPr>
              <w:rPr>
                <w:sz w:val="9"/>
                <w:szCs w:val="9"/>
              </w:rPr>
            </w:pPr>
          </w:p>
        </w:tc>
        <w:tc>
          <w:tcPr>
            <w:tcW w:w="580" w:type="dxa"/>
            <w:tcBorders>
              <w:bottom w:val="single" w:sz="8" w:space="0" w:color="auto"/>
            </w:tcBorders>
            <w:vAlign w:val="bottom"/>
          </w:tcPr>
          <w:p w:rsidR="00873105" w:rsidRDefault="00873105">
            <w:pPr>
              <w:rPr>
                <w:sz w:val="9"/>
                <w:szCs w:val="9"/>
              </w:rPr>
            </w:pPr>
          </w:p>
        </w:tc>
        <w:tc>
          <w:tcPr>
            <w:tcW w:w="1580" w:type="dxa"/>
            <w:tcBorders>
              <w:bottom w:val="single" w:sz="8" w:space="0" w:color="auto"/>
              <w:right w:val="single" w:sz="8" w:space="0" w:color="auto"/>
            </w:tcBorders>
            <w:vAlign w:val="bottom"/>
          </w:tcPr>
          <w:p w:rsidR="00873105" w:rsidRDefault="00873105">
            <w:pPr>
              <w:rPr>
                <w:sz w:val="9"/>
                <w:szCs w:val="9"/>
              </w:rPr>
            </w:pPr>
          </w:p>
        </w:tc>
        <w:tc>
          <w:tcPr>
            <w:tcW w:w="234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86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3</w:t>
            </w:r>
          </w:p>
        </w:tc>
        <w:tc>
          <w:tcPr>
            <w:tcW w:w="2520" w:type="dxa"/>
            <w:tcBorders>
              <w:right w:val="single" w:sz="8" w:space="0" w:color="auto"/>
            </w:tcBorders>
            <w:vAlign w:val="bottom"/>
          </w:tcPr>
          <w:p w:rsidR="00873105" w:rsidRDefault="00862400">
            <w:pPr>
              <w:ind w:left="100"/>
              <w:rPr>
                <w:sz w:val="20"/>
                <w:szCs w:val="20"/>
              </w:rPr>
            </w:pPr>
            <w:r>
              <w:rPr>
                <w:rFonts w:eastAsia="Times New Roman"/>
                <w:sz w:val="24"/>
                <w:szCs w:val="24"/>
              </w:rPr>
              <w:t>Moderate</w:t>
            </w:r>
          </w:p>
        </w:tc>
        <w:tc>
          <w:tcPr>
            <w:tcW w:w="2160" w:type="dxa"/>
            <w:gridSpan w:val="2"/>
            <w:tcBorders>
              <w:right w:val="single" w:sz="8" w:space="0" w:color="auto"/>
            </w:tcBorders>
            <w:vAlign w:val="bottom"/>
          </w:tcPr>
          <w:p w:rsidR="00873105" w:rsidRDefault="00862400">
            <w:pPr>
              <w:ind w:right="920"/>
              <w:jc w:val="right"/>
              <w:rPr>
                <w:sz w:val="20"/>
                <w:szCs w:val="20"/>
              </w:rPr>
            </w:pPr>
            <w:r>
              <w:rPr>
                <w:rFonts w:eastAsia="Times New Roman"/>
                <w:sz w:val="24"/>
                <w:szCs w:val="24"/>
              </w:rPr>
              <w:t>3</w:t>
            </w:r>
          </w:p>
        </w:tc>
        <w:tc>
          <w:tcPr>
            <w:tcW w:w="2340" w:type="dxa"/>
            <w:tcBorders>
              <w:right w:val="single" w:sz="8" w:space="0" w:color="auto"/>
            </w:tcBorders>
            <w:vAlign w:val="bottom"/>
          </w:tcPr>
          <w:p w:rsidR="00873105" w:rsidRDefault="00862400">
            <w:pPr>
              <w:ind w:right="1000"/>
              <w:jc w:val="right"/>
              <w:rPr>
                <w:sz w:val="20"/>
                <w:szCs w:val="20"/>
              </w:rPr>
            </w:pPr>
            <w:r>
              <w:rPr>
                <w:rFonts w:eastAsia="Times New Roman"/>
                <w:sz w:val="24"/>
                <w:szCs w:val="24"/>
              </w:rPr>
              <w:t>2</w:t>
            </w:r>
          </w:p>
        </w:tc>
      </w:tr>
      <w:tr w:rsidR="00873105">
        <w:trPr>
          <w:trHeight w:val="110"/>
        </w:trPr>
        <w:tc>
          <w:tcPr>
            <w:tcW w:w="86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520" w:type="dxa"/>
            <w:tcBorders>
              <w:bottom w:val="single" w:sz="8" w:space="0" w:color="auto"/>
              <w:right w:val="single" w:sz="8" w:space="0" w:color="auto"/>
            </w:tcBorders>
            <w:vAlign w:val="bottom"/>
          </w:tcPr>
          <w:p w:rsidR="00873105" w:rsidRDefault="00873105">
            <w:pPr>
              <w:rPr>
                <w:sz w:val="9"/>
                <w:szCs w:val="9"/>
              </w:rPr>
            </w:pPr>
          </w:p>
        </w:tc>
        <w:tc>
          <w:tcPr>
            <w:tcW w:w="580" w:type="dxa"/>
            <w:tcBorders>
              <w:bottom w:val="single" w:sz="8" w:space="0" w:color="auto"/>
            </w:tcBorders>
            <w:vAlign w:val="bottom"/>
          </w:tcPr>
          <w:p w:rsidR="00873105" w:rsidRDefault="00873105">
            <w:pPr>
              <w:rPr>
                <w:sz w:val="9"/>
                <w:szCs w:val="9"/>
              </w:rPr>
            </w:pPr>
          </w:p>
        </w:tc>
        <w:tc>
          <w:tcPr>
            <w:tcW w:w="1580" w:type="dxa"/>
            <w:tcBorders>
              <w:bottom w:val="single" w:sz="8" w:space="0" w:color="auto"/>
              <w:right w:val="single" w:sz="8" w:space="0" w:color="auto"/>
            </w:tcBorders>
            <w:vAlign w:val="bottom"/>
          </w:tcPr>
          <w:p w:rsidR="00873105" w:rsidRDefault="00873105">
            <w:pPr>
              <w:rPr>
                <w:sz w:val="9"/>
                <w:szCs w:val="9"/>
              </w:rPr>
            </w:pPr>
          </w:p>
        </w:tc>
        <w:tc>
          <w:tcPr>
            <w:tcW w:w="234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86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4</w:t>
            </w:r>
          </w:p>
        </w:tc>
        <w:tc>
          <w:tcPr>
            <w:tcW w:w="2520" w:type="dxa"/>
            <w:tcBorders>
              <w:right w:val="single" w:sz="8" w:space="0" w:color="auto"/>
            </w:tcBorders>
            <w:vAlign w:val="bottom"/>
          </w:tcPr>
          <w:p w:rsidR="00873105" w:rsidRDefault="00862400">
            <w:pPr>
              <w:ind w:left="100"/>
              <w:rPr>
                <w:sz w:val="20"/>
                <w:szCs w:val="20"/>
              </w:rPr>
            </w:pPr>
            <w:r>
              <w:rPr>
                <w:rFonts w:eastAsia="Times New Roman"/>
                <w:sz w:val="24"/>
                <w:szCs w:val="24"/>
              </w:rPr>
              <w:t>Very much</w:t>
            </w:r>
          </w:p>
        </w:tc>
        <w:tc>
          <w:tcPr>
            <w:tcW w:w="2160" w:type="dxa"/>
            <w:gridSpan w:val="2"/>
            <w:tcBorders>
              <w:right w:val="single" w:sz="8" w:space="0" w:color="auto"/>
            </w:tcBorders>
            <w:vAlign w:val="bottom"/>
          </w:tcPr>
          <w:p w:rsidR="00873105" w:rsidRDefault="00862400">
            <w:pPr>
              <w:ind w:right="920"/>
              <w:jc w:val="right"/>
              <w:rPr>
                <w:sz w:val="20"/>
                <w:szCs w:val="20"/>
              </w:rPr>
            </w:pPr>
            <w:r>
              <w:rPr>
                <w:rFonts w:eastAsia="Times New Roman"/>
                <w:sz w:val="24"/>
                <w:szCs w:val="24"/>
              </w:rPr>
              <w:t>4</w:t>
            </w:r>
          </w:p>
        </w:tc>
        <w:tc>
          <w:tcPr>
            <w:tcW w:w="2340" w:type="dxa"/>
            <w:tcBorders>
              <w:right w:val="single" w:sz="8" w:space="0" w:color="auto"/>
            </w:tcBorders>
            <w:vAlign w:val="bottom"/>
          </w:tcPr>
          <w:p w:rsidR="00873105" w:rsidRDefault="00862400">
            <w:pPr>
              <w:ind w:right="1000"/>
              <w:jc w:val="right"/>
              <w:rPr>
                <w:sz w:val="20"/>
                <w:szCs w:val="20"/>
              </w:rPr>
            </w:pPr>
            <w:r>
              <w:rPr>
                <w:rFonts w:eastAsia="Times New Roman"/>
                <w:sz w:val="24"/>
                <w:szCs w:val="24"/>
              </w:rPr>
              <w:t>1</w:t>
            </w:r>
          </w:p>
        </w:tc>
      </w:tr>
      <w:tr w:rsidR="00873105">
        <w:trPr>
          <w:trHeight w:val="106"/>
        </w:trPr>
        <w:tc>
          <w:tcPr>
            <w:tcW w:w="86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520" w:type="dxa"/>
            <w:tcBorders>
              <w:bottom w:val="single" w:sz="8" w:space="0" w:color="auto"/>
              <w:right w:val="single" w:sz="8" w:space="0" w:color="auto"/>
            </w:tcBorders>
            <w:vAlign w:val="bottom"/>
          </w:tcPr>
          <w:p w:rsidR="00873105" w:rsidRDefault="00873105">
            <w:pPr>
              <w:rPr>
                <w:sz w:val="9"/>
                <w:szCs w:val="9"/>
              </w:rPr>
            </w:pPr>
          </w:p>
        </w:tc>
        <w:tc>
          <w:tcPr>
            <w:tcW w:w="580" w:type="dxa"/>
            <w:tcBorders>
              <w:bottom w:val="single" w:sz="8" w:space="0" w:color="auto"/>
            </w:tcBorders>
            <w:vAlign w:val="bottom"/>
          </w:tcPr>
          <w:p w:rsidR="00873105" w:rsidRDefault="00873105">
            <w:pPr>
              <w:rPr>
                <w:sz w:val="9"/>
                <w:szCs w:val="9"/>
              </w:rPr>
            </w:pPr>
          </w:p>
        </w:tc>
        <w:tc>
          <w:tcPr>
            <w:tcW w:w="1580" w:type="dxa"/>
            <w:tcBorders>
              <w:bottom w:val="single" w:sz="8" w:space="0" w:color="auto"/>
              <w:right w:val="single" w:sz="8" w:space="0" w:color="auto"/>
            </w:tcBorders>
            <w:vAlign w:val="bottom"/>
          </w:tcPr>
          <w:p w:rsidR="00873105" w:rsidRDefault="00873105">
            <w:pPr>
              <w:rPr>
                <w:sz w:val="9"/>
                <w:szCs w:val="9"/>
              </w:rPr>
            </w:pPr>
          </w:p>
        </w:tc>
        <w:tc>
          <w:tcPr>
            <w:tcW w:w="2340" w:type="dxa"/>
            <w:tcBorders>
              <w:bottom w:val="single" w:sz="8" w:space="0" w:color="auto"/>
              <w:right w:val="single" w:sz="8" w:space="0" w:color="auto"/>
            </w:tcBorders>
            <w:vAlign w:val="bottom"/>
          </w:tcPr>
          <w:p w:rsidR="00873105" w:rsidRDefault="00873105">
            <w:pPr>
              <w:rPr>
                <w:sz w:val="9"/>
                <w:szCs w:val="9"/>
              </w:rPr>
            </w:pPr>
          </w:p>
        </w:tc>
      </w:tr>
      <w:tr w:rsidR="00873105">
        <w:trPr>
          <w:trHeight w:val="508"/>
        </w:trPr>
        <w:tc>
          <w:tcPr>
            <w:tcW w:w="3380" w:type="dxa"/>
            <w:gridSpan w:val="2"/>
            <w:tcBorders>
              <w:bottom w:val="single" w:sz="8" w:space="0" w:color="auto"/>
            </w:tcBorders>
            <w:vAlign w:val="bottom"/>
          </w:tcPr>
          <w:p w:rsidR="00873105" w:rsidRDefault="00873105">
            <w:pPr>
              <w:rPr>
                <w:sz w:val="24"/>
                <w:szCs w:val="24"/>
              </w:rPr>
            </w:pPr>
          </w:p>
        </w:tc>
        <w:tc>
          <w:tcPr>
            <w:tcW w:w="580" w:type="dxa"/>
            <w:tcBorders>
              <w:bottom w:val="single" w:sz="8" w:space="0" w:color="auto"/>
            </w:tcBorders>
            <w:vAlign w:val="bottom"/>
          </w:tcPr>
          <w:p w:rsidR="00873105" w:rsidRDefault="00873105">
            <w:pPr>
              <w:rPr>
                <w:sz w:val="24"/>
                <w:szCs w:val="24"/>
              </w:rPr>
            </w:pPr>
          </w:p>
        </w:tc>
        <w:tc>
          <w:tcPr>
            <w:tcW w:w="3920" w:type="dxa"/>
            <w:gridSpan w:val="2"/>
            <w:tcBorders>
              <w:bottom w:val="single" w:sz="8" w:space="0" w:color="auto"/>
            </w:tcBorders>
            <w:vAlign w:val="bottom"/>
          </w:tcPr>
          <w:p w:rsidR="00873105" w:rsidRDefault="00873105">
            <w:pPr>
              <w:rPr>
                <w:sz w:val="24"/>
                <w:szCs w:val="24"/>
              </w:rPr>
            </w:pPr>
          </w:p>
        </w:tc>
      </w:tr>
      <w:tr w:rsidR="00873105">
        <w:trPr>
          <w:trHeight w:val="518"/>
        </w:trPr>
        <w:tc>
          <w:tcPr>
            <w:tcW w:w="3380" w:type="dxa"/>
            <w:gridSpan w:val="2"/>
            <w:tcBorders>
              <w:left w:val="single" w:sz="8" w:space="0" w:color="auto"/>
            </w:tcBorders>
            <w:vAlign w:val="bottom"/>
          </w:tcPr>
          <w:p w:rsidR="00873105" w:rsidRDefault="00862400">
            <w:pPr>
              <w:ind w:left="120"/>
              <w:rPr>
                <w:sz w:val="20"/>
                <w:szCs w:val="20"/>
              </w:rPr>
            </w:pPr>
            <w:r>
              <w:rPr>
                <w:rFonts w:eastAsia="Times New Roman"/>
                <w:sz w:val="24"/>
                <w:szCs w:val="24"/>
              </w:rPr>
              <w:t>Positive Statements</w:t>
            </w:r>
          </w:p>
        </w:tc>
        <w:tc>
          <w:tcPr>
            <w:tcW w:w="580" w:type="dxa"/>
            <w:tcBorders>
              <w:right w:val="single" w:sz="8" w:space="0" w:color="auto"/>
            </w:tcBorders>
            <w:vAlign w:val="bottom"/>
          </w:tcPr>
          <w:p w:rsidR="00873105" w:rsidRDefault="00873105">
            <w:pPr>
              <w:rPr>
                <w:sz w:val="24"/>
                <w:szCs w:val="24"/>
              </w:rPr>
            </w:pPr>
          </w:p>
        </w:tc>
        <w:tc>
          <w:tcPr>
            <w:tcW w:w="3920" w:type="dxa"/>
            <w:gridSpan w:val="2"/>
            <w:tcBorders>
              <w:right w:val="single" w:sz="8" w:space="0" w:color="auto"/>
            </w:tcBorders>
            <w:vAlign w:val="bottom"/>
          </w:tcPr>
          <w:p w:rsidR="00873105" w:rsidRDefault="00862400">
            <w:pPr>
              <w:ind w:left="100"/>
              <w:rPr>
                <w:sz w:val="20"/>
                <w:szCs w:val="20"/>
              </w:rPr>
            </w:pPr>
            <w:r>
              <w:rPr>
                <w:rFonts w:eastAsia="Times New Roman"/>
                <w:sz w:val="24"/>
                <w:szCs w:val="24"/>
              </w:rPr>
              <w:t>1,2,5,8,10,11,15,16,19,20</w:t>
            </w:r>
          </w:p>
        </w:tc>
      </w:tr>
      <w:tr w:rsidR="00873105">
        <w:trPr>
          <w:trHeight w:val="226"/>
        </w:trPr>
        <w:tc>
          <w:tcPr>
            <w:tcW w:w="3380" w:type="dxa"/>
            <w:gridSpan w:val="2"/>
            <w:tcBorders>
              <w:left w:val="single" w:sz="8" w:space="0" w:color="auto"/>
              <w:bottom w:val="single" w:sz="8" w:space="0" w:color="auto"/>
            </w:tcBorders>
            <w:vAlign w:val="bottom"/>
          </w:tcPr>
          <w:p w:rsidR="00873105" w:rsidRDefault="00873105">
            <w:pPr>
              <w:rPr>
                <w:sz w:val="19"/>
                <w:szCs w:val="19"/>
              </w:rPr>
            </w:pPr>
          </w:p>
        </w:tc>
        <w:tc>
          <w:tcPr>
            <w:tcW w:w="580" w:type="dxa"/>
            <w:tcBorders>
              <w:bottom w:val="single" w:sz="8" w:space="0" w:color="auto"/>
              <w:right w:val="single" w:sz="8" w:space="0" w:color="auto"/>
            </w:tcBorders>
            <w:vAlign w:val="bottom"/>
          </w:tcPr>
          <w:p w:rsidR="00873105" w:rsidRDefault="00873105">
            <w:pPr>
              <w:rPr>
                <w:sz w:val="19"/>
                <w:szCs w:val="19"/>
              </w:rPr>
            </w:pPr>
          </w:p>
        </w:tc>
        <w:tc>
          <w:tcPr>
            <w:tcW w:w="3920" w:type="dxa"/>
            <w:gridSpan w:val="2"/>
            <w:tcBorders>
              <w:bottom w:val="single" w:sz="8" w:space="0" w:color="auto"/>
              <w:right w:val="single" w:sz="8" w:space="0" w:color="auto"/>
            </w:tcBorders>
            <w:vAlign w:val="bottom"/>
          </w:tcPr>
          <w:p w:rsidR="00873105" w:rsidRDefault="00873105">
            <w:pPr>
              <w:rPr>
                <w:sz w:val="19"/>
                <w:szCs w:val="19"/>
              </w:rPr>
            </w:pPr>
          </w:p>
        </w:tc>
      </w:tr>
      <w:tr w:rsidR="00873105">
        <w:trPr>
          <w:trHeight w:val="518"/>
        </w:trPr>
        <w:tc>
          <w:tcPr>
            <w:tcW w:w="3380" w:type="dxa"/>
            <w:gridSpan w:val="2"/>
            <w:tcBorders>
              <w:left w:val="single" w:sz="8" w:space="0" w:color="auto"/>
            </w:tcBorders>
            <w:vAlign w:val="bottom"/>
          </w:tcPr>
          <w:p w:rsidR="00873105" w:rsidRDefault="00862400">
            <w:pPr>
              <w:ind w:left="120"/>
              <w:rPr>
                <w:sz w:val="20"/>
                <w:szCs w:val="20"/>
              </w:rPr>
            </w:pPr>
            <w:r>
              <w:rPr>
                <w:rFonts w:eastAsia="Times New Roman"/>
                <w:sz w:val="24"/>
                <w:szCs w:val="24"/>
              </w:rPr>
              <w:t>Negative Statements</w:t>
            </w:r>
          </w:p>
        </w:tc>
        <w:tc>
          <w:tcPr>
            <w:tcW w:w="580" w:type="dxa"/>
            <w:tcBorders>
              <w:right w:val="single" w:sz="8" w:space="0" w:color="auto"/>
            </w:tcBorders>
            <w:vAlign w:val="bottom"/>
          </w:tcPr>
          <w:p w:rsidR="00873105" w:rsidRDefault="00873105">
            <w:pPr>
              <w:rPr>
                <w:sz w:val="24"/>
                <w:szCs w:val="24"/>
              </w:rPr>
            </w:pPr>
          </w:p>
        </w:tc>
        <w:tc>
          <w:tcPr>
            <w:tcW w:w="3920" w:type="dxa"/>
            <w:gridSpan w:val="2"/>
            <w:tcBorders>
              <w:right w:val="single" w:sz="8" w:space="0" w:color="auto"/>
            </w:tcBorders>
            <w:vAlign w:val="bottom"/>
          </w:tcPr>
          <w:p w:rsidR="00873105" w:rsidRDefault="00862400">
            <w:pPr>
              <w:ind w:left="100"/>
              <w:rPr>
                <w:sz w:val="20"/>
                <w:szCs w:val="20"/>
              </w:rPr>
            </w:pPr>
            <w:r>
              <w:rPr>
                <w:rFonts w:eastAsia="Times New Roman"/>
                <w:sz w:val="24"/>
                <w:szCs w:val="24"/>
              </w:rPr>
              <w:t>3,4,6,7,9,12,13,14,17,18</w:t>
            </w:r>
          </w:p>
        </w:tc>
      </w:tr>
      <w:tr w:rsidR="00873105">
        <w:trPr>
          <w:trHeight w:val="230"/>
        </w:trPr>
        <w:tc>
          <w:tcPr>
            <w:tcW w:w="860" w:type="dxa"/>
            <w:tcBorders>
              <w:left w:val="single" w:sz="8" w:space="0" w:color="auto"/>
              <w:bottom w:val="single" w:sz="8" w:space="0" w:color="auto"/>
            </w:tcBorders>
            <w:vAlign w:val="bottom"/>
          </w:tcPr>
          <w:p w:rsidR="00873105" w:rsidRDefault="00873105">
            <w:pPr>
              <w:rPr>
                <w:sz w:val="20"/>
                <w:szCs w:val="20"/>
              </w:rPr>
            </w:pPr>
          </w:p>
        </w:tc>
        <w:tc>
          <w:tcPr>
            <w:tcW w:w="2520" w:type="dxa"/>
            <w:tcBorders>
              <w:bottom w:val="single" w:sz="8" w:space="0" w:color="auto"/>
            </w:tcBorders>
            <w:vAlign w:val="bottom"/>
          </w:tcPr>
          <w:p w:rsidR="00873105" w:rsidRDefault="00873105">
            <w:pPr>
              <w:rPr>
                <w:sz w:val="20"/>
                <w:szCs w:val="20"/>
              </w:rPr>
            </w:pPr>
          </w:p>
        </w:tc>
        <w:tc>
          <w:tcPr>
            <w:tcW w:w="580" w:type="dxa"/>
            <w:tcBorders>
              <w:bottom w:val="single" w:sz="8" w:space="0" w:color="auto"/>
              <w:right w:val="single" w:sz="8" w:space="0" w:color="auto"/>
            </w:tcBorders>
            <w:vAlign w:val="bottom"/>
          </w:tcPr>
          <w:p w:rsidR="00873105" w:rsidRDefault="00873105">
            <w:pPr>
              <w:rPr>
                <w:sz w:val="20"/>
                <w:szCs w:val="20"/>
              </w:rPr>
            </w:pPr>
          </w:p>
        </w:tc>
        <w:tc>
          <w:tcPr>
            <w:tcW w:w="1580" w:type="dxa"/>
            <w:tcBorders>
              <w:bottom w:val="single" w:sz="8" w:space="0" w:color="auto"/>
            </w:tcBorders>
            <w:vAlign w:val="bottom"/>
          </w:tcPr>
          <w:p w:rsidR="00873105" w:rsidRDefault="00873105">
            <w:pPr>
              <w:rPr>
                <w:sz w:val="20"/>
                <w:szCs w:val="20"/>
              </w:rPr>
            </w:pPr>
          </w:p>
        </w:tc>
        <w:tc>
          <w:tcPr>
            <w:tcW w:w="2340" w:type="dxa"/>
            <w:tcBorders>
              <w:bottom w:val="single" w:sz="8" w:space="0" w:color="auto"/>
              <w:right w:val="single" w:sz="8" w:space="0" w:color="auto"/>
            </w:tcBorders>
            <w:vAlign w:val="bottom"/>
          </w:tcPr>
          <w:p w:rsidR="00873105" w:rsidRDefault="00873105">
            <w:pPr>
              <w:rPr>
                <w:sz w:val="20"/>
                <w:szCs w:val="20"/>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28" w:name="page129"/>
      <w:bookmarkEnd w:id="128"/>
      <w:r>
        <w:rPr>
          <w:rFonts w:eastAsia="Times New Roman"/>
          <w:sz w:val="24"/>
          <w:szCs w:val="24"/>
        </w:rPr>
        <w:lastRenderedPageBreak/>
        <w:t>117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3.9.3.2 ASSESSMENT OF STRESS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standard psychological tool deviced by Everyly and Girdano’s was used to quantify psychological stress. This test consists of 14 statements. Each statement consists of 4 responses: Almost always true; usually true, seldom true, false.</w:t>
      </w:r>
    </w:p>
    <w:p w:rsidR="00873105" w:rsidRDefault="00873105">
      <w:pPr>
        <w:spacing w:line="194" w:lineRule="exact"/>
        <w:rPr>
          <w:sz w:val="20"/>
          <w:szCs w:val="20"/>
        </w:rPr>
      </w:pPr>
    </w:p>
    <w:p w:rsidR="00873105" w:rsidRDefault="00862400">
      <w:pPr>
        <w:spacing w:line="528" w:lineRule="auto"/>
        <w:ind w:left="860" w:right="580" w:firstLine="720"/>
        <w:jc w:val="both"/>
        <w:rPr>
          <w:sz w:val="20"/>
          <w:szCs w:val="20"/>
        </w:rPr>
      </w:pPr>
      <w:r>
        <w:rPr>
          <w:rFonts w:eastAsia="Times New Roman"/>
          <w:sz w:val="24"/>
          <w:szCs w:val="24"/>
        </w:rPr>
        <w:t>All the statements are positive in nature. The respondents made a tick mark ( ) on any one of the responses that fit them best.</w:t>
      </w:r>
    </w:p>
    <w:p w:rsidR="00873105" w:rsidRDefault="00873105">
      <w:pPr>
        <w:spacing w:line="163"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Hence the inventory in its original form was made use of in this investigation. A copy of the questionnaire is given in appendix J.</w:t>
      </w:r>
    </w:p>
    <w:p w:rsidR="00873105" w:rsidRDefault="00873105">
      <w:pPr>
        <w:spacing w:line="169" w:lineRule="exact"/>
        <w:rPr>
          <w:sz w:val="20"/>
          <w:szCs w:val="20"/>
        </w:rPr>
      </w:pPr>
    </w:p>
    <w:p w:rsidR="00873105" w:rsidRDefault="00862400">
      <w:pPr>
        <w:ind w:left="1580"/>
        <w:rPr>
          <w:sz w:val="20"/>
          <w:szCs w:val="20"/>
        </w:rPr>
      </w:pPr>
      <w:r>
        <w:rPr>
          <w:rFonts w:eastAsia="Times New Roman"/>
          <w:b/>
          <w:bCs/>
          <w:sz w:val="24"/>
          <w:szCs w:val="24"/>
        </w:rPr>
        <w:t>Scoring</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inventory was scored with the help of a scoring key which is given below. The scoring obtained for each statement was added and it was treated as individual score. The total score constituted the psychological stress score. The range of psychological stress score of the subject is given in appendix.</w:t>
      </w:r>
    </w:p>
    <w:p w:rsidR="00873105" w:rsidRDefault="00873105">
      <w:pPr>
        <w:spacing w:line="19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This questionnaire measures time urgency, competitiveness and hostility, polyphonic behaviour (trying to do many things at a time) and lack of planning. It consists of 14 items and it tries to measure the degree of stress of the students for every item, four alternatives are given from very high to very low.</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29" w:name="page130"/>
      <w:bookmarkEnd w:id="129"/>
      <w:r>
        <w:rPr>
          <w:rFonts w:eastAsia="Times New Roman"/>
          <w:sz w:val="24"/>
          <w:szCs w:val="24"/>
        </w:rPr>
        <w:lastRenderedPageBreak/>
        <w:t>118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1580"/>
        <w:rPr>
          <w:sz w:val="20"/>
          <w:szCs w:val="20"/>
        </w:rPr>
      </w:pPr>
      <w:r>
        <w:rPr>
          <w:rFonts w:eastAsia="Times New Roman"/>
          <w:b/>
          <w:bCs/>
          <w:sz w:val="24"/>
          <w:szCs w:val="24"/>
        </w:rPr>
        <w:t>Method of Scoring</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There are four alternative responses to each item. They are (a) almost always true (b) usually true (c) seldom true and (d) false. The subject is to check one of the four as it suits them in accordance with the idea expressed in the respective statement. The alternative answers are assigned weights from 3 to 0.</w:t>
      </w:r>
    </w:p>
    <w:p w:rsidR="00873105" w:rsidRDefault="00873105">
      <w:pPr>
        <w:spacing w:line="195" w:lineRule="exact"/>
        <w:rPr>
          <w:sz w:val="20"/>
          <w:szCs w:val="20"/>
        </w:rPr>
      </w:pPr>
    </w:p>
    <w:tbl>
      <w:tblPr>
        <w:tblW w:w="0" w:type="auto"/>
        <w:tblInd w:w="1580" w:type="dxa"/>
        <w:tblLayout w:type="fixed"/>
        <w:tblCellMar>
          <w:left w:w="0" w:type="dxa"/>
          <w:right w:w="0" w:type="dxa"/>
        </w:tblCellMar>
        <w:tblLook w:val="04A0"/>
      </w:tblPr>
      <w:tblGrid>
        <w:gridCol w:w="2380"/>
        <w:gridCol w:w="1100"/>
      </w:tblGrid>
      <w:tr w:rsidR="00873105">
        <w:trPr>
          <w:trHeight w:val="316"/>
        </w:trPr>
        <w:tc>
          <w:tcPr>
            <w:tcW w:w="2380" w:type="dxa"/>
            <w:vAlign w:val="bottom"/>
          </w:tcPr>
          <w:p w:rsidR="00873105" w:rsidRDefault="00862400">
            <w:pPr>
              <w:rPr>
                <w:sz w:val="20"/>
                <w:szCs w:val="20"/>
              </w:rPr>
            </w:pPr>
            <w:r>
              <w:rPr>
                <w:rFonts w:eastAsia="Times New Roman"/>
                <w:b/>
                <w:bCs/>
                <w:sz w:val="24"/>
                <w:szCs w:val="24"/>
              </w:rPr>
              <w:t>Response</w:t>
            </w:r>
          </w:p>
        </w:tc>
        <w:tc>
          <w:tcPr>
            <w:tcW w:w="1100" w:type="dxa"/>
            <w:vAlign w:val="bottom"/>
          </w:tcPr>
          <w:p w:rsidR="00873105" w:rsidRDefault="00862400">
            <w:pPr>
              <w:ind w:left="500"/>
              <w:rPr>
                <w:sz w:val="20"/>
                <w:szCs w:val="20"/>
              </w:rPr>
            </w:pPr>
            <w:r>
              <w:rPr>
                <w:rFonts w:eastAsia="Times New Roman"/>
                <w:b/>
                <w:bCs/>
                <w:w w:val="96"/>
                <w:sz w:val="24"/>
                <w:szCs w:val="24"/>
              </w:rPr>
              <w:t>Value</w:t>
            </w:r>
          </w:p>
        </w:tc>
      </w:tr>
      <w:tr w:rsidR="00873105">
        <w:trPr>
          <w:trHeight w:val="787"/>
        </w:trPr>
        <w:tc>
          <w:tcPr>
            <w:tcW w:w="2380" w:type="dxa"/>
            <w:vAlign w:val="bottom"/>
          </w:tcPr>
          <w:p w:rsidR="00873105" w:rsidRDefault="00862400">
            <w:pPr>
              <w:rPr>
                <w:sz w:val="20"/>
                <w:szCs w:val="20"/>
              </w:rPr>
            </w:pPr>
            <w:r>
              <w:rPr>
                <w:rFonts w:eastAsia="Times New Roman"/>
                <w:sz w:val="24"/>
                <w:szCs w:val="24"/>
              </w:rPr>
              <w:t>Almost always true</w:t>
            </w:r>
          </w:p>
        </w:tc>
        <w:tc>
          <w:tcPr>
            <w:tcW w:w="1100" w:type="dxa"/>
            <w:vAlign w:val="bottom"/>
          </w:tcPr>
          <w:p w:rsidR="00873105" w:rsidRDefault="00862400">
            <w:pPr>
              <w:ind w:left="500"/>
              <w:rPr>
                <w:sz w:val="20"/>
                <w:szCs w:val="20"/>
              </w:rPr>
            </w:pPr>
            <w:r>
              <w:rPr>
                <w:rFonts w:eastAsia="Times New Roman"/>
                <w:sz w:val="24"/>
                <w:szCs w:val="24"/>
              </w:rPr>
              <w:t>3</w:t>
            </w:r>
          </w:p>
        </w:tc>
      </w:tr>
      <w:tr w:rsidR="00873105">
        <w:trPr>
          <w:trHeight w:val="514"/>
        </w:trPr>
        <w:tc>
          <w:tcPr>
            <w:tcW w:w="2380" w:type="dxa"/>
            <w:vAlign w:val="bottom"/>
          </w:tcPr>
          <w:p w:rsidR="00873105" w:rsidRDefault="00862400">
            <w:pPr>
              <w:rPr>
                <w:sz w:val="20"/>
                <w:szCs w:val="20"/>
              </w:rPr>
            </w:pPr>
            <w:r>
              <w:rPr>
                <w:rFonts w:eastAsia="Times New Roman"/>
                <w:sz w:val="24"/>
                <w:szCs w:val="24"/>
              </w:rPr>
              <w:t>Usually true</w:t>
            </w:r>
          </w:p>
        </w:tc>
        <w:tc>
          <w:tcPr>
            <w:tcW w:w="1100" w:type="dxa"/>
            <w:vAlign w:val="bottom"/>
          </w:tcPr>
          <w:p w:rsidR="00873105" w:rsidRDefault="00862400">
            <w:pPr>
              <w:ind w:left="500"/>
              <w:rPr>
                <w:sz w:val="20"/>
                <w:szCs w:val="20"/>
              </w:rPr>
            </w:pPr>
            <w:r>
              <w:rPr>
                <w:rFonts w:eastAsia="Times New Roman"/>
                <w:sz w:val="24"/>
                <w:szCs w:val="24"/>
              </w:rPr>
              <w:t>2</w:t>
            </w:r>
          </w:p>
        </w:tc>
      </w:tr>
      <w:tr w:rsidR="00873105">
        <w:trPr>
          <w:trHeight w:val="518"/>
        </w:trPr>
        <w:tc>
          <w:tcPr>
            <w:tcW w:w="2380" w:type="dxa"/>
            <w:vAlign w:val="bottom"/>
          </w:tcPr>
          <w:p w:rsidR="00873105" w:rsidRDefault="00862400">
            <w:pPr>
              <w:rPr>
                <w:sz w:val="20"/>
                <w:szCs w:val="20"/>
              </w:rPr>
            </w:pPr>
            <w:r>
              <w:rPr>
                <w:rFonts w:eastAsia="Times New Roman"/>
                <w:sz w:val="24"/>
                <w:szCs w:val="24"/>
              </w:rPr>
              <w:t>Seldom true</w:t>
            </w:r>
          </w:p>
        </w:tc>
        <w:tc>
          <w:tcPr>
            <w:tcW w:w="1100" w:type="dxa"/>
            <w:vAlign w:val="bottom"/>
          </w:tcPr>
          <w:p w:rsidR="00873105" w:rsidRDefault="00862400">
            <w:pPr>
              <w:ind w:left="500"/>
              <w:rPr>
                <w:sz w:val="20"/>
                <w:szCs w:val="20"/>
              </w:rPr>
            </w:pPr>
            <w:r>
              <w:rPr>
                <w:rFonts w:eastAsia="Times New Roman"/>
                <w:sz w:val="24"/>
                <w:szCs w:val="24"/>
              </w:rPr>
              <w:t>1</w:t>
            </w:r>
          </w:p>
        </w:tc>
      </w:tr>
      <w:tr w:rsidR="00873105">
        <w:trPr>
          <w:trHeight w:val="514"/>
        </w:trPr>
        <w:tc>
          <w:tcPr>
            <w:tcW w:w="2380" w:type="dxa"/>
            <w:vAlign w:val="bottom"/>
          </w:tcPr>
          <w:p w:rsidR="00873105" w:rsidRDefault="00862400">
            <w:pPr>
              <w:rPr>
                <w:sz w:val="20"/>
                <w:szCs w:val="20"/>
              </w:rPr>
            </w:pPr>
            <w:r>
              <w:rPr>
                <w:rFonts w:eastAsia="Times New Roman"/>
                <w:sz w:val="24"/>
                <w:szCs w:val="24"/>
              </w:rPr>
              <w:t>False</w:t>
            </w:r>
          </w:p>
        </w:tc>
        <w:tc>
          <w:tcPr>
            <w:tcW w:w="1100" w:type="dxa"/>
            <w:vAlign w:val="bottom"/>
          </w:tcPr>
          <w:p w:rsidR="00873105" w:rsidRDefault="00862400">
            <w:pPr>
              <w:ind w:left="500"/>
              <w:rPr>
                <w:sz w:val="20"/>
                <w:szCs w:val="20"/>
              </w:rPr>
            </w:pPr>
            <w:r>
              <w:rPr>
                <w:rFonts w:eastAsia="Times New Roman"/>
                <w:sz w:val="24"/>
                <w:szCs w:val="24"/>
              </w:rPr>
              <w:t>0</w:t>
            </w:r>
          </w:p>
        </w:tc>
      </w:tr>
    </w:tbl>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0 score indicates a very low degree of stress and a score of 3 indicates very high stress level in the individual. The sum of all the weights assigned to all items in the total stress score of the individual. The minimum score is 0 and the maximum score is 42. The low score indicates low level of stress and high score indicates the high level of stress.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30" w:name="page131"/>
      <w:bookmarkEnd w:id="130"/>
      <w:r>
        <w:rPr>
          <w:rFonts w:eastAsia="Times New Roman"/>
          <w:sz w:val="24"/>
          <w:szCs w:val="24"/>
        </w:rPr>
        <w:lastRenderedPageBreak/>
        <w:t>119</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3.9.3.3 AGGRESSION</w:t>
      </w:r>
    </w:p>
    <w:p w:rsidR="00873105" w:rsidRDefault="00873105">
      <w:pPr>
        <w:spacing w:line="39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Aggression of the college men players under study were measured through Aggression Scale test developed by Guru Pyari Mathur and Raj Kumari Bhatnagar (2004).</w:t>
      </w:r>
    </w:p>
    <w:p w:rsidR="00873105" w:rsidRDefault="00873105">
      <w:pPr>
        <w:spacing w:line="69" w:lineRule="exact"/>
        <w:rPr>
          <w:sz w:val="20"/>
          <w:szCs w:val="20"/>
        </w:rPr>
      </w:pPr>
    </w:p>
    <w:p w:rsidR="00873105" w:rsidRDefault="00862400">
      <w:pPr>
        <w:ind w:left="1580"/>
        <w:rPr>
          <w:sz w:val="20"/>
          <w:szCs w:val="20"/>
        </w:rPr>
      </w:pPr>
      <w:r>
        <w:rPr>
          <w:rFonts w:eastAsia="Times New Roman"/>
          <w:b/>
          <w:bCs/>
          <w:sz w:val="24"/>
          <w:szCs w:val="24"/>
        </w:rPr>
        <w:t>Description of the Questionnaire</w:t>
      </w:r>
    </w:p>
    <w:p w:rsidR="00873105" w:rsidRDefault="00873105">
      <w:pPr>
        <w:spacing w:line="395" w:lineRule="exact"/>
        <w:rPr>
          <w:sz w:val="20"/>
          <w:szCs w:val="20"/>
        </w:rPr>
      </w:pPr>
    </w:p>
    <w:p w:rsidR="00873105" w:rsidRDefault="00862400">
      <w:pPr>
        <w:spacing w:line="492" w:lineRule="auto"/>
        <w:ind w:left="860" w:right="580" w:firstLine="720"/>
        <w:jc w:val="both"/>
        <w:rPr>
          <w:sz w:val="20"/>
          <w:szCs w:val="20"/>
        </w:rPr>
      </w:pPr>
      <w:r>
        <w:rPr>
          <w:rFonts w:eastAsia="Times New Roman"/>
          <w:sz w:val="24"/>
          <w:szCs w:val="24"/>
        </w:rPr>
        <w:t>The aggression scale questionnaire consists of fifty five statements. The subjects have to answer the statement in a graded manner, namely, strongly agree, agree, undecided, disagree and strongly disagree. The level changes from extremely uncharacteristic to extremely characteristics. ; The respondents were made to mark ‘ ’ against the box provided for this purpose. This represents the appropriate characteristics suited to their attitude</w:t>
      </w:r>
    </w:p>
    <w:p w:rsidR="00873105" w:rsidRDefault="00873105">
      <w:pPr>
        <w:spacing w:line="72" w:lineRule="exact"/>
        <w:rPr>
          <w:sz w:val="20"/>
          <w:szCs w:val="20"/>
        </w:rPr>
      </w:pPr>
    </w:p>
    <w:p w:rsidR="00873105" w:rsidRDefault="00862400">
      <w:pPr>
        <w:ind w:left="1580"/>
        <w:rPr>
          <w:sz w:val="20"/>
          <w:szCs w:val="20"/>
        </w:rPr>
      </w:pPr>
      <w:r>
        <w:rPr>
          <w:rFonts w:eastAsia="Times New Roman"/>
          <w:b/>
          <w:bCs/>
          <w:sz w:val="24"/>
          <w:szCs w:val="24"/>
        </w:rPr>
        <w:t>Scoring</w:t>
      </w:r>
    </w:p>
    <w:p w:rsidR="00873105" w:rsidRDefault="00873105">
      <w:pPr>
        <w:spacing w:line="39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This inventory was scored with the help of the scoring key given below. The range of score was from 275 to 55. The higher the score is the more aggressive the player.</w:t>
      </w:r>
    </w:p>
    <w:p w:rsidR="00873105" w:rsidRDefault="00873105">
      <w:pPr>
        <w:spacing w:line="73" w:lineRule="exact"/>
        <w:rPr>
          <w:sz w:val="20"/>
          <w:szCs w:val="20"/>
        </w:rPr>
      </w:pPr>
    </w:p>
    <w:tbl>
      <w:tblPr>
        <w:tblW w:w="0" w:type="auto"/>
        <w:tblInd w:w="750" w:type="dxa"/>
        <w:tblLayout w:type="fixed"/>
        <w:tblCellMar>
          <w:left w:w="0" w:type="dxa"/>
          <w:right w:w="0" w:type="dxa"/>
        </w:tblCellMar>
        <w:tblLook w:val="04A0"/>
      </w:tblPr>
      <w:tblGrid>
        <w:gridCol w:w="820"/>
        <w:gridCol w:w="3460"/>
        <w:gridCol w:w="1880"/>
        <w:gridCol w:w="1720"/>
      </w:tblGrid>
      <w:tr w:rsidR="00873105">
        <w:trPr>
          <w:trHeight w:val="384"/>
        </w:trPr>
        <w:tc>
          <w:tcPr>
            <w:tcW w:w="820" w:type="dxa"/>
            <w:tcBorders>
              <w:top w:val="single" w:sz="8" w:space="0" w:color="auto"/>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S.No</w:t>
            </w:r>
          </w:p>
        </w:tc>
        <w:tc>
          <w:tcPr>
            <w:tcW w:w="3460" w:type="dxa"/>
            <w:tcBorders>
              <w:top w:val="single" w:sz="8" w:space="0" w:color="auto"/>
              <w:right w:val="single" w:sz="8" w:space="0" w:color="auto"/>
            </w:tcBorders>
            <w:vAlign w:val="bottom"/>
          </w:tcPr>
          <w:p w:rsidR="00873105" w:rsidRDefault="00862400">
            <w:pPr>
              <w:ind w:left="80"/>
              <w:rPr>
                <w:sz w:val="20"/>
                <w:szCs w:val="20"/>
              </w:rPr>
            </w:pPr>
            <w:r>
              <w:rPr>
                <w:rFonts w:eastAsia="Times New Roman"/>
                <w:sz w:val="24"/>
                <w:szCs w:val="24"/>
              </w:rPr>
              <w:t>Response</w:t>
            </w:r>
          </w:p>
        </w:tc>
        <w:tc>
          <w:tcPr>
            <w:tcW w:w="1880" w:type="dxa"/>
            <w:tcBorders>
              <w:top w:val="single" w:sz="8" w:space="0" w:color="auto"/>
              <w:right w:val="single" w:sz="8" w:space="0" w:color="auto"/>
            </w:tcBorders>
            <w:vAlign w:val="bottom"/>
          </w:tcPr>
          <w:p w:rsidR="00873105" w:rsidRDefault="00862400">
            <w:pPr>
              <w:jc w:val="center"/>
              <w:rPr>
                <w:sz w:val="20"/>
                <w:szCs w:val="20"/>
              </w:rPr>
            </w:pPr>
            <w:r>
              <w:rPr>
                <w:rFonts w:eastAsia="Times New Roman"/>
                <w:w w:val="98"/>
                <w:sz w:val="24"/>
                <w:szCs w:val="24"/>
              </w:rPr>
              <w:t>Score of Positive</w:t>
            </w:r>
          </w:p>
        </w:tc>
        <w:tc>
          <w:tcPr>
            <w:tcW w:w="1720" w:type="dxa"/>
            <w:tcBorders>
              <w:top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Negative</w:t>
            </w:r>
          </w:p>
        </w:tc>
      </w:tr>
      <w:tr w:rsidR="00873105">
        <w:trPr>
          <w:trHeight w:val="312"/>
        </w:trPr>
        <w:tc>
          <w:tcPr>
            <w:tcW w:w="820" w:type="dxa"/>
            <w:tcBorders>
              <w:left w:val="single" w:sz="8" w:space="0" w:color="auto"/>
              <w:right w:val="single" w:sz="8" w:space="0" w:color="auto"/>
            </w:tcBorders>
            <w:vAlign w:val="bottom"/>
          </w:tcPr>
          <w:p w:rsidR="00873105" w:rsidRDefault="00873105">
            <w:pPr>
              <w:rPr>
                <w:sz w:val="24"/>
                <w:szCs w:val="24"/>
              </w:rPr>
            </w:pPr>
          </w:p>
        </w:tc>
        <w:tc>
          <w:tcPr>
            <w:tcW w:w="3460" w:type="dxa"/>
            <w:tcBorders>
              <w:right w:val="single" w:sz="8" w:space="0" w:color="auto"/>
            </w:tcBorders>
            <w:vAlign w:val="bottom"/>
          </w:tcPr>
          <w:p w:rsidR="00873105" w:rsidRDefault="00873105">
            <w:pPr>
              <w:rPr>
                <w:sz w:val="24"/>
                <w:szCs w:val="24"/>
              </w:rPr>
            </w:pPr>
          </w:p>
        </w:tc>
        <w:tc>
          <w:tcPr>
            <w:tcW w:w="1880" w:type="dxa"/>
            <w:tcBorders>
              <w:right w:val="single" w:sz="8" w:space="0" w:color="auto"/>
            </w:tcBorders>
            <w:vAlign w:val="bottom"/>
          </w:tcPr>
          <w:p w:rsidR="00873105" w:rsidRDefault="00862400">
            <w:pPr>
              <w:ind w:left="100"/>
              <w:rPr>
                <w:sz w:val="20"/>
                <w:szCs w:val="20"/>
              </w:rPr>
            </w:pPr>
            <w:r>
              <w:rPr>
                <w:rFonts w:eastAsia="Times New Roman"/>
                <w:sz w:val="24"/>
                <w:szCs w:val="24"/>
              </w:rPr>
              <w:t>statements</w:t>
            </w:r>
          </w:p>
        </w:tc>
        <w:tc>
          <w:tcPr>
            <w:tcW w:w="1720" w:type="dxa"/>
            <w:tcBorders>
              <w:right w:val="single" w:sz="8" w:space="0" w:color="auto"/>
            </w:tcBorders>
            <w:vAlign w:val="bottom"/>
          </w:tcPr>
          <w:p w:rsidR="00873105" w:rsidRDefault="00862400">
            <w:pPr>
              <w:ind w:left="100"/>
              <w:rPr>
                <w:sz w:val="20"/>
                <w:szCs w:val="20"/>
              </w:rPr>
            </w:pPr>
            <w:r>
              <w:rPr>
                <w:rFonts w:eastAsia="Times New Roman"/>
                <w:sz w:val="24"/>
                <w:szCs w:val="24"/>
              </w:rPr>
              <w:t>Statements</w:t>
            </w:r>
          </w:p>
        </w:tc>
      </w:tr>
      <w:tr w:rsidR="00873105">
        <w:trPr>
          <w:trHeight w:val="106"/>
        </w:trPr>
        <w:tc>
          <w:tcPr>
            <w:tcW w:w="8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460" w:type="dxa"/>
            <w:tcBorders>
              <w:bottom w:val="single" w:sz="8" w:space="0" w:color="auto"/>
              <w:right w:val="single" w:sz="8" w:space="0" w:color="auto"/>
            </w:tcBorders>
            <w:vAlign w:val="bottom"/>
          </w:tcPr>
          <w:p w:rsidR="00873105" w:rsidRDefault="00873105">
            <w:pPr>
              <w:rPr>
                <w:sz w:val="9"/>
                <w:szCs w:val="9"/>
              </w:rPr>
            </w:pPr>
          </w:p>
        </w:tc>
        <w:tc>
          <w:tcPr>
            <w:tcW w:w="1880" w:type="dxa"/>
            <w:tcBorders>
              <w:bottom w:val="single" w:sz="8" w:space="0" w:color="auto"/>
              <w:right w:val="single" w:sz="8" w:space="0" w:color="auto"/>
            </w:tcBorders>
            <w:vAlign w:val="bottom"/>
          </w:tcPr>
          <w:p w:rsidR="00873105" w:rsidRDefault="00873105">
            <w:pPr>
              <w:rPr>
                <w:sz w:val="9"/>
                <w:szCs w:val="9"/>
              </w:rPr>
            </w:pPr>
          </w:p>
        </w:tc>
        <w:tc>
          <w:tcPr>
            <w:tcW w:w="172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82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1</w:t>
            </w:r>
          </w:p>
        </w:tc>
        <w:tc>
          <w:tcPr>
            <w:tcW w:w="3460" w:type="dxa"/>
            <w:tcBorders>
              <w:right w:val="single" w:sz="8" w:space="0" w:color="auto"/>
            </w:tcBorders>
            <w:vAlign w:val="bottom"/>
          </w:tcPr>
          <w:p w:rsidR="00873105" w:rsidRDefault="00862400">
            <w:pPr>
              <w:ind w:left="80"/>
              <w:rPr>
                <w:sz w:val="20"/>
                <w:szCs w:val="20"/>
              </w:rPr>
            </w:pPr>
            <w:r>
              <w:rPr>
                <w:rFonts w:eastAsia="Times New Roman"/>
                <w:sz w:val="24"/>
                <w:szCs w:val="24"/>
              </w:rPr>
              <w:t>Strongly Agree</w:t>
            </w:r>
          </w:p>
        </w:tc>
        <w:tc>
          <w:tcPr>
            <w:tcW w:w="188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5</w:t>
            </w:r>
          </w:p>
        </w:tc>
        <w:tc>
          <w:tcPr>
            <w:tcW w:w="1720" w:type="dxa"/>
            <w:tcBorders>
              <w:right w:val="single" w:sz="8" w:space="0" w:color="auto"/>
            </w:tcBorders>
            <w:vAlign w:val="bottom"/>
          </w:tcPr>
          <w:p w:rsidR="00873105" w:rsidRDefault="00862400">
            <w:pPr>
              <w:ind w:right="700"/>
              <w:jc w:val="right"/>
              <w:rPr>
                <w:sz w:val="20"/>
                <w:szCs w:val="20"/>
              </w:rPr>
            </w:pPr>
            <w:r>
              <w:rPr>
                <w:rFonts w:eastAsia="Times New Roman"/>
                <w:sz w:val="24"/>
                <w:szCs w:val="24"/>
              </w:rPr>
              <w:t>1</w:t>
            </w:r>
          </w:p>
        </w:tc>
      </w:tr>
      <w:tr w:rsidR="00873105">
        <w:trPr>
          <w:trHeight w:val="110"/>
        </w:trPr>
        <w:tc>
          <w:tcPr>
            <w:tcW w:w="8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460" w:type="dxa"/>
            <w:tcBorders>
              <w:bottom w:val="single" w:sz="8" w:space="0" w:color="auto"/>
              <w:right w:val="single" w:sz="8" w:space="0" w:color="auto"/>
            </w:tcBorders>
            <w:vAlign w:val="bottom"/>
          </w:tcPr>
          <w:p w:rsidR="00873105" w:rsidRDefault="00873105">
            <w:pPr>
              <w:rPr>
                <w:sz w:val="9"/>
                <w:szCs w:val="9"/>
              </w:rPr>
            </w:pPr>
          </w:p>
        </w:tc>
        <w:tc>
          <w:tcPr>
            <w:tcW w:w="1880" w:type="dxa"/>
            <w:tcBorders>
              <w:bottom w:val="single" w:sz="8" w:space="0" w:color="auto"/>
              <w:right w:val="single" w:sz="8" w:space="0" w:color="auto"/>
            </w:tcBorders>
            <w:vAlign w:val="bottom"/>
          </w:tcPr>
          <w:p w:rsidR="00873105" w:rsidRDefault="00873105">
            <w:pPr>
              <w:rPr>
                <w:sz w:val="9"/>
                <w:szCs w:val="9"/>
              </w:rPr>
            </w:pPr>
          </w:p>
        </w:tc>
        <w:tc>
          <w:tcPr>
            <w:tcW w:w="172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82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2</w:t>
            </w:r>
          </w:p>
        </w:tc>
        <w:tc>
          <w:tcPr>
            <w:tcW w:w="3460" w:type="dxa"/>
            <w:tcBorders>
              <w:right w:val="single" w:sz="8" w:space="0" w:color="auto"/>
            </w:tcBorders>
            <w:vAlign w:val="bottom"/>
          </w:tcPr>
          <w:p w:rsidR="00873105" w:rsidRDefault="00862400">
            <w:pPr>
              <w:ind w:left="80"/>
              <w:rPr>
                <w:sz w:val="20"/>
                <w:szCs w:val="20"/>
              </w:rPr>
            </w:pPr>
            <w:r>
              <w:rPr>
                <w:rFonts w:eastAsia="Times New Roman"/>
                <w:sz w:val="24"/>
                <w:szCs w:val="24"/>
              </w:rPr>
              <w:t>Agree</w:t>
            </w:r>
          </w:p>
        </w:tc>
        <w:tc>
          <w:tcPr>
            <w:tcW w:w="188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4</w:t>
            </w:r>
          </w:p>
        </w:tc>
        <w:tc>
          <w:tcPr>
            <w:tcW w:w="1720" w:type="dxa"/>
            <w:tcBorders>
              <w:right w:val="single" w:sz="8" w:space="0" w:color="auto"/>
            </w:tcBorders>
            <w:vAlign w:val="bottom"/>
          </w:tcPr>
          <w:p w:rsidR="00873105" w:rsidRDefault="00862400">
            <w:pPr>
              <w:ind w:right="700"/>
              <w:jc w:val="right"/>
              <w:rPr>
                <w:sz w:val="20"/>
                <w:szCs w:val="20"/>
              </w:rPr>
            </w:pPr>
            <w:r>
              <w:rPr>
                <w:rFonts w:eastAsia="Times New Roman"/>
                <w:sz w:val="24"/>
                <w:szCs w:val="24"/>
              </w:rPr>
              <w:t>2</w:t>
            </w:r>
          </w:p>
        </w:tc>
      </w:tr>
      <w:tr w:rsidR="00873105">
        <w:trPr>
          <w:trHeight w:val="110"/>
        </w:trPr>
        <w:tc>
          <w:tcPr>
            <w:tcW w:w="8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460" w:type="dxa"/>
            <w:tcBorders>
              <w:bottom w:val="single" w:sz="8" w:space="0" w:color="auto"/>
              <w:right w:val="single" w:sz="8" w:space="0" w:color="auto"/>
            </w:tcBorders>
            <w:vAlign w:val="bottom"/>
          </w:tcPr>
          <w:p w:rsidR="00873105" w:rsidRDefault="00873105">
            <w:pPr>
              <w:rPr>
                <w:sz w:val="9"/>
                <w:szCs w:val="9"/>
              </w:rPr>
            </w:pPr>
          </w:p>
        </w:tc>
        <w:tc>
          <w:tcPr>
            <w:tcW w:w="1880" w:type="dxa"/>
            <w:tcBorders>
              <w:bottom w:val="single" w:sz="8" w:space="0" w:color="auto"/>
              <w:right w:val="single" w:sz="8" w:space="0" w:color="auto"/>
            </w:tcBorders>
            <w:vAlign w:val="bottom"/>
          </w:tcPr>
          <w:p w:rsidR="00873105" w:rsidRDefault="00873105">
            <w:pPr>
              <w:rPr>
                <w:sz w:val="9"/>
                <w:szCs w:val="9"/>
              </w:rPr>
            </w:pPr>
          </w:p>
        </w:tc>
        <w:tc>
          <w:tcPr>
            <w:tcW w:w="172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82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3</w:t>
            </w:r>
          </w:p>
        </w:tc>
        <w:tc>
          <w:tcPr>
            <w:tcW w:w="3460" w:type="dxa"/>
            <w:tcBorders>
              <w:right w:val="single" w:sz="8" w:space="0" w:color="auto"/>
            </w:tcBorders>
            <w:vAlign w:val="bottom"/>
          </w:tcPr>
          <w:p w:rsidR="00873105" w:rsidRDefault="00862400">
            <w:pPr>
              <w:ind w:left="80"/>
              <w:rPr>
                <w:sz w:val="20"/>
                <w:szCs w:val="20"/>
              </w:rPr>
            </w:pPr>
            <w:r>
              <w:rPr>
                <w:rFonts w:eastAsia="Times New Roman"/>
                <w:sz w:val="24"/>
                <w:szCs w:val="24"/>
              </w:rPr>
              <w:t>Undecided</w:t>
            </w:r>
          </w:p>
        </w:tc>
        <w:tc>
          <w:tcPr>
            <w:tcW w:w="1880" w:type="dxa"/>
            <w:tcBorders>
              <w:right w:val="single" w:sz="8" w:space="0" w:color="auto"/>
            </w:tcBorders>
            <w:vAlign w:val="bottom"/>
          </w:tcPr>
          <w:p w:rsidR="00873105" w:rsidRDefault="00862400">
            <w:pPr>
              <w:jc w:val="center"/>
              <w:rPr>
                <w:sz w:val="20"/>
                <w:szCs w:val="20"/>
              </w:rPr>
            </w:pPr>
            <w:r>
              <w:rPr>
                <w:rFonts w:eastAsia="Times New Roman"/>
                <w:w w:val="99"/>
                <w:sz w:val="24"/>
                <w:szCs w:val="24"/>
              </w:rPr>
              <w:t>3</w:t>
            </w:r>
          </w:p>
        </w:tc>
        <w:tc>
          <w:tcPr>
            <w:tcW w:w="1720" w:type="dxa"/>
            <w:tcBorders>
              <w:right w:val="single" w:sz="8" w:space="0" w:color="auto"/>
            </w:tcBorders>
            <w:vAlign w:val="bottom"/>
          </w:tcPr>
          <w:p w:rsidR="00873105" w:rsidRDefault="00862400">
            <w:pPr>
              <w:ind w:right="700"/>
              <w:jc w:val="right"/>
              <w:rPr>
                <w:sz w:val="20"/>
                <w:szCs w:val="20"/>
              </w:rPr>
            </w:pPr>
            <w:r>
              <w:rPr>
                <w:rFonts w:eastAsia="Times New Roman"/>
                <w:sz w:val="24"/>
                <w:szCs w:val="24"/>
              </w:rPr>
              <w:t>3</w:t>
            </w:r>
          </w:p>
        </w:tc>
      </w:tr>
      <w:tr w:rsidR="00873105">
        <w:trPr>
          <w:trHeight w:val="106"/>
        </w:trPr>
        <w:tc>
          <w:tcPr>
            <w:tcW w:w="8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460" w:type="dxa"/>
            <w:tcBorders>
              <w:bottom w:val="single" w:sz="8" w:space="0" w:color="auto"/>
              <w:right w:val="single" w:sz="8" w:space="0" w:color="auto"/>
            </w:tcBorders>
            <w:vAlign w:val="bottom"/>
          </w:tcPr>
          <w:p w:rsidR="00873105" w:rsidRDefault="00873105">
            <w:pPr>
              <w:rPr>
                <w:sz w:val="9"/>
                <w:szCs w:val="9"/>
              </w:rPr>
            </w:pPr>
          </w:p>
        </w:tc>
        <w:tc>
          <w:tcPr>
            <w:tcW w:w="1880" w:type="dxa"/>
            <w:tcBorders>
              <w:bottom w:val="single" w:sz="8" w:space="0" w:color="auto"/>
              <w:right w:val="single" w:sz="8" w:space="0" w:color="auto"/>
            </w:tcBorders>
            <w:vAlign w:val="bottom"/>
          </w:tcPr>
          <w:p w:rsidR="00873105" w:rsidRDefault="00873105">
            <w:pPr>
              <w:rPr>
                <w:sz w:val="9"/>
                <w:szCs w:val="9"/>
              </w:rPr>
            </w:pPr>
          </w:p>
        </w:tc>
        <w:tc>
          <w:tcPr>
            <w:tcW w:w="1720" w:type="dxa"/>
            <w:tcBorders>
              <w:bottom w:val="single" w:sz="8" w:space="0" w:color="auto"/>
              <w:right w:val="single" w:sz="8" w:space="0" w:color="auto"/>
            </w:tcBorders>
            <w:vAlign w:val="bottom"/>
          </w:tcPr>
          <w:p w:rsidR="00873105" w:rsidRDefault="00873105">
            <w:pPr>
              <w:rPr>
                <w:sz w:val="9"/>
                <w:szCs w:val="9"/>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31" w:name="page132"/>
      <w:bookmarkEnd w:id="131"/>
      <w:r>
        <w:rPr>
          <w:rFonts w:eastAsia="Times New Roman"/>
          <w:sz w:val="24"/>
          <w:szCs w:val="24"/>
        </w:rPr>
        <w:lastRenderedPageBreak/>
        <w:t>120</w:t>
      </w:r>
    </w:p>
    <w:p w:rsidR="00873105" w:rsidRDefault="00873105">
      <w:pPr>
        <w:spacing w:line="200" w:lineRule="exact"/>
        <w:rPr>
          <w:sz w:val="20"/>
          <w:szCs w:val="20"/>
        </w:rPr>
      </w:pPr>
    </w:p>
    <w:p w:rsidR="00873105" w:rsidRDefault="00873105">
      <w:pPr>
        <w:spacing w:line="248" w:lineRule="exact"/>
        <w:rPr>
          <w:sz w:val="20"/>
          <w:szCs w:val="20"/>
        </w:rPr>
      </w:pPr>
    </w:p>
    <w:tbl>
      <w:tblPr>
        <w:tblW w:w="0" w:type="auto"/>
        <w:tblInd w:w="750" w:type="dxa"/>
        <w:tblLayout w:type="fixed"/>
        <w:tblCellMar>
          <w:left w:w="0" w:type="dxa"/>
          <w:right w:w="0" w:type="dxa"/>
        </w:tblCellMar>
        <w:tblLook w:val="04A0"/>
      </w:tblPr>
      <w:tblGrid>
        <w:gridCol w:w="820"/>
        <w:gridCol w:w="3460"/>
        <w:gridCol w:w="1880"/>
        <w:gridCol w:w="1720"/>
      </w:tblGrid>
      <w:tr w:rsidR="00873105">
        <w:trPr>
          <w:trHeight w:val="418"/>
        </w:trPr>
        <w:tc>
          <w:tcPr>
            <w:tcW w:w="820" w:type="dxa"/>
            <w:tcBorders>
              <w:top w:val="single" w:sz="8" w:space="0" w:color="auto"/>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4</w:t>
            </w:r>
          </w:p>
        </w:tc>
        <w:tc>
          <w:tcPr>
            <w:tcW w:w="3460" w:type="dxa"/>
            <w:tcBorders>
              <w:top w:val="single" w:sz="8" w:space="0" w:color="auto"/>
              <w:right w:val="single" w:sz="8" w:space="0" w:color="auto"/>
            </w:tcBorders>
            <w:vAlign w:val="bottom"/>
          </w:tcPr>
          <w:p w:rsidR="00873105" w:rsidRDefault="00862400">
            <w:pPr>
              <w:ind w:left="80"/>
              <w:rPr>
                <w:sz w:val="20"/>
                <w:szCs w:val="20"/>
              </w:rPr>
            </w:pPr>
            <w:r>
              <w:rPr>
                <w:rFonts w:eastAsia="Times New Roman"/>
                <w:sz w:val="24"/>
                <w:szCs w:val="24"/>
              </w:rPr>
              <w:t>Disagree</w:t>
            </w:r>
          </w:p>
        </w:tc>
        <w:tc>
          <w:tcPr>
            <w:tcW w:w="1880" w:type="dxa"/>
            <w:tcBorders>
              <w:top w:val="single" w:sz="8" w:space="0" w:color="auto"/>
              <w:right w:val="single" w:sz="8" w:space="0" w:color="auto"/>
            </w:tcBorders>
            <w:vAlign w:val="bottom"/>
          </w:tcPr>
          <w:p w:rsidR="00873105" w:rsidRDefault="00862400">
            <w:pPr>
              <w:ind w:right="780"/>
              <w:jc w:val="right"/>
              <w:rPr>
                <w:sz w:val="20"/>
                <w:szCs w:val="20"/>
              </w:rPr>
            </w:pPr>
            <w:r>
              <w:rPr>
                <w:rFonts w:eastAsia="Times New Roman"/>
                <w:sz w:val="24"/>
                <w:szCs w:val="24"/>
              </w:rPr>
              <w:t>2</w:t>
            </w:r>
          </w:p>
        </w:tc>
        <w:tc>
          <w:tcPr>
            <w:tcW w:w="1720" w:type="dxa"/>
            <w:tcBorders>
              <w:top w:val="single" w:sz="8" w:space="0" w:color="auto"/>
              <w:right w:val="single" w:sz="8" w:space="0" w:color="auto"/>
            </w:tcBorders>
            <w:vAlign w:val="bottom"/>
          </w:tcPr>
          <w:p w:rsidR="00873105" w:rsidRDefault="00862400">
            <w:pPr>
              <w:ind w:right="700"/>
              <w:jc w:val="right"/>
              <w:rPr>
                <w:sz w:val="20"/>
                <w:szCs w:val="20"/>
              </w:rPr>
            </w:pPr>
            <w:r>
              <w:rPr>
                <w:rFonts w:eastAsia="Times New Roman"/>
                <w:sz w:val="24"/>
                <w:szCs w:val="24"/>
              </w:rPr>
              <w:t>4</w:t>
            </w:r>
          </w:p>
        </w:tc>
      </w:tr>
      <w:tr w:rsidR="00873105">
        <w:trPr>
          <w:trHeight w:val="110"/>
        </w:trPr>
        <w:tc>
          <w:tcPr>
            <w:tcW w:w="8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460" w:type="dxa"/>
            <w:tcBorders>
              <w:bottom w:val="single" w:sz="8" w:space="0" w:color="auto"/>
              <w:right w:val="single" w:sz="8" w:space="0" w:color="auto"/>
            </w:tcBorders>
            <w:vAlign w:val="bottom"/>
          </w:tcPr>
          <w:p w:rsidR="00873105" w:rsidRDefault="00873105">
            <w:pPr>
              <w:rPr>
                <w:sz w:val="9"/>
                <w:szCs w:val="9"/>
              </w:rPr>
            </w:pPr>
          </w:p>
        </w:tc>
        <w:tc>
          <w:tcPr>
            <w:tcW w:w="1880" w:type="dxa"/>
            <w:tcBorders>
              <w:bottom w:val="single" w:sz="8" w:space="0" w:color="auto"/>
              <w:right w:val="single" w:sz="8" w:space="0" w:color="auto"/>
            </w:tcBorders>
            <w:vAlign w:val="bottom"/>
          </w:tcPr>
          <w:p w:rsidR="00873105" w:rsidRDefault="00873105">
            <w:pPr>
              <w:rPr>
                <w:sz w:val="9"/>
                <w:szCs w:val="9"/>
              </w:rPr>
            </w:pPr>
          </w:p>
        </w:tc>
        <w:tc>
          <w:tcPr>
            <w:tcW w:w="172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820" w:type="dxa"/>
            <w:tcBorders>
              <w:left w:val="single" w:sz="8" w:space="0" w:color="auto"/>
              <w:right w:val="single" w:sz="8" w:space="0" w:color="auto"/>
            </w:tcBorders>
            <w:vAlign w:val="bottom"/>
          </w:tcPr>
          <w:p w:rsidR="00873105" w:rsidRDefault="00862400">
            <w:pPr>
              <w:ind w:left="120"/>
              <w:rPr>
                <w:sz w:val="20"/>
                <w:szCs w:val="20"/>
              </w:rPr>
            </w:pPr>
            <w:r>
              <w:rPr>
                <w:rFonts w:eastAsia="Times New Roman"/>
                <w:sz w:val="24"/>
                <w:szCs w:val="24"/>
              </w:rPr>
              <w:t>5</w:t>
            </w:r>
          </w:p>
        </w:tc>
        <w:tc>
          <w:tcPr>
            <w:tcW w:w="3460" w:type="dxa"/>
            <w:tcBorders>
              <w:right w:val="single" w:sz="8" w:space="0" w:color="auto"/>
            </w:tcBorders>
            <w:vAlign w:val="bottom"/>
          </w:tcPr>
          <w:p w:rsidR="00873105" w:rsidRDefault="00862400">
            <w:pPr>
              <w:ind w:left="80"/>
              <w:rPr>
                <w:sz w:val="20"/>
                <w:szCs w:val="20"/>
              </w:rPr>
            </w:pPr>
            <w:r>
              <w:rPr>
                <w:rFonts w:eastAsia="Times New Roman"/>
                <w:sz w:val="24"/>
                <w:szCs w:val="24"/>
              </w:rPr>
              <w:t>Strongly Disagree</w:t>
            </w:r>
          </w:p>
        </w:tc>
        <w:tc>
          <w:tcPr>
            <w:tcW w:w="1880" w:type="dxa"/>
            <w:tcBorders>
              <w:right w:val="single" w:sz="8" w:space="0" w:color="auto"/>
            </w:tcBorders>
            <w:vAlign w:val="bottom"/>
          </w:tcPr>
          <w:p w:rsidR="00873105" w:rsidRDefault="00862400">
            <w:pPr>
              <w:ind w:right="780"/>
              <w:jc w:val="right"/>
              <w:rPr>
                <w:sz w:val="20"/>
                <w:szCs w:val="20"/>
              </w:rPr>
            </w:pPr>
            <w:r>
              <w:rPr>
                <w:rFonts w:eastAsia="Times New Roman"/>
                <w:sz w:val="24"/>
                <w:szCs w:val="24"/>
              </w:rPr>
              <w:t>1</w:t>
            </w:r>
          </w:p>
        </w:tc>
        <w:tc>
          <w:tcPr>
            <w:tcW w:w="1720" w:type="dxa"/>
            <w:tcBorders>
              <w:right w:val="single" w:sz="8" w:space="0" w:color="auto"/>
            </w:tcBorders>
            <w:vAlign w:val="bottom"/>
          </w:tcPr>
          <w:p w:rsidR="00873105" w:rsidRDefault="00862400">
            <w:pPr>
              <w:ind w:right="700"/>
              <w:jc w:val="right"/>
              <w:rPr>
                <w:sz w:val="20"/>
                <w:szCs w:val="20"/>
              </w:rPr>
            </w:pPr>
            <w:r>
              <w:rPr>
                <w:rFonts w:eastAsia="Times New Roman"/>
                <w:sz w:val="24"/>
                <w:szCs w:val="24"/>
              </w:rPr>
              <w:t>5</w:t>
            </w:r>
          </w:p>
        </w:tc>
      </w:tr>
      <w:tr w:rsidR="00873105">
        <w:trPr>
          <w:trHeight w:val="106"/>
        </w:trPr>
        <w:tc>
          <w:tcPr>
            <w:tcW w:w="8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3460" w:type="dxa"/>
            <w:tcBorders>
              <w:bottom w:val="single" w:sz="8" w:space="0" w:color="auto"/>
              <w:right w:val="single" w:sz="8" w:space="0" w:color="auto"/>
            </w:tcBorders>
            <w:vAlign w:val="bottom"/>
          </w:tcPr>
          <w:p w:rsidR="00873105" w:rsidRDefault="00873105">
            <w:pPr>
              <w:rPr>
                <w:sz w:val="9"/>
                <w:szCs w:val="9"/>
              </w:rPr>
            </w:pPr>
          </w:p>
        </w:tc>
        <w:tc>
          <w:tcPr>
            <w:tcW w:w="1880" w:type="dxa"/>
            <w:tcBorders>
              <w:bottom w:val="single" w:sz="8" w:space="0" w:color="auto"/>
              <w:right w:val="single" w:sz="8" w:space="0" w:color="auto"/>
            </w:tcBorders>
            <w:vAlign w:val="bottom"/>
          </w:tcPr>
          <w:p w:rsidR="00873105" w:rsidRDefault="00873105">
            <w:pPr>
              <w:rPr>
                <w:sz w:val="9"/>
                <w:szCs w:val="9"/>
              </w:rPr>
            </w:pPr>
          </w:p>
        </w:tc>
        <w:tc>
          <w:tcPr>
            <w:tcW w:w="1720" w:type="dxa"/>
            <w:tcBorders>
              <w:bottom w:val="single" w:sz="8" w:space="0" w:color="auto"/>
              <w:right w:val="single" w:sz="8" w:space="0" w:color="auto"/>
            </w:tcBorders>
            <w:vAlign w:val="bottom"/>
          </w:tcPr>
          <w:p w:rsidR="00873105" w:rsidRDefault="00873105">
            <w:pPr>
              <w:rPr>
                <w:sz w:val="9"/>
                <w:szCs w:val="9"/>
              </w:rPr>
            </w:pPr>
          </w:p>
        </w:tc>
      </w:tr>
      <w:tr w:rsidR="00873105">
        <w:trPr>
          <w:trHeight w:val="306"/>
        </w:trPr>
        <w:tc>
          <w:tcPr>
            <w:tcW w:w="820" w:type="dxa"/>
            <w:vAlign w:val="bottom"/>
          </w:tcPr>
          <w:p w:rsidR="00873105" w:rsidRDefault="00862400">
            <w:pPr>
              <w:ind w:left="120"/>
              <w:rPr>
                <w:sz w:val="20"/>
                <w:szCs w:val="20"/>
              </w:rPr>
            </w:pPr>
            <w:r>
              <w:rPr>
                <w:rFonts w:eastAsia="Times New Roman"/>
                <w:b/>
                <w:bCs/>
                <w:sz w:val="24"/>
                <w:szCs w:val="24"/>
              </w:rPr>
              <w:t>\</w:t>
            </w:r>
          </w:p>
        </w:tc>
        <w:tc>
          <w:tcPr>
            <w:tcW w:w="3460" w:type="dxa"/>
            <w:vAlign w:val="bottom"/>
          </w:tcPr>
          <w:p w:rsidR="00873105" w:rsidRDefault="00873105">
            <w:pPr>
              <w:rPr>
                <w:sz w:val="24"/>
                <w:szCs w:val="24"/>
              </w:rPr>
            </w:pPr>
          </w:p>
        </w:tc>
        <w:tc>
          <w:tcPr>
            <w:tcW w:w="1880" w:type="dxa"/>
            <w:vAlign w:val="bottom"/>
          </w:tcPr>
          <w:p w:rsidR="00873105" w:rsidRDefault="00873105">
            <w:pPr>
              <w:rPr>
                <w:sz w:val="24"/>
                <w:szCs w:val="24"/>
              </w:rPr>
            </w:pPr>
          </w:p>
        </w:tc>
        <w:tc>
          <w:tcPr>
            <w:tcW w:w="1720" w:type="dxa"/>
            <w:vAlign w:val="bottom"/>
          </w:tcPr>
          <w:p w:rsidR="00873105" w:rsidRDefault="00873105">
            <w:pPr>
              <w:rPr>
                <w:sz w:val="24"/>
                <w:szCs w:val="24"/>
              </w:rPr>
            </w:pPr>
          </w:p>
        </w:tc>
      </w:tr>
    </w:tbl>
    <w:p w:rsidR="00873105" w:rsidRDefault="00873105">
      <w:pPr>
        <w:spacing w:line="200" w:lineRule="exact"/>
        <w:rPr>
          <w:sz w:val="20"/>
          <w:szCs w:val="20"/>
        </w:rPr>
      </w:pPr>
    </w:p>
    <w:p w:rsidR="00873105" w:rsidRDefault="00873105">
      <w:pPr>
        <w:spacing w:line="252" w:lineRule="exact"/>
        <w:rPr>
          <w:sz w:val="20"/>
          <w:szCs w:val="20"/>
        </w:rPr>
      </w:pPr>
    </w:p>
    <w:p w:rsidR="00873105" w:rsidRDefault="00862400">
      <w:pPr>
        <w:ind w:left="860"/>
        <w:rPr>
          <w:sz w:val="20"/>
          <w:szCs w:val="20"/>
        </w:rPr>
      </w:pPr>
      <w:r>
        <w:rPr>
          <w:rFonts w:eastAsia="Times New Roman"/>
          <w:b/>
          <w:bCs/>
          <w:sz w:val="24"/>
          <w:szCs w:val="24"/>
        </w:rPr>
        <w:t>3.9.3.4 ASSESSMENT OF DEPRESSION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Goldberg’s Depression Test was used to assess the depression of the menopausal disorder women. On Goldberg's depression scale the subject can see whether she has symptoms of depression or not. This scale is also useful to see if one is making progress in their treatment, whether it is medical treatment or therapy. A five percent change is a sign of either progress or deterioration. When answering the questions, one should think back seven days, and try to evaluate her condition in this time span only. Enter to which extent the individual statements suit the subject’s condition.</w:t>
      </w:r>
    </w:p>
    <w:p w:rsidR="00873105" w:rsidRDefault="00873105">
      <w:pPr>
        <w:spacing w:line="204"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scale consists of 18 specific statements, for each statement the subject is expected to answer by choosing any one of the following six conditions and the selection would entitle the scores as noted against each</w:t>
      </w:r>
    </w:p>
    <w:p w:rsidR="00873105" w:rsidRDefault="00873105">
      <w:pPr>
        <w:spacing w:line="189" w:lineRule="exact"/>
        <w:rPr>
          <w:sz w:val="20"/>
          <w:szCs w:val="20"/>
        </w:rPr>
      </w:pPr>
    </w:p>
    <w:p w:rsidR="00873105" w:rsidRDefault="00862400">
      <w:pPr>
        <w:ind w:left="860"/>
        <w:rPr>
          <w:sz w:val="20"/>
          <w:szCs w:val="20"/>
        </w:rPr>
      </w:pPr>
      <w:r>
        <w:rPr>
          <w:rFonts w:eastAsia="Times New Roman"/>
          <w:b/>
          <w:bCs/>
          <w:sz w:val="24"/>
          <w:szCs w:val="24"/>
        </w:rPr>
        <w:t>Scoring Key</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1770" w:type="dxa"/>
        <w:tblLayout w:type="fixed"/>
        <w:tblCellMar>
          <w:left w:w="0" w:type="dxa"/>
          <w:right w:w="0" w:type="dxa"/>
        </w:tblCellMar>
        <w:tblLook w:val="04A0"/>
      </w:tblPr>
      <w:tblGrid>
        <w:gridCol w:w="1220"/>
        <w:gridCol w:w="2880"/>
        <w:gridCol w:w="2040"/>
      </w:tblGrid>
      <w:tr w:rsidR="00873105">
        <w:trPr>
          <w:trHeight w:val="288"/>
        </w:trPr>
        <w:tc>
          <w:tcPr>
            <w:tcW w:w="1220" w:type="dxa"/>
            <w:tcBorders>
              <w:top w:val="single" w:sz="8" w:space="0" w:color="auto"/>
              <w:left w:val="single" w:sz="8" w:space="0" w:color="auto"/>
              <w:bottom w:val="single" w:sz="8" w:space="0" w:color="auto"/>
              <w:right w:val="single" w:sz="8" w:space="0" w:color="auto"/>
            </w:tcBorders>
            <w:vAlign w:val="bottom"/>
          </w:tcPr>
          <w:p w:rsidR="00873105" w:rsidRDefault="00862400">
            <w:pPr>
              <w:ind w:right="480"/>
              <w:jc w:val="right"/>
              <w:rPr>
                <w:sz w:val="20"/>
                <w:szCs w:val="20"/>
              </w:rPr>
            </w:pPr>
            <w:r>
              <w:rPr>
                <w:rFonts w:eastAsia="Times New Roman"/>
                <w:b/>
                <w:bCs/>
                <w:sz w:val="24"/>
                <w:szCs w:val="24"/>
              </w:rPr>
              <w:t>S.No</w:t>
            </w:r>
          </w:p>
        </w:tc>
        <w:tc>
          <w:tcPr>
            <w:tcW w:w="2880" w:type="dxa"/>
            <w:tcBorders>
              <w:top w:val="single" w:sz="8" w:space="0" w:color="auto"/>
              <w:bottom w:val="single" w:sz="8" w:space="0" w:color="auto"/>
              <w:right w:val="single" w:sz="8" w:space="0" w:color="auto"/>
            </w:tcBorders>
            <w:vAlign w:val="bottom"/>
          </w:tcPr>
          <w:p w:rsidR="00873105" w:rsidRDefault="00862400">
            <w:pPr>
              <w:ind w:left="80"/>
              <w:rPr>
                <w:sz w:val="20"/>
                <w:szCs w:val="20"/>
              </w:rPr>
            </w:pPr>
            <w:r>
              <w:rPr>
                <w:rFonts w:eastAsia="Times New Roman"/>
                <w:b/>
                <w:bCs/>
                <w:sz w:val="24"/>
                <w:szCs w:val="24"/>
              </w:rPr>
              <w:t>Choices</w:t>
            </w:r>
          </w:p>
        </w:tc>
        <w:tc>
          <w:tcPr>
            <w:tcW w:w="2040" w:type="dxa"/>
            <w:tcBorders>
              <w:top w:val="single" w:sz="8" w:space="0" w:color="auto"/>
              <w:bottom w:val="single" w:sz="8" w:space="0" w:color="auto"/>
              <w:right w:val="single" w:sz="8" w:space="0" w:color="auto"/>
            </w:tcBorders>
            <w:vAlign w:val="bottom"/>
          </w:tcPr>
          <w:p w:rsidR="00873105" w:rsidRDefault="00862400">
            <w:pPr>
              <w:ind w:right="1260"/>
              <w:jc w:val="right"/>
              <w:rPr>
                <w:sz w:val="20"/>
                <w:szCs w:val="20"/>
              </w:rPr>
            </w:pPr>
            <w:r>
              <w:rPr>
                <w:rFonts w:eastAsia="Times New Roman"/>
                <w:b/>
                <w:bCs/>
                <w:sz w:val="24"/>
                <w:szCs w:val="24"/>
              </w:rPr>
              <w:t>Score</w:t>
            </w:r>
          </w:p>
        </w:tc>
      </w:tr>
      <w:tr w:rsidR="00873105">
        <w:trPr>
          <w:trHeight w:val="398"/>
        </w:trPr>
        <w:tc>
          <w:tcPr>
            <w:tcW w:w="1220" w:type="dxa"/>
            <w:tcBorders>
              <w:left w:val="single" w:sz="8" w:space="0" w:color="auto"/>
              <w:right w:val="single" w:sz="8" w:space="0" w:color="auto"/>
            </w:tcBorders>
            <w:vAlign w:val="bottom"/>
          </w:tcPr>
          <w:p w:rsidR="00873105" w:rsidRDefault="00862400">
            <w:pPr>
              <w:ind w:right="440"/>
              <w:jc w:val="right"/>
              <w:rPr>
                <w:sz w:val="20"/>
                <w:szCs w:val="20"/>
              </w:rPr>
            </w:pPr>
            <w:r>
              <w:rPr>
                <w:rFonts w:eastAsia="Times New Roman"/>
                <w:sz w:val="24"/>
                <w:szCs w:val="24"/>
              </w:rPr>
              <w:t>1</w:t>
            </w:r>
          </w:p>
        </w:tc>
        <w:tc>
          <w:tcPr>
            <w:tcW w:w="2880" w:type="dxa"/>
            <w:tcBorders>
              <w:right w:val="single" w:sz="8" w:space="0" w:color="auto"/>
            </w:tcBorders>
            <w:vAlign w:val="bottom"/>
          </w:tcPr>
          <w:p w:rsidR="00873105" w:rsidRDefault="00862400">
            <w:pPr>
              <w:ind w:left="80"/>
              <w:rPr>
                <w:sz w:val="20"/>
                <w:szCs w:val="20"/>
              </w:rPr>
            </w:pPr>
            <w:r>
              <w:rPr>
                <w:rFonts w:eastAsia="Times New Roman"/>
                <w:sz w:val="24"/>
                <w:szCs w:val="24"/>
              </w:rPr>
              <w:t>Not at all</w:t>
            </w:r>
          </w:p>
        </w:tc>
        <w:tc>
          <w:tcPr>
            <w:tcW w:w="2040" w:type="dxa"/>
            <w:tcBorders>
              <w:right w:val="single" w:sz="8" w:space="0" w:color="auto"/>
            </w:tcBorders>
            <w:vAlign w:val="bottom"/>
          </w:tcPr>
          <w:p w:rsidR="00873105" w:rsidRDefault="00862400">
            <w:pPr>
              <w:ind w:right="860"/>
              <w:jc w:val="right"/>
              <w:rPr>
                <w:sz w:val="20"/>
                <w:szCs w:val="20"/>
              </w:rPr>
            </w:pPr>
            <w:r>
              <w:rPr>
                <w:rFonts w:eastAsia="Times New Roman"/>
                <w:sz w:val="24"/>
                <w:szCs w:val="24"/>
              </w:rPr>
              <w:t>0</w:t>
            </w:r>
          </w:p>
        </w:tc>
      </w:tr>
      <w:tr w:rsidR="00873105">
        <w:trPr>
          <w:trHeight w:val="106"/>
        </w:trPr>
        <w:tc>
          <w:tcPr>
            <w:tcW w:w="12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880" w:type="dxa"/>
            <w:tcBorders>
              <w:bottom w:val="single" w:sz="8" w:space="0" w:color="auto"/>
              <w:right w:val="single" w:sz="8" w:space="0" w:color="auto"/>
            </w:tcBorders>
            <w:vAlign w:val="bottom"/>
          </w:tcPr>
          <w:p w:rsidR="00873105" w:rsidRDefault="00873105">
            <w:pPr>
              <w:rPr>
                <w:sz w:val="9"/>
                <w:szCs w:val="9"/>
              </w:rPr>
            </w:pPr>
          </w:p>
        </w:tc>
        <w:tc>
          <w:tcPr>
            <w:tcW w:w="204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1220" w:type="dxa"/>
            <w:tcBorders>
              <w:left w:val="single" w:sz="8" w:space="0" w:color="auto"/>
              <w:right w:val="single" w:sz="8" w:space="0" w:color="auto"/>
            </w:tcBorders>
            <w:vAlign w:val="bottom"/>
          </w:tcPr>
          <w:p w:rsidR="00873105" w:rsidRDefault="00862400">
            <w:pPr>
              <w:ind w:right="440"/>
              <w:jc w:val="right"/>
              <w:rPr>
                <w:sz w:val="20"/>
                <w:szCs w:val="20"/>
              </w:rPr>
            </w:pPr>
            <w:r>
              <w:rPr>
                <w:rFonts w:eastAsia="Times New Roman"/>
                <w:sz w:val="24"/>
                <w:szCs w:val="24"/>
              </w:rPr>
              <w:t>2</w:t>
            </w:r>
          </w:p>
        </w:tc>
        <w:tc>
          <w:tcPr>
            <w:tcW w:w="2880" w:type="dxa"/>
            <w:tcBorders>
              <w:right w:val="single" w:sz="8" w:space="0" w:color="auto"/>
            </w:tcBorders>
            <w:vAlign w:val="bottom"/>
          </w:tcPr>
          <w:p w:rsidR="00873105" w:rsidRDefault="00862400">
            <w:pPr>
              <w:ind w:left="80"/>
              <w:rPr>
                <w:sz w:val="20"/>
                <w:szCs w:val="20"/>
              </w:rPr>
            </w:pPr>
            <w:r>
              <w:rPr>
                <w:rFonts w:eastAsia="Times New Roman"/>
                <w:sz w:val="24"/>
                <w:szCs w:val="24"/>
              </w:rPr>
              <w:t>Only slightly</w:t>
            </w:r>
          </w:p>
        </w:tc>
        <w:tc>
          <w:tcPr>
            <w:tcW w:w="2040" w:type="dxa"/>
            <w:tcBorders>
              <w:right w:val="single" w:sz="8" w:space="0" w:color="auto"/>
            </w:tcBorders>
            <w:vAlign w:val="bottom"/>
          </w:tcPr>
          <w:p w:rsidR="00873105" w:rsidRDefault="00862400">
            <w:pPr>
              <w:ind w:right="860"/>
              <w:jc w:val="right"/>
              <w:rPr>
                <w:sz w:val="20"/>
                <w:szCs w:val="20"/>
              </w:rPr>
            </w:pPr>
            <w:r>
              <w:rPr>
                <w:rFonts w:eastAsia="Times New Roman"/>
                <w:sz w:val="24"/>
                <w:szCs w:val="24"/>
              </w:rPr>
              <w:t>1</w:t>
            </w:r>
          </w:p>
        </w:tc>
      </w:tr>
      <w:tr w:rsidR="00873105">
        <w:trPr>
          <w:trHeight w:val="110"/>
        </w:trPr>
        <w:tc>
          <w:tcPr>
            <w:tcW w:w="12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880" w:type="dxa"/>
            <w:tcBorders>
              <w:bottom w:val="single" w:sz="8" w:space="0" w:color="auto"/>
              <w:right w:val="single" w:sz="8" w:space="0" w:color="auto"/>
            </w:tcBorders>
            <w:vAlign w:val="bottom"/>
          </w:tcPr>
          <w:p w:rsidR="00873105" w:rsidRDefault="00873105">
            <w:pPr>
              <w:rPr>
                <w:sz w:val="9"/>
                <w:szCs w:val="9"/>
              </w:rPr>
            </w:pPr>
          </w:p>
        </w:tc>
        <w:tc>
          <w:tcPr>
            <w:tcW w:w="2040" w:type="dxa"/>
            <w:tcBorders>
              <w:bottom w:val="single" w:sz="8" w:space="0" w:color="auto"/>
              <w:right w:val="single" w:sz="8" w:space="0" w:color="auto"/>
            </w:tcBorders>
            <w:vAlign w:val="bottom"/>
          </w:tcPr>
          <w:p w:rsidR="00873105" w:rsidRDefault="00873105">
            <w:pPr>
              <w:rPr>
                <w:sz w:val="9"/>
                <w:szCs w:val="9"/>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32" w:name="page133"/>
      <w:bookmarkEnd w:id="132"/>
      <w:r>
        <w:rPr>
          <w:rFonts w:eastAsia="Times New Roman"/>
          <w:sz w:val="24"/>
          <w:szCs w:val="24"/>
        </w:rPr>
        <w:lastRenderedPageBreak/>
        <w:t>121</w:t>
      </w:r>
    </w:p>
    <w:p w:rsidR="00873105" w:rsidRDefault="00873105">
      <w:pPr>
        <w:spacing w:line="200" w:lineRule="exact"/>
        <w:rPr>
          <w:sz w:val="20"/>
          <w:szCs w:val="20"/>
        </w:rPr>
      </w:pPr>
    </w:p>
    <w:p w:rsidR="00873105" w:rsidRDefault="00873105">
      <w:pPr>
        <w:spacing w:line="248" w:lineRule="exact"/>
        <w:rPr>
          <w:sz w:val="20"/>
          <w:szCs w:val="20"/>
        </w:rPr>
      </w:pPr>
    </w:p>
    <w:tbl>
      <w:tblPr>
        <w:tblW w:w="0" w:type="auto"/>
        <w:tblInd w:w="1770" w:type="dxa"/>
        <w:tblLayout w:type="fixed"/>
        <w:tblCellMar>
          <w:left w:w="0" w:type="dxa"/>
          <w:right w:w="0" w:type="dxa"/>
        </w:tblCellMar>
        <w:tblLook w:val="04A0"/>
      </w:tblPr>
      <w:tblGrid>
        <w:gridCol w:w="1220"/>
        <w:gridCol w:w="2880"/>
        <w:gridCol w:w="2040"/>
      </w:tblGrid>
      <w:tr w:rsidR="00873105">
        <w:trPr>
          <w:trHeight w:val="418"/>
        </w:trPr>
        <w:tc>
          <w:tcPr>
            <w:tcW w:w="1220" w:type="dxa"/>
            <w:tcBorders>
              <w:top w:val="single" w:sz="8" w:space="0" w:color="auto"/>
              <w:left w:val="single" w:sz="8" w:space="0" w:color="auto"/>
              <w:right w:val="single" w:sz="8" w:space="0" w:color="auto"/>
            </w:tcBorders>
            <w:vAlign w:val="bottom"/>
          </w:tcPr>
          <w:p w:rsidR="00873105" w:rsidRDefault="00862400">
            <w:pPr>
              <w:ind w:right="440"/>
              <w:jc w:val="right"/>
              <w:rPr>
                <w:sz w:val="20"/>
                <w:szCs w:val="20"/>
              </w:rPr>
            </w:pPr>
            <w:r>
              <w:rPr>
                <w:rFonts w:eastAsia="Times New Roman"/>
                <w:sz w:val="24"/>
                <w:szCs w:val="24"/>
              </w:rPr>
              <w:t>3</w:t>
            </w:r>
          </w:p>
        </w:tc>
        <w:tc>
          <w:tcPr>
            <w:tcW w:w="2880" w:type="dxa"/>
            <w:tcBorders>
              <w:top w:val="single" w:sz="8" w:space="0" w:color="auto"/>
              <w:right w:val="single" w:sz="8" w:space="0" w:color="auto"/>
            </w:tcBorders>
            <w:vAlign w:val="bottom"/>
          </w:tcPr>
          <w:p w:rsidR="00873105" w:rsidRDefault="00862400">
            <w:pPr>
              <w:ind w:left="80"/>
              <w:rPr>
                <w:sz w:val="20"/>
                <w:szCs w:val="20"/>
              </w:rPr>
            </w:pPr>
            <w:r>
              <w:rPr>
                <w:rFonts w:eastAsia="Times New Roman"/>
                <w:sz w:val="24"/>
                <w:szCs w:val="24"/>
              </w:rPr>
              <w:t>Partly</w:t>
            </w:r>
          </w:p>
        </w:tc>
        <w:tc>
          <w:tcPr>
            <w:tcW w:w="2040" w:type="dxa"/>
            <w:tcBorders>
              <w:top w:val="single" w:sz="8" w:space="0" w:color="auto"/>
              <w:right w:val="single" w:sz="8" w:space="0" w:color="auto"/>
            </w:tcBorders>
            <w:vAlign w:val="bottom"/>
          </w:tcPr>
          <w:p w:rsidR="00873105" w:rsidRDefault="00862400">
            <w:pPr>
              <w:ind w:right="860"/>
              <w:jc w:val="right"/>
              <w:rPr>
                <w:sz w:val="20"/>
                <w:szCs w:val="20"/>
              </w:rPr>
            </w:pPr>
            <w:r>
              <w:rPr>
                <w:rFonts w:eastAsia="Times New Roman"/>
                <w:sz w:val="24"/>
                <w:szCs w:val="24"/>
              </w:rPr>
              <w:t>2</w:t>
            </w:r>
          </w:p>
        </w:tc>
      </w:tr>
      <w:tr w:rsidR="00873105">
        <w:trPr>
          <w:trHeight w:val="110"/>
        </w:trPr>
        <w:tc>
          <w:tcPr>
            <w:tcW w:w="12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880" w:type="dxa"/>
            <w:tcBorders>
              <w:bottom w:val="single" w:sz="8" w:space="0" w:color="auto"/>
              <w:right w:val="single" w:sz="8" w:space="0" w:color="auto"/>
            </w:tcBorders>
            <w:vAlign w:val="bottom"/>
          </w:tcPr>
          <w:p w:rsidR="00873105" w:rsidRDefault="00873105">
            <w:pPr>
              <w:rPr>
                <w:sz w:val="9"/>
                <w:szCs w:val="9"/>
              </w:rPr>
            </w:pPr>
          </w:p>
        </w:tc>
        <w:tc>
          <w:tcPr>
            <w:tcW w:w="204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1220" w:type="dxa"/>
            <w:tcBorders>
              <w:left w:val="single" w:sz="8" w:space="0" w:color="auto"/>
              <w:right w:val="single" w:sz="8" w:space="0" w:color="auto"/>
            </w:tcBorders>
            <w:vAlign w:val="bottom"/>
          </w:tcPr>
          <w:p w:rsidR="00873105" w:rsidRDefault="00862400">
            <w:pPr>
              <w:ind w:right="440"/>
              <w:jc w:val="right"/>
              <w:rPr>
                <w:sz w:val="20"/>
                <w:szCs w:val="20"/>
              </w:rPr>
            </w:pPr>
            <w:r>
              <w:rPr>
                <w:rFonts w:eastAsia="Times New Roman"/>
                <w:sz w:val="24"/>
                <w:szCs w:val="24"/>
              </w:rPr>
              <w:t>4</w:t>
            </w:r>
          </w:p>
        </w:tc>
        <w:tc>
          <w:tcPr>
            <w:tcW w:w="2880" w:type="dxa"/>
            <w:tcBorders>
              <w:right w:val="single" w:sz="8" w:space="0" w:color="auto"/>
            </w:tcBorders>
            <w:vAlign w:val="bottom"/>
          </w:tcPr>
          <w:p w:rsidR="00873105" w:rsidRDefault="00862400">
            <w:pPr>
              <w:ind w:left="80"/>
              <w:rPr>
                <w:sz w:val="20"/>
                <w:szCs w:val="20"/>
              </w:rPr>
            </w:pPr>
            <w:r>
              <w:rPr>
                <w:rFonts w:eastAsia="Times New Roman"/>
                <w:sz w:val="24"/>
                <w:szCs w:val="24"/>
              </w:rPr>
              <w:t>Quite a lot</w:t>
            </w:r>
          </w:p>
        </w:tc>
        <w:tc>
          <w:tcPr>
            <w:tcW w:w="2040" w:type="dxa"/>
            <w:tcBorders>
              <w:right w:val="single" w:sz="8" w:space="0" w:color="auto"/>
            </w:tcBorders>
            <w:vAlign w:val="bottom"/>
          </w:tcPr>
          <w:p w:rsidR="00873105" w:rsidRDefault="00862400">
            <w:pPr>
              <w:ind w:right="860"/>
              <w:jc w:val="right"/>
              <w:rPr>
                <w:sz w:val="20"/>
                <w:szCs w:val="20"/>
              </w:rPr>
            </w:pPr>
            <w:r>
              <w:rPr>
                <w:rFonts w:eastAsia="Times New Roman"/>
                <w:sz w:val="24"/>
                <w:szCs w:val="24"/>
              </w:rPr>
              <w:t>3</w:t>
            </w:r>
          </w:p>
        </w:tc>
      </w:tr>
      <w:tr w:rsidR="00873105">
        <w:trPr>
          <w:trHeight w:val="106"/>
        </w:trPr>
        <w:tc>
          <w:tcPr>
            <w:tcW w:w="12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880" w:type="dxa"/>
            <w:tcBorders>
              <w:bottom w:val="single" w:sz="8" w:space="0" w:color="auto"/>
              <w:right w:val="single" w:sz="8" w:space="0" w:color="auto"/>
            </w:tcBorders>
            <w:vAlign w:val="bottom"/>
          </w:tcPr>
          <w:p w:rsidR="00873105" w:rsidRDefault="00873105">
            <w:pPr>
              <w:rPr>
                <w:sz w:val="9"/>
                <w:szCs w:val="9"/>
              </w:rPr>
            </w:pPr>
          </w:p>
        </w:tc>
        <w:tc>
          <w:tcPr>
            <w:tcW w:w="204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1220" w:type="dxa"/>
            <w:tcBorders>
              <w:left w:val="single" w:sz="8" w:space="0" w:color="auto"/>
              <w:right w:val="single" w:sz="8" w:space="0" w:color="auto"/>
            </w:tcBorders>
            <w:vAlign w:val="bottom"/>
          </w:tcPr>
          <w:p w:rsidR="00873105" w:rsidRDefault="00862400">
            <w:pPr>
              <w:ind w:right="440"/>
              <w:jc w:val="right"/>
              <w:rPr>
                <w:sz w:val="20"/>
                <w:szCs w:val="20"/>
              </w:rPr>
            </w:pPr>
            <w:r>
              <w:rPr>
                <w:rFonts w:eastAsia="Times New Roman"/>
                <w:sz w:val="24"/>
                <w:szCs w:val="24"/>
              </w:rPr>
              <w:t>5</w:t>
            </w:r>
          </w:p>
        </w:tc>
        <w:tc>
          <w:tcPr>
            <w:tcW w:w="2880" w:type="dxa"/>
            <w:tcBorders>
              <w:right w:val="single" w:sz="8" w:space="0" w:color="auto"/>
            </w:tcBorders>
            <w:vAlign w:val="bottom"/>
          </w:tcPr>
          <w:p w:rsidR="00873105" w:rsidRDefault="00862400">
            <w:pPr>
              <w:ind w:left="80"/>
              <w:rPr>
                <w:sz w:val="20"/>
                <w:szCs w:val="20"/>
              </w:rPr>
            </w:pPr>
            <w:r>
              <w:rPr>
                <w:rFonts w:eastAsia="Times New Roman"/>
                <w:sz w:val="24"/>
                <w:szCs w:val="24"/>
              </w:rPr>
              <w:t>A lot</w:t>
            </w:r>
          </w:p>
        </w:tc>
        <w:tc>
          <w:tcPr>
            <w:tcW w:w="2040" w:type="dxa"/>
            <w:tcBorders>
              <w:right w:val="single" w:sz="8" w:space="0" w:color="auto"/>
            </w:tcBorders>
            <w:vAlign w:val="bottom"/>
          </w:tcPr>
          <w:p w:rsidR="00873105" w:rsidRDefault="00862400">
            <w:pPr>
              <w:ind w:right="860"/>
              <w:jc w:val="right"/>
              <w:rPr>
                <w:sz w:val="20"/>
                <w:szCs w:val="20"/>
              </w:rPr>
            </w:pPr>
            <w:r>
              <w:rPr>
                <w:rFonts w:eastAsia="Times New Roman"/>
                <w:sz w:val="24"/>
                <w:szCs w:val="24"/>
              </w:rPr>
              <w:t>4</w:t>
            </w:r>
          </w:p>
        </w:tc>
      </w:tr>
      <w:tr w:rsidR="00873105">
        <w:trPr>
          <w:trHeight w:val="110"/>
        </w:trPr>
        <w:tc>
          <w:tcPr>
            <w:tcW w:w="12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880" w:type="dxa"/>
            <w:tcBorders>
              <w:bottom w:val="single" w:sz="8" w:space="0" w:color="auto"/>
              <w:right w:val="single" w:sz="8" w:space="0" w:color="auto"/>
            </w:tcBorders>
            <w:vAlign w:val="bottom"/>
          </w:tcPr>
          <w:p w:rsidR="00873105" w:rsidRDefault="00873105">
            <w:pPr>
              <w:rPr>
                <w:sz w:val="9"/>
                <w:szCs w:val="9"/>
              </w:rPr>
            </w:pPr>
          </w:p>
        </w:tc>
        <w:tc>
          <w:tcPr>
            <w:tcW w:w="2040" w:type="dxa"/>
            <w:tcBorders>
              <w:bottom w:val="single" w:sz="8" w:space="0" w:color="auto"/>
              <w:right w:val="single" w:sz="8" w:space="0" w:color="auto"/>
            </w:tcBorders>
            <w:vAlign w:val="bottom"/>
          </w:tcPr>
          <w:p w:rsidR="00873105" w:rsidRDefault="00873105">
            <w:pPr>
              <w:rPr>
                <w:sz w:val="9"/>
                <w:szCs w:val="9"/>
              </w:rPr>
            </w:pPr>
          </w:p>
        </w:tc>
      </w:tr>
      <w:tr w:rsidR="00873105">
        <w:trPr>
          <w:trHeight w:val="398"/>
        </w:trPr>
        <w:tc>
          <w:tcPr>
            <w:tcW w:w="1220" w:type="dxa"/>
            <w:tcBorders>
              <w:left w:val="single" w:sz="8" w:space="0" w:color="auto"/>
              <w:right w:val="single" w:sz="8" w:space="0" w:color="auto"/>
            </w:tcBorders>
            <w:vAlign w:val="bottom"/>
          </w:tcPr>
          <w:p w:rsidR="00873105" w:rsidRDefault="00862400">
            <w:pPr>
              <w:ind w:right="440"/>
              <w:jc w:val="right"/>
              <w:rPr>
                <w:sz w:val="20"/>
                <w:szCs w:val="20"/>
              </w:rPr>
            </w:pPr>
            <w:r>
              <w:rPr>
                <w:rFonts w:eastAsia="Times New Roman"/>
                <w:sz w:val="24"/>
                <w:szCs w:val="24"/>
              </w:rPr>
              <w:t>6</w:t>
            </w:r>
          </w:p>
        </w:tc>
        <w:tc>
          <w:tcPr>
            <w:tcW w:w="2880" w:type="dxa"/>
            <w:tcBorders>
              <w:right w:val="single" w:sz="8" w:space="0" w:color="auto"/>
            </w:tcBorders>
            <w:vAlign w:val="bottom"/>
          </w:tcPr>
          <w:p w:rsidR="00873105" w:rsidRDefault="00862400">
            <w:pPr>
              <w:ind w:left="80"/>
              <w:rPr>
                <w:sz w:val="20"/>
                <w:szCs w:val="20"/>
              </w:rPr>
            </w:pPr>
            <w:r>
              <w:rPr>
                <w:rFonts w:eastAsia="Times New Roman"/>
                <w:sz w:val="24"/>
                <w:szCs w:val="24"/>
              </w:rPr>
              <w:t>To a great extent</w:t>
            </w:r>
          </w:p>
        </w:tc>
        <w:tc>
          <w:tcPr>
            <w:tcW w:w="2040" w:type="dxa"/>
            <w:tcBorders>
              <w:right w:val="single" w:sz="8" w:space="0" w:color="auto"/>
            </w:tcBorders>
            <w:vAlign w:val="bottom"/>
          </w:tcPr>
          <w:p w:rsidR="00873105" w:rsidRDefault="00862400">
            <w:pPr>
              <w:ind w:right="860"/>
              <w:jc w:val="right"/>
              <w:rPr>
                <w:sz w:val="20"/>
                <w:szCs w:val="20"/>
              </w:rPr>
            </w:pPr>
            <w:r>
              <w:rPr>
                <w:rFonts w:eastAsia="Times New Roman"/>
                <w:sz w:val="24"/>
                <w:szCs w:val="24"/>
              </w:rPr>
              <w:t>5</w:t>
            </w:r>
          </w:p>
        </w:tc>
      </w:tr>
      <w:tr w:rsidR="00873105">
        <w:trPr>
          <w:trHeight w:val="106"/>
        </w:trPr>
        <w:tc>
          <w:tcPr>
            <w:tcW w:w="12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2880" w:type="dxa"/>
            <w:tcBorders>
              <w:bottom w:val="single" w:sz="8" w:space="0" w:color="auto"/>
              <w:right w:val="single" w:sz="8" w:space="0" w:color="auto"/>
            </w:tcBorders>
            <w:vAlign w:val="bottom"/>
          </w:tcPr>
          <w:p w:rsidR="00873105" w:rsidRDefault="00873105">
            <w:pPr>
              <w:rPr>
                <w:sz w:val="9"/>
                <w:szCs w:val="9"/>
              </w:rPr>
            </w:pPr>
          </w:p>
        </w:tc>
        <w:tc>
          <w:tcPr>
            <w:tcW w:w="2040" w:type="dxa"/>
            <w:tcBorders>
              <w:bottom w:val="single" w:sz="8" w:space="0" w:color="auto"/>
              <w:right w:val="single" w:sz="8" w:space="0" w:color="auto"/>
            </w:tcBorders>
            <w:vAlign w:val="bottom"/>
          </w:tcPr>
          <w:p w:rsidR="00873105" w:rsidRDefault="00873105">
            <w:pPr>
              <w:rPr>
                <w:sz w:val="9"/>
                <w:szCs w:val="9"/>
              </w:rPr>
            </w:pPr>
          </w:p>
        </w:tc>
      </w:tr>
    </w:tbl>
    <w:p w:rsidR="00873105" w:rsidRDefault="00873105">
      <w:pPr>
        <w:spacing w:line="200" w:lineRule="exact"/>
        <w:rPr>
          <w:sz w:val="20"/>
          <w:szCs w:val="20"/>
        </w:rPr>
      </w:pPr>
    </w:p>
    <w:p w:rsidR="00873105" w:rsidRDefault="00873105">
      <w:pPr>
        <w:spacing w:line="295" w:lineRule="exact"/>
        <w:rPr>
          <w:sz w:val="20"/>
          <w:szCs w:val="20"/>
        </w:rPr>
      </w:pPr>
    </w:p>
    <w:p w:rsidR="00873105" w:rsidRDefault="00862400">
      <w:pPr>
        <w:ind w:left="1580"/>
        <w:rPr>
          <w:sz w:val="20"/>
          <w:szCs w:val="20"/>
        </w:rPr>
      </w:pPr>
      <w:r>
        <w:rPr>
          <w:rFonts w:eastAsia="Times New Roman"/>
          <w:b/>
          <w:bCs/>
          <w:sz w:val="24"/>
          <w:szCs w:val="24"/>
        </w:rPr>
        <w:t>Score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total of the score was the depression level of the subject. Higher the score reflects more the subject was depressed.</w:t>
      </w:r>
    </w:p>
    <w:p w:rsidR="00873105" w:rsidRDefault="00873105">
      <w:pPr>
        <w:spacing w:line="169" w:lineRule="exact"/>
        <w:rPr>
          <w:sz w:val="20"/>
          <w:szCs w:val="20"/>
        </w:rPr>
      </w:pPr>
    </w:p>
    <w:p w:rsidR="00873105" w:rsidRDefault="00862400">
      <w:pPr>
        <w:ind w:left="860"/>
        <w:rPr>
          <w:sz w:val="20"/>
          <w:szCs w:val="20"/>
        </w:rPr>
      </w:pPr>
      <w:r>
        <w:rPr>
          <w:rFonts w:eastAsia="Times New Roman"/>
          <w:b/>
          <w:bCs/>
          <w:sz w:val="24"/>
          <w:szCs w:val="24"/>
        </w:rPr>
        <w:t>3.10 COLLECTION OF DATA</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purpose of the study was to make a status analysis of menopausal disorders and exercise intervention on selected haematological, biochemical and psychological variables among women. For this purpose, the research scholar followed the following procedure to collect data.</w:t>
      </w:r>
    </w:p>
    <w:p w:rsidR="00873105" w:rsidRDefault="00873105">
      <w:pPr>
        <w:spacing w:line="194"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To make a status analysis of menopausal disorder the investigator administered a questionnaire among 600 women in the age group of 45 to 55 consisting of urban, semi urban and rural women. Based on the questionnaire moderate menopausal disorder women were spotted and out of these women 60 were randomly selected for this study. The subjects of the study were selected at random and divided into three groups. Among the three groups, the control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33" w:name="page134"/>
      <w:bookmarkEnd w:id="133"/>
      <w:r>
        <w:rPr>
          <w:rFonts w:eastAsia="Times New Roman"/>
          <w:sz w:val="24"/>
          <w:szCs w:val="24"/>
        </w:rPr>
        <w:lastRenderedPageBreak/>
        <w:t>122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group was strictly under control, without undergoing any special activity. The experimental groups were undergone with the experimental treatments.</w:t>
      </w:r>
    </w:p>
    <w:p w:rsidR="00873105" w:rsidRDefault="00873105">
      <w:pPr>
        <w:spacing w:line="169"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The experimental groups were well acquainted with their allotted techniques and did only the experimental treatment given to them for a period of twelve weeks under the personal supervision of the researcher. The subjects were gathered in SRM University’s auditorium with the permission of University authorities. Prior to the experimental treatment, the subjects were assessed of their psychological levels through standard questionnaire and blood samples. After the experimental treatment post test scores were collected. Thus data were collected on selected hematological, biochemical and psychological variables of menopausal disorder women.</w:t>
      </w:r>
    </w:p>
    <w:p w:rsidR="00873105" w:rsidRDefault="00873105">
      <w:pPr>
        <w:spacing w:line="210" w:lineRule="exact"/>
        <w:rPr>
          <w:sz w:val="20"/>
          <w:szCs w:val="20"/>
        </w:rPr>
      </w:pPr>
    </w:p>
    <w:p w:rsidR="00873105" w:rsidRDefault="00862400">
      <w:pPr>
        <w:ind w:left="860"/>
        <w:rPr>
          <w:sz w:val="20"/>
          <w:szCs w:val="20"/>
        </w:rPr>
      </w:pPr>
      <w:r>
        <w:rPr>
          <w:rFonts w:eastAsia="Times New Roman"/>
          <w:b/>
          <w:bCs/>
          <w:sz w:val="24"/>
          <w:szCs w:val="24"/>
        </w:rPr>
        <w:t>3.12 STATISTICAL TREATMENT</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580"/>
        <w:rPr>
          <w:sz w:val="20"/>
          <w:szCs w:val="20"/>
        </w:rPr>
      </w:pPr>
      <w:r>
        <w:rPr>
          <w:rFonts w:eastAsia="Times New Roman"/>
          <w:sz w:val="24"/>
          <w:szCs w:val="24"/>
        </w:rPr>
        <w:t>The data collected were statistically treated as follows: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collected data on status analysis of menopausal disorders were analysed through descriptive statistics, mean, standard deviation and through percentages and diagrams. To find out the significant difference among urban, semi urban and rural women, ANOVA was employed.</w:t>
      </w:r>
    </w:p>
    <w:p w:rsidR="00873105" w:rsidRDefault="00873105">
      <w:pPr>
        <w:spacing w:line="194"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To find out the exercise interventions, namely yogic practices and walking and aerobic exercises on selected haematological, biochemical and psychological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34" w:name="page135"/>
      <w:bookmarkEnd w:id="134"/>
      <w:r>
        <w:rPr>
          <w:rFonts w:eastAsia="Times New Roman"/>
          <w:sz w:val="24"/>
          <w:szCs w:val="24"/>
        </w:rPr>
        <w:lastRenderedPageBreak/>
        <w:t>123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jc w:val="both"/>
        <w:rPr>
          <w:sz w:val="20"/>
          <w:szCs w:val="20"/>
        </w:rPr>
      </w:pPr>
      <w:r>
        <w:rPr>
          <w:rFonts w:eastAsia="Times New Roman"/>
          <w:sz w:val="24"/>
          <w:szCs w:val="24"/>
        </w:rPr>
        <w:t>variables among menopausal disorder women, pre and post test scores collected from the subjects were treated statistically. Analysis of covariance was used to find out the adjusted mean difference among the treatment groups. The Scheffe’s post hoc test was used to find out the paired means significance difference.(Thirumalaisamy, 1998)</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35" w:name="page136"/>
      <w:bookmarkEnd w:id="135"/>
      <w:r>
        <w:rPr>
          <w:rFonts w:eastAsia="Times New Roman"/>
          <w:sz w:val="24"/>
          <w:szCs w:val="24"/>
        </w:rPr>
        <w:lastRenderedPageBreak/>
        <w:t>124</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CHAPTER IV</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right="-279"/>
        <w:jc w:val="center"/>
        <w:rPr>
          <w:sz w:val="20"/>
          <w:szCs w:val="20"/>
        </w:rPr>
      </w:pPr>
      <w:r>
        <w:rPr>
          <w:rFonts w:eastAsia="Times New Roman"/>
          <w:b/>
          <w:bCs/>
          <w:sz w:val="24"/>
          <w:szCs w:val="24"/>
        </w:rPr>
        <w:t>RESULTS AND DISCUSSIONS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860"/>
        <w:rPr>
          <w:sz w:val="20"/>
          <w:szCs w:val="20"/>
        </w:rPr>
      </w:pPr>
      <w:r>
        <w:rPr>
          <w:rFonts w:eastAsia="Times New Roman"/>
          <w:b/>
          <w:bCs/>
          <w:sz w:val="24"/>
          <w:szCs w:val="24"/>
        </w:rPr>
        <w:t>4.1 OVERVIEW</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The purpose of this study was to make a status analysis of menopausal disorders and exercise intervention on selected haematological, biochemical and psychological variables among women. To achieve the purpose of the study, the investigator selected 120 women from urban, semi urban area and rural area of Tamil Nadu State, in the age group of 40 to 55. Menopausal Assessment Scale (MAS) developed by Hilary Jones (2000) was used to measure the status of menopausal disorders. Classification of menopausal disorder was done based on the scores, namely if the subject scored less than 10, considered as none; if the subject scored 11 to 25 considered as mild; if the subject scored 26 to 40 considered moderate; and above 40 were considered as severe menopausal disorder. Thus, of the 120 women analysed, 71 women were found to be moderately having menopausal disorders; while 30 was classified none; 21 were having mild and rest 22 were having severe disorders. Out of the 71 women having moderate menopausal disorders, randomly selected 60 who were residing in and around Chennai were selected for this study as subjects for experimenting with exercise intervention of the study. The women were just got awareness on their problem and willing to participate in the study because of its usefulness. The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36" w:name="page137"/>
      <w:bookmarkEnd w:id="136"/>
      <w:r>
        <w:rPr>
          <w:rFonts w:eastAsia="Times New Roman"/>
          <w:sz w:val="24"/>
          <w:szCs w:val="24"/>
        </w:rPr>
        <w:lastRenderedPageBreak/>
        <w:t>125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5" w:lineRule="auto"/>
        <w:ind w:left="860" w:right="580"/>
        <w:jc w:val="both"/>
        <w:rPr>
          <w:sz w:val="20"/>
          <w:szCs w:val="20"/>
        </w:rPr>
      </w:pPr>
      <w:r>
        <w:rPr>
          <w:rFonts w:eastAsia="Times New Roman"/>
          <w:sz w:val="24"/>
          <w:szCs w:val="24"/>
        </w:rPr>
        <w:t>selected subjects were randomly assigned into three groups namely, experimental group I, experimental group II and control group, each consisting of 20 subjects. The requirements of the experimental procedures, testing as well as exercise schedules were explained to them so as to avoid any ambiguity of the effort required on their part and prior to the administration of the study, the investigator got the individual consent from each subject. The following variables were selected.</w:t>
      </w:r>
    </w:p>
    <w:p w:rsidR="00873105" w:rsidRDefault="00873105">
      <w:pPr>
        <w:spacing w:line="201" w:lineRule="exact"/>
        <w:rPr>
          <w:sz w:val="20"/>
          <w:szCs w:val="20"/>
        </w:rPr>
      </w:pPr>
    </w:p>
    <w:p w:rsidR="00873105" w:rsidRDefault="00862400">
      <w:pPr>
        <w:ind w:left="1940"/>
        <w:rPr>
          <w:sz w:val="20"/>
          <w:szCs w:val="20"/>
        </w:rPr>
      </w:pPr>
      <w:r>
        <w:rPr>
          <w:rFonts w:eastAsia="Times New Roman"/>
          <w:b/>
          <w:bCs/>
          <w:sz w:val="24"/>
          <w:szCs w:val="24"/>
        </w:rPr>
        <w:t>Haemotological Variables</w:t>
      </w:r>
    </w:p>
    <w:p w:rsidR="00873105" w:rsidRDefault="00873105">
      <w:pPr>
        <w:spacing w:line="275" w:lineRule="exact"/>
        <w:rPr>
          <w:sz w:val="20"/>
          <w:szCs w:val="20"/>
        </w:rPr>
      </w:pPr>
    </w:p>
    <w:p w:rsidR="00873105" w:rsidRDefault="00862400" w:rsidP="00862400">
      <w:pPr>
        <w:numPr>
          <w:ilvl w:val="0"/>
          <w:numId w:val="40"/>
        </w:numPr>
        <w:tabs>
          <w:tab w:val="left" w:pos="2300"/>
        </w:tabs>
        <w:ind w:left="2300" w:hanging="356"/>
        <w:rPr>
          <w:rFonts w:eastAsia="Times New Roman"/>
          <w:sz w:val="24"/>
          <w:szCs w:val="24"/>
        </w:rPr>
      </w:pPr>
      <w:r>
        <w:rPr>
          <w:rFonts w:eastAsia="Times New Roman"/>
          <w:sz w:val="24"/>
          <w:szCs w:val="24"/>
        </w:rPr>
        <w:t>Hemoglobin</w:t>
      </w:r>
    </w:p>
    <w:p w:rsidR="00873105" w:rsidRDefault="00873105">
      <w:pPr>
        <w:spacing w:line="136" w:lineRule="exact"/>
        <w:rPr>
          <w:rFonts w:eastAsia="Times New Roman"/>
          <w:sz w:val="24"/>
          <w:szCs w:val="24"/>
        </w:rPr>
      </w:pPr>
    </w:p>
    <w:p w:rsidR="00873105" w:rsidRDefault="00862400" w:rsidP="00862400">
      <w:pPr>
        <w:numPr>
          <w:ilvl w:val="0"/>
          <w:numId w:val="40"/>
        </w:numPr>
        <w:tabs>
          <w:tab w:val="left" w:pos="2300"/>
        </w:tabs>
        <w:ind w:left="2300" w:hanging="356"/>
        <w:rPr>
          <w:rFonts w:eastAsia="Times New Roman"/>
          <w:sz w:val="24"/>
          <w:szCs w:val="24"/>
        </w:rPr>
      </w:pPr>
      <w:r>
        <w:rPr>
          <w:rFonts w:eastAsia="Times New Roman"/>
          <w:sz w:val="24"/>
          <w:szCs w:val="24"/>
        </w:rPr>
        <w:t>Red Blood Cells</w:t>
      </w:r>
    </w:p>
    <w:p w:rsidR="00873105" w:rsidRDefault="00873105">
      <w:pPr>
        <w:spacing w:line="136" w:lineRule="exact"/>
        <w:rPr>
          <w:rFonts w:eastAsia="Times New Roman"/>
          <w:sz w:val="24"/>
          <w:szCs w:val="24"/>
        </w:rPr>
      </w:pPr>
    </w:p>
    <w:p w:rsidR="00873105" w:rsidRDefault="00862400" w:rsidP="00862400">
      <w:pPr>
        <w:numPr>
          <w:ilvl w:val="0"/>
          <w:numId w:val="40"/>
        </w:numPr>
        <w:tabs>
          <w:tab w:val="left" w:pos="2300"/>
        </w:tabs>
        <w:ind w:left="2300" w:hanging="356"/>
        <w:rPr>
          <w:rFonts w:eastAsia="Times New Roman"/>
          <w:sz w:val="24"/>
          <w:szCs w:val="24"/>
        </w:rPr>
      </w:pPr>
      <w:r>
        <w:rPr>
          <w:rFonts w:eastAsia="Times New Roman"/>
          <w:sz w:val="24"/>
          <w:szCs w:val="24"/>
        </w:rPr>
        <w:t>White Blood Cells</w:t>
      </w:r>
    </w:p>
    <w:p w:rsidR="00873105" w:rsidRDefault="00873105">
      <w:pPr>
        <w:spacing w:line="141" w:lineRule="exact"/>
        <w:rPr>
          <w:rFonts w:eastAsia="Times New Roman"/>
          <w:sz w:val="24"/>
          <w:szCs w:val="24"/>
        </w:rPr>
      </w:pPr>
    </w:p>
    <w:p w:rsidR="00873105" w:rsidRDefault="00862400" w:rsidP="00862400">
      <w:pPr>
        <w:numPr>
          <w:ilvl w:val="0"/>
          <w:numId w:val="40"/>
        </w:numPr>
        <w:tabs>
          <w:tab w:val="left" w:pos="2300"/>
        </w:tabs>
        <w:ind w:left="2300" w:hanging="356"/>
        <w:rPr>
          <w:rFonts w:eastAsia="Times New Roman"/>
          <w:sz w:val="24"/>
          <w:szCs w:val="24"/>
        </w:rPr>
      </w:pPr>
      <w:r>
        <w:rPr>
          <w:rFonts w:eastAsia="Times New Roman"/>
          <w:sz w:val="24"/>
          <w:szCs w:val="24"/>
        </w:rPr>
        <w:t>Eosinophils</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89" w:lineRule="exact"/>
        <w:rPr>
          <w:sz w:val="20"/>
          <w:szCs w:val="20"/>
        </w:rPr>
      </w:pPr>
    </w:p>
    <w:p w:rsidR="00873105" w:rsidRDefault="00862400">
      <w:pPr>
        <w:ind w:left="1940"/>
        <w:rPr>
          <w:sz w:val="20"/>
          <w:szCs w:val="20"/>
        </w:rPr>
      </w:pPr>
      <w:r>
        <w:rPr>
          <w:rFonts w:eastAsia="Times New Roman"/>
          <w:b/>
          <w:bCs/>
          <w:sz w:val="24"/>
          <w:szCs w:val="24"/>
        </w:rPr>
        <w:t>Biochemical Variables</w:t>
      </w:r>
    </w:p>
    <w:p w:rsidR="00873105" w:rsidRDefault="00873105">
      <w:pPr>
        <w:spacing w:line="275" w:lineRule="exact"/>
        <w:rPr>
          <w:sz w:val="20"/>
          <w:szCs w:val="20"/>
        </w:rPr>
      </w:pPr>
    </w:p>
    <w:p w:rsidR="00873105" w:rsidRDefault="00862400" w:rsidP="00862400">
      <w:pPr>
        <w:numPr>
          <w:ilvl w:val="0"/>
          <w:numId w:val="41"/>
        </w:numPr>
        <w:tabs>
          <w:tab w:val="left" w:pos="2300"/>
        </w:tabs>
        <w:ind w:left="2300" w:hanging="356"/>
        <w:rPr>
          <w:rFonts w:eastAsia="Times New Roman"/>
          <w:sz w:val="24"/>
          <w:szCs w:val="24"/>
        </w:rPr>
      </w:pPr>
      <w:r>
        <w:rPr>
          <w:rFonts w:eastAsia="Times New Roman"/>
          <w:sz w:val="24"/>
          <w:szCs w:val="24"/>
        </w:rPr>
        <w:t>Blood Cholesterol</w:t>
      </w:r>
    </w:p>
    <w:p w:rsidR="00873105" w:rsidRDefault="00873105">
      <w:pPr>
        <w:spacing w:line="136" w:lineRule="exact"/>
        <w:rPr>
          <w:rFonts w:eastAsia="Times New Roman"/>
          <w:sz w:val="24"/>
          <w:szCs w:val="24"/>
        </w:rPr>
      </w:pPr>
    </w:p>
    <w:p w:rsidR="00873105" w:rsidRDefault="00862400" w:rsidP="00862400">
      <w:pPr>
        <w:numPr>
          <w:ilvl w:val="0"/>
          <w:numId w:val="41"/>
        </w:numPr>
        <w:tabs>
          <w:tab w:val="left" w:pos="2300"/>
        </w:tabs>
        <w:ind w:left="2300" w:hanging="356"/>
        <w:rPr>
          <w:rFonts w:eastAsia="Times New Roman"/>
          <w:sz w:val="24"/>
          <w:szCs w:val="24"/>
        </w:rPr>
      </w:pPr>
      <w:r>
        <w:rPr>
          <w:rFonts w:eastAsia="Times New Roman"/>
          <w:sz w:val="24"/>
          <w:szCs w:val="24"/>
        </w:rPr>
        <w:t>Low Density Lipoprotein</w:t>
      </w:r>
    </w:p>
    <w:p w:rsidR="00873105" w:rsidRDefault="00873105">
      <w:pPr>
        <w:spacing w:line="136" w:lineRule="exact"/>
        <w:rPr>
          <w:rFonts w:eastAsia="Times New Roman"/>
          <w:sz w:val="24"/>
          <w:szCs w:val="24"/>
        </w:rPr>
      </w:pPr>
    </w:p>
    <w:p w:rsidR="00873105" w:rsidRDefault="00862400" w:rsidP="00862400">
      <w:pPr>
        <w:numPr>
          <w:ilvl w:val="0"/>
          <w:numId w:val="41"/>
        </w:numPr>
        <w:tabs>
          <w:tab w:val="left" w:pos="2300"/>
        </w:tabs>
        <w:ind w:left="2300" w:hanging="356"/>
        <w:rPr>
          <w:rFonts w:eastAsia="Times New Roman"/>
          <w:sz w:val="24"/>
          <w:szCs w:val="24"/>
        </w:rPr>
      </w:pPr>
      <w:r>
        <w:rPr>
          <w:rFonts w:eastAsia="Times New Roman"/>
          <w:sz w:val="24"/>
          <w:szCs w:val="24"/>
        </w:rPr>
        <w:t>High Density Lipoprotein</w:t>
      </w:r>
    </w:p>
    <w:p w:rsidR="00873105" w:rsidRDefault="00873105">
      <w:pPr>
        <w:spacing w:line="141" w:lineRule="exact"/>
        <w:rPr>
          <w:rFonts w:eastAsia="Times New Roman"/>
          <w:sz w:val="24"/>
          <w:szCs w:val="24"/>
        </w:rPr>
      </w:pPr>
    </w:p>
    <w:p w:rsidR="00873105" w:rsidRDefault="00862400" w:rsidP="00862400">
      <w:pPr>
        <w:numPr>
          <w:ilvl w:val="0"/>
          <w:numId w:val="41"/>
        </w:numPr>
        <w:tabs>
          <w:tab w:val="left" w:pos="2300"/>
        </w:tabs>
        <w:ind w:left="2300" w:hanging="356"/>
        <w:rPr>
          <w:rFonts w:eastAsia="Times New Roman"/>
          <w:sz w:val="24"/>
          <w:szCs w:val="24"/>
        </w:rPr>
      </w:pPr>
      <w:r>
        <w:rPr>
          <w:rFonts w:eastAsia="Times New Roman"/>
          <w:sz w:val="24"/>
          <w:szCs w:val="24"/>
        </w:rPr>
        <w:t>Triglycerides</w:t>
      </w:r>
    </w:p>
    <w:p w:rsidR="00873105" w:rsidRDefault="00873105">
      <w:pPr>
        <w:spacing w:line="200" w:lineRule="exact"/>
        <w:rPr>
          <w:sz w:val="20"/>
          <w:szCs w:val="20"/>
        </w:rPr>
      </w:pPr>
    </w:p>
    <w:p w:rsidR="00873105" w:rsidRDefault="00873105">
      <w:pPr>
        <w:spacing w:line="350" w:lineRule="exact"/>
        <w:rPr>
          <w:sz w:val="20"/>
          <w:szCs w:val="20"/>
        </w:rPr>
      </w:pPr>
    </w:p>
    <w:p w:rsidR="00873105" w:rsidRDefault="00862400">
      <w:pPr>
        <w:ind w:left="1880"/>
        <w:rPr>
          <w:sz w:val="20"/>
          <w:szCs w:val="20"/>
        </w:rPr>
      </w:pPr>
      <w:r>
        <w:rPr>
          <w:rFonts w:eastAsia="Times New Roman"/>
          <w:b/>
          <w:bCs/>
          <w:sz w:val="24"/>
          <w:szCs w:val="24"/>
        </w:rPr>
        <w:t>Psychological Variables</w:t>
      </w:r>
    </w:p>
    <w:p w:rsidR="00873105" w:rsidRDefault="00873105">
      <w:pPr>
        <w:spacing w:line="275" w:lineRule="exact"/>
        <w:rPr>
          <w:sz w:val="20"/>
          <w:szCs w:val="20"/>
        </w:rPr>
      </w:pPr>
    </w:p>
    <w:p w:rsidR="00873105" w:rsidRDefault="00862400" w:rsidP="00862400">
      <w:pPr>
        <w:numPr>
          <w:ilvl w:val="0"/>
          <w:numId w:val="42"/>
        </w:numPr>
        <w:tabs>
          <w:tab w:val="left" w:pos="2300"/>
        </w:tabs>
        <w:ind w:left="2300" w:hanging="356"/>
        <w:rPr>
          <w:rFonts w:eastAsia="Times New Roman"/>
          <w:sz w:val="24"/>
          <w:szCs w:val="24"/>
        </w:rPr>
      </w:pPr>
      <w:r>
        <w:rPr>
          <w:rFonts w:eastAsia="Times New Roman"/>
          <w:sz w:val="24"/>
          <w:szCs w:val="24"/>
        </w:rPr>
        <w:t>Anxiety</w:t>
      </w:r>
    </w:p>
    <w:p w:rsidR="00873105" w:rsidRDefault="00873105">
      <w:pPr>
        <w:spacing w:line="136" w:lineRule="exact"/>
        <w:rPr>
          <w:rFonts w:eastAsia="Times New Roman"/>
          <w:sz w:val="24"/>
          <w:szCs w:val="24"/>
        </w:rPr>
      </w:pPr>
    </w:p>
    <w:p w:rsidR="00873105" w:rsidRDefault="00862400" w:rsidP="00862400">
      <w:pPr>
        <w:numPr>
          <w:ilvl w:val="0"/>
          <w:numId w:val="42"/>
        </w:numPr>
        <w:tabs>
          <w:tab w:val="left" w:pos="2300"/>
        </w:tabs>
        <w:ind w:left="2300" w:hanging="356"/>
        <w:rPr>
          <w:rFonts w:eastAsia="Times New Roman"/>
          <w:sz w:val="24"/>
          <w:szCs w:val="24"/>
        </w:rPr>
      </w:pPr>
      <w:r>
        <w:rPr>
          <w:rFonts w:eastAsia="Times New Roman"/>
          <w:sz w:val="24"/>
          <w:szCs w:val="24"/>
        </w:rPr>
        <w:t>Stress</w:t>
      </w:r>
    </w:p>
    <w:p w:rsidR="00873105" w:rsidRDefault="00873105">
      <w:pPr>
        <w:spacing w:line="141" w:lineRule="exact"/>
        <w:rPr>
          <w:rFonts w:eastAsia="Times New Roman"/>
          <w:sz w:val="24"/>
          <w:szCs w:val="24"/>
        </w:rPr>
      </w:pPr>
    </w:p>
    <w:p w:rsidR="00873105" w:rsidRDefault="00862400" w:rsidP="00862400">
      <w:pPr>
        <w:numPr>
          <w:ilvl w:val="0"/>
          <w:numId w:val="42"/>
        </w:numPr>
        <w:tabs>
          <w:tab w:val="left" w:pos="2300"/>
        </w:tabs>
        <w:ind w:left="2300" w:hanging="356"/>
        <w:rPr>
          <w:rFonts w:eastAsia="Times New Roman"/>
          <w:sz w:val="24"/>
          <w:szCs w:val="24"/>
        </w:rPr>
      </w:pPr>
      <w:r>
        <w:rPr>
          <w:rFonts w:eastAsia="Times New Roman"/>
          <w:sz w:val="24"/>
          <w:szCs w:val="24"/>
        </w:rPr>
        <w:t>Aggression</w:t>
      </w:r>
    </w:p>
    <w:p w:rsidR="00873105" w:rsidRDefault="00873105">
      <w:pPr>
        <w:spacing w:line="136" w:lineRule="exact"/>
        <w:rPr>
          <w:rFonts w:eastAsia="Times New Roman"/>
          <w:sz w:val="24"/>
          <w:szCs w:val="24"/>
        </w:rPr>
      </w:pPr>
    </w:p>
    <w:p w:rsidR="00873105" w:rsidRDefault="00862400" w:rsidP="00862400">
      <w:pPr>
        <w:numPr>
          <w:ilvl w:val="0"/>
          <w:numId w:val="42"/>
        </w:numPr>
        <w:tabs>
          <w:tab w:val="left" w:pos="2300"/>
        </w:tabs>
        <w:ind w:left="2300" w:hanging="356"/>
        <w:rPr>
          <w:rFonts w:eastAsia="Times New Roman"/>
          <w:sz w:val="24"/>
          <w:szCs w:val="24"/>
        </w:rPr>
      </w:pPr>
      <w:r>
        <w:rPr>
          <w:rFonts w:eastAsia="Times New Roman"/>
          <w:sz w:val="24"/>
          <w:szCs w:val="24"/>
        </w:rPr>
        <w:t>Depression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37" w:name="page138"/>
      <w:bookmarkEnd w:id="137"/>
      <w:r>
        <w:rPr>
          <w:rFonts w:eastAsia="Times New Roman"/>
          <w:sz w:val="24"/>
          <w:szCs w:val="24"/>
        </w:rPr>
        <w:lastRenderedPageBreak/>
        <w:t>126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1" w:lineRule="auto"/>
        <w:ind w:left="860" w:right="580" w:firstLine="720"/>
        <w:jc w:val="both"/>
        <w:rPr>
          <w:sz w:val="20"/>
          <w:szCs w:val="20"/>
        </w:rPr>
      </w:pPr>
      <w:r>
        <w:rPr>
          <w:rFonts w:eastAsia="Times New Roman"/>
          <w:sz w:val="24"/>
          <w:szCs w:val="24"/>
        </w:rPr>
        <w:t>Menopausal Assessment Scale (MAS) developed by Hilary Jones (2000) was used to measure the status of menopausal disorders. The questionnaire consisted of two parts, namely, physical symptoms and psychological symptoms. Physical symptoms were assessed through 14 questions and psychological symptoms were assessed through 6 questions. Four point scale from 0 for none, 1 for mild, 2 for moderate and 3 for severe was given to score the filled up questionnaire. Classification of menopausal disorder was done based on the scores, namely if the subject scored less than 10, considered as none; if the subject scored 11 to 25 considered as mild; if the subject scored 26 to 40 considered moderate; and scores above 40 were considered as severe menopausal disorder. To find out the effect of exercise intervention, the researcher experimented with yogic practices, consisted of asanas, meditation and pranayama for one group (experimental group I) and aerobic exercises consisting of walking and aerobic exercises for another group (experimental group II) and the control group was not provided with any specialized exercise interventions. Prior to the experimental interventions, pre tests were conducted for all the subjects on selected haematological, biochemical and psychological variables. After the exercise intervention for 12 weeks for the experimental groups, post tests were conducted on the above said dependent variables. The difference between initial and final scores was considered as the effect of the respective experimental treatment.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38" w:name="page139"/>
      <w:bookmarkEnd w:id="138"/>
      <w:r>
        <w:rPr>
          <w:rFonts w:eastAsia="Times New Roman"/>
          <w:sz w:val="24"/>
          <w:szCs w:val="24"/>
        </w:rPr>
        <w:lastRenderedPageBreak/>
        <w:t>127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4.2 TEST OF SIGNIFICANCE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This is the vital portion of the thesis achieving the conclusion by examining the hypotheses. The procedure of testing the hypotheses was either by accepting the hypotheses or rejecting the same in accordance with the results obtained in relation to the level of confidence. The test was usually called the test of significance since the scholar tested whether the differences within the groups scores were significant or not. In this study, if the obtained F-value were greater than the table value, the hypotheses were accepted to the effect that there existed significant difference among the means of the groups compared and if the obtained values were lesser than the required values, then the null hypotheses were accepted to the effect that there existed no significant differences among the means of the groups under study.</w:t>
      </w:r>
    </w:p>
    <w:p w:rsidR="00873105" w:rsidRDefault="00873105">
      <w:pPr>
        <w:spacing w:line="203" w:lineRule="exact"/>
        <w:rPr>
          <w:sz w:val="20"/>
          <w:szCs w:val="20"/>
        </w:rPr>
      </w:pPr>
    </w:p>
    <w:p w:rsidR="00873105" w:rsidRDefault="00862400">
      <w:pPr>
        <w:ind w:left="860"/>
        <w:rPr>
          <w:sz w:val="20"/>
          <w:szCs w:val="20"/>
        </w:rPr>
      </w:pPr>
      <w:r>
        <w:rPr>
          <w:rFonts w:eastAsia="Times New Roman"/>
          <w:b/>
          <w:bCs/>
          <w:sz w:val="24"/>
          <w:szCs w:val="24"/>
        </w:rPr>
        <w:t>4.2.1  LEVEL OF SIGNIFICANCE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subjects were compared on the effect of exercise intervention on selected hematological, biochemical and psychological among menopausal disorder women. The differences between means of initial and final scores on selected criterion variables were subjected to statistical treatment using analysis of covariance (ANCOVA). In all the cases, 0.05 level of confidence was fixed to test the significance, which was considered as appropriate.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39" w:name="page140"/>
      <w:bookmarkEnd w:id="139"/>
      <w:r>
        <w:rPr>
          <w:rFonts w:eastAsia="Times New Roman"/>
          <w:sz w:val="24"/>
          <w:szCs w:val="24"/>
        </w:rPr>
        <w:lastRenderedPageBreak/>
        <w:t>128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0"/>
        <w:jc w:val="center"/>
        <w:rPr>
          <w:sz w:val="20"/>
          <w:szCs w:val="20"/>
        </w:rPr>
      </w:pPr>
      <w:r>
        <w:rPr>
          <w:rFonts w:eastAsia="Times New Roman"/>
          <w:b/>
          <w:bCs/>
          <w:sz w:val="24"/>
          <w:szCs w:val="24"/>
        </w:rPr>
        <w:t>4.3  STATUS ANALYSIS OF MENOPAUSAL DISORDER OF WOMEN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580"/>
        <w:rPr>
          <w:sz w:val="20"/>
          <w:szCs w:val="20"/>
        </w:rPr>
      </w:pPr>
      <w:r>
        <w:rPr>
          <w:rFonts w:eastAsia="Times New Roman"/>
          <w:sz w:val="24"/>
          <w:szCs w:val="24"/>
        </w:rPr>
        <w:t>Status analysis of menopausal disorder based on the criterion scores are</w:t>
      </w:r>
    </w:p>
    <w:p w:rsidR="00873105" w:rsidRDefault="00873105">
      <w:pPr>
        <w:spacing w:line="276" w:lineRule="exact"/>
        <w:rPr>
          <w:sz w:val="20"/>
          <w:szCs w:val="20"/>
        </w:rPr>
      </w:pPr>
    </w:p>
    <w:p w:rsidR="00873105" w:rsidRDefault="00862400">
      <w:pPr>
        <w:ind w:left="860"/>
        <w:rPr>
          <w:sz w:val="20"/>
          <w:szCs w:val="20"/>
        </w:rPr>
      </w:pPr>
      <w:r>
        <w:rPr>
          <w:rFonts w:eastAsia="Times New Roman"/>
          <w:sz w:val="24"/>
          <w:szCs w:val="24"/>
        </w:rPr>
        <w:t>classified and presented in Table IV.</w:t>
      </w: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ind w:right="-279"/>
        <w:jc w:val="center"/>
        <w:rPr>
          <w:sz w:val="20"/>
          <w:szCs w:val="20"/>
        </w:rPr>
      </w:pPr>
      <w:r>
        <w:rPr>
          <w:rFonts w:eastAsia="Times New Roman"/>
          <w:b/>
          <w:bCs/>
          <w:sz w:val="24"/>
          <w:szCs w:val="24"/>
        </w:rPr>
        <w:t>Table IV</w:t>
      </w:r>
    </w:p>
    <w:p w:rsidR="00873105" w:rsidRDefault="00873105">
      <w:pPr>
        <w:spacing w:line="238" w:lineRule="exact"/>
        <w:rPr>
          <w:sz w:val="20"/>
          <w:szCs w:val="20"/>
        </w:rPr>
      </w:pPr>
    </w:p>
    <w:p w:rsidR="00873105" w:rsidRDefault="00862400">
      <w:pPr>
        <w:spacing w:line="277" w:lineRule="auto"/>
        <w:ind w:left="2320" w:right="40"/>
        <w:jc w:val="center"/>
        <w:rPr>
          <w:sz w:val="20"/>
          <w:szCs w:val="20"/>
        </w:rPr>
      </w:pPr>
      <w:r>
        <w:rPr>
          <w:rFonts w:eastAsia="Times New Roman"/>
          <w:b/>
          <w:bCs/>
          <w:sz w:val="24"/>
          <w:szCs w:val="24"/>
        </w:rPr>
        <w:t>Status Analysis Of Urban, Semi Urban And Rural Middle Aged Women On Menopausal Disorders</w:t>
      </w:r>
    </w:p>
    <w:p w:rsidR="00873105" w:rsidRDefault="00873105">
      <w:pPr>
        <w:spacing w:line="159" w:lineRule="exact"/>
        <w:rPr>
          <w:sz w:val="20"/>
          <w:szCs w:val="20"/>
        </w:rPr>
      </w:pPr>
    </w:p>
    <w:tbl>
      <w:tblPr>
        <w:tblW w:w="0" w:type="auto"/>
        <w:tblInd w:w="970" w:type="dxa"/>
        <w:tblLayout w:type="fixed"/>
        <w:tblCellMar>
          <w:left w:w="0" w:type="dxa"/>
          <w:right w:w="0" w:type="dxa"/>
        </w:tblCellMar>
        <w:tblLook w:val="04A0"/>
      </w:tblPr>
      <w:tblGrid>
        <w:gridCol w:w="760"/>
        <w:gridCol w:w="1180"/>
        <w:gridCol w:w="700"/>
        <w:gridCol w:w="820"/>
        <w:gridCol w:w="540"/>
        <w:gridCol w:w="60"/>
        <w:gridCol w:w="780"/>
        <w:gridCol w:w="580"/>
        <w:gridCol w:w="820"/>
        <w:gridCol w:w="520"/>
        <w:gridCol w:w="980"/>
        <w:gridCol w:w="30"/>
      </w:tblGrid>
      <w:tr w:rsidR="00873105">
        <w:trPr>
          <w:trHeight w:val="264"/>
        </w:trPr>
        <w:tc>
          <w:tcPr>
            <w:tcW w:w="760" w:type="dxa"/>
            <w:tcBorders>
              <w:top w:val="single" w:sz="8" w:space="0" w:color="auto"/>
              <w:left w:val="single" w:sz="8" w:space="0" w:color="auto"/>
            </w:tcBorders>
            <w:vAlign w:val="bottom"/>
          </w:tcPr>
          <w:p w:rsidR="00873105" w:rsidRDefault="00873105"/>
        </w:tc>
        <w:tc>
          <w:tcPr>
            <w:tcW w:w="1180" w:type="dxa"/>
            <w:tcBorders>
              <w:top w:val="single" w:sz="8" w:space="0" w:color="auto"/>
              <w:right w:val="single" w:sz="8" w:space="0" w:color="auto"/>
            </w:tcBorders>
            <w:vAlign w:val="bottom"/>
          </w:tcPr>
          <w:p w:rsidR="00873105" w:rsidRDefault="00873105"/>
        </w:tc>
        <w:tc>
          <w:tcPr>
            <w:tcW w:w="5800" w:type="dxa"/>
            <w:gridSpan w:val="9"/>
            <w:tcBorders>
              <w:top w:val="single" w:sz="8" w:space="0" w:color="auto"/>
              <w:right w:val="single" w:sz="8" w:space="0" w:color="auto"/>
            </w:tcBorders>
            <w:vAlign w:val="bottom"/>
          </w:tcPr>
          <w:p w:rsidR="00873105" w:rsidRDefault="00862400">
            <w:pPr>
              <w:spacing w:line="264" w:lineRule="exact"/>
              <w:ind w:left="80"/>
              <w:rPr>
                <w:sz w:val="20"/>
                <w:szCs w:val="20"/>
              </w:rPr>
            </w:pPr>
            <w:r>
              <w:rPr>
                <w:rFonts w:eastAsia="Times New Roman"/>
                <w:b/>
                <w:bCs/>
                <w:sz w:val="24"/>
                <w:szCs w:val="24"/>
              </w:rPr>
              <w:t>Classification of Middle Aged Women on Menopausal</w:t>
            </w:r>
          </w:p>
        </w:tc>
        <w:tc>
          <w:tcPr>
            <w:tcW w:w="0" w:type="dxa"/>
            <w:vAlign w:val="bottom"/>
          </w:tcPr>
          <w:p w:rsidR="00873105" w:rsidRDefault="00873105">
            <w:pPr>
              <w:rPr>
                <w:sz w:val="1"/>
                <w:szCs w:val="1"/>
              </w:rPr>
            </w:pPr>
          </w:p>
        </w:tc>
      </w:tr>
      <w:tr w:rsidR="00873105">
        <w:trPr>
          <w:trHeight w:val="302"/>
        </w:trPr>
        <w:tc>
          <w:tcPr>
            <w:tcW w:w="1940" w:type="dxa"/>
            <w:gridSpan w:val="2"/>
            <w:vMerge w:val="restart"/>
            <w:tcBorders>
              <w:left w:val="single" w:sz="8" w:space="0" w:color="auto"/>
              <w:right w:val="single" w:sz="8" w:space="0" w:color="auto"/>
            </w:tcBorders>
            <w:vAlign w:val="bottom"/>
          </w:tcPr>
          <w:p w:rsidR="00873105" w:rsidRDefault="00862400">
            <w:pPr>
              <w:ind w:left="100"/>
              <w:rPr>
                <w:sz w:val="20"/>
                <w:szCs w:val="20"/>
              </w:rPr>
            </w:pPr>
            <w:r>
              <w:rPr>
                <w:rFonts w:eastAsia="Times New Roman"/>
                <w:b/>
                <w:bCs/>
                <w:sz w:val="24"/>
                <w:szCs w:val="24"/>
              </w:rPr>
              <w:t>Category</w:t>
            </w:r>
          </w:p>
        </w:tc>
        <w:tc>
          <w:tcPr>
            <w:tcW w:w="1520" w:type="dxa"/>
            <w:gridSpan w:val="2"/>
            <w:tcBorders>
              <w:bottom w:val="single" w:sz="8" w:space="0" w:color="auto"/>
            </w:tcBorders>
            <w:vAlign w:val="bottom"/>
          </w:tcPr>
          <w:p w:rsidR="00873105" w:rsidRDefault="00862400">
            <w:pPr>
              <w:ind w:left="80"/>
              <w:rPr>
                <w:sz w:val="20"/>
                <w:szCs w:val="20"/>
              </w:rPr>
            </w:pPr>
            <w:r>
              <w:rPr>
                <w:rFonts w:eastAsia="Times New Roman"/>
                <w:b/>
                <w:bCs/>
                <w:sz w:val="24"/>
                <w:szCs w:val="24"/>
              </w:rPr>
              <w:t>Disorders</w:t>
            </w:r>
          </w:p>
        </w:tc>
        <w:tc>
          <w:tcPr>
            <w:tcW w:w="540" w:type="dxa"/>
            <w:tcBorders>
              <w:bottom w:val="single" w:sz="8" w:space="0" w:color="auto"/>
            </w:tcBorders>
            <w:vAlign w:val="bottom"/>
          </w:tcPr>
          <w:p w:rsidR="00873105" w:rsidRDefault="00873105">
            <w:pPr>
              <w:rPr>
                <w:sz w:val="24"/>
                <w:szCs w:val="24"/>
              </w:rPr>
            </w:pPr>
          </w:p>
        </w:tc>
        <w:tc>
          <w:tcPr>
            <w:tcW w:w="60" w:type="dxa"/>
            <w:tcBorders>
              <w:bottom w:val="single" w:sz="8" w:space="0" w:color="auto"/>
            </w:tcBorders>
            <w:vAlign w:val="bottom"/>
          </w:tcPr>
          <w:p w:rsidR="00873105" w:rsidRDefault="00873105">
            <w:pPr>
              <w:rPr>
                <w:sz w:val="24"/>
                <w:szCs w:val="24"/>
              </w:rPr>
            </w:pPr>
          </w:p>
        </w:tc>
        <w:tc>
          <w:tcPr>
            <w:tcW w:w="780" w:type="dxa"/>
            <w:tcBorders>
              <w:bottom w:val="single" w:sz="8" w:space="0" w:color="auto"/>
            </w:tcBorders>
            <w:vAlign w:val="bottom"/>
          </w:tcPr>
          <w:p w:rsidR="00873105" w:rsidRDefault="00873105">
            <w:pPr>
              <w:rPr>
                <w:sz w:val="24"/>
                <w:szCs w:val="24"/>
              </w:rPr>
            </w:pPr>
          </w:p>
        </w:tc>
        <w:tc>
          <w:tcPr>
            <w:tcW w:w="580" w:type="dxa"/>
            <w:tcBorders>
              <w:bottom w:val="single" w:sz="8" w:space="0" w:color="auto"/>
            </w:tcBorders>
            <w:vAlign w:val="bottom"/>
          </w:tcPr>
          <w:p w:rsidR="00873105" w:rsidRDefault="00873105">
            <w:pPr>
              <w:rPr>
                <w:sz w:val="24"/>
                <w:szCs w:val="24"/>
              </w:rPr>
            </w:pPr>
          </w:p>
        </w:tc>
        <w:tc>
          <w:tcPr>
            <w:tcW w:w="820" w:type="dxa"/>
            <w:tcBorders>
              <w:bottom w:val="single" w:sz="8" w:space="0" w:color="auto"/>
            </w:tcBorders>
            <w:vAlign w:val="bottom"/>
          </w:tcPr>
          <w:p w:rsidR="00873105" w:rsidRDefault="00873105">
            <w:pPr>
              <w:rPr>
                <w:sz w:val="24"/>
                <w:szCs w:val="24"/>
              </w:rPr>
            </w:pPr>
          </w:p>
        </w:tc>
        <w:tc>
          <w:tcPr>
            <w:tcW w:w="520" w:type="dxa"/>
            <w:tcBorders>
              <w:bottom w:val="single" w:sz="8" w:space="0" w:color="auto"/>
            </w:tcBorders>
            <w:vAlign w:val="bottom"/>
          </w:tcPr>
          <w:p w:rsidR="00873105" w:rsidRDefault="00873105">
            <w:pPr>
              <w:rPr>
                <w:sz w:val="24"/>
                <w:szCs w:val="24"/>
              </w:rPr>
            </w:pPr>
          </w:p>
        </w:tc>
        <w:tc>
          <w:tcPr>
            <w:tcW w:w="980" w:type="dxa"/>
            <w:tcBorders>
              <w:bottom w:val="single" w:sz="8" w:space="0" w:color="auto"/>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306"/>
        </w:trPr>
        <w:tc>
          <w:tcPr>
            <w:tcW w:w="1940" w:type="dxa"/>
            <w:gridSpan w:val="2"/>
            <w:vMerge/>
            <w:tcBorders>
              <w:left w:val="single" w:sz="8" w:space="0" w:color="auto"/>
              <w:right w:val="single" w:sz="8" w:space="0" w:color="auto"/>
            </w:tcBorders>
            <w:vAlign w:val="bottom"/>
          </w:tcPr>
          <w:p w:rsidR="00873105" w:rsidRDefault="00873105">
            <w:pPr>
              <w:rPr>
                <w:sz w:val="24"/>
                <w:szCs w:val="24"/>
              </w:rPr>
            </w:pPr>
          </w:p>
        </w:tc>
        <w:tc>
          <w:tcPr>
            <w:tcW w:w="700" w:type="dxa"/>
            <w:vAlign w:val="bottom"/>
          </w:tcPr>
          <w:p w:rsidR="00873105" w:rsidRDefault="00862400">
            <w:pPr>
              <w:ind w:left="80"/>
              <w:rPr>
                <w:sz w:val="20"/>
                <w:szCs w:val="20"/>
              </w:rPr>
            </w:pPr>
            <w:r>
              <w:rPr>
                <w:rFonts w:eastAsia="Times New Roman"/>
                <w:b/>
                <w:bCs/>
                <w:sz w:val="24"/>
                <w:szCs w:val="24"/>
              </w:rPr>
              <w:t>None</w:t>
            </w:r>
          </w:p>
        </w:tc>
        <w:tc>
          <w:tcPr>
            <w:tcW w:w="820" w:type="dxa"/>
            <w:tcBorders>
              <w:right w:val="single" w:sz="8" w:space="0" w:color="auto"/>
            </w:tcBorders>
            <w:vAlign w:val="bottom"/>
          </w:tcPr>
          <w:p w:rsidR="00873105" w:rsidRDefault="00873105">
            <w:pPr>
              <w:rPr>
                <w:sz w:val="24"/>
                <w:szCs w:val="24"/>
              </w:rPr>
            </w:pPr>
          </w:p>
        </w:tc>
        <w:tc>
          <w:tcPr>
            <w:tcW w:w="600" w:type="dxa"/>
            <w:gridSpan w:val="2"/>
            <w:vAlign w:val="bottom"/>
          </w:tcPr>
          <w:p w:rsidR="00873105" w:rsidRDefault="00862400">
            <w:pPr>
              <w:ind w:left="80"/>
              <w:rPr>
                <w:sz w:val="20"/>
                <w:szCs w:val="20"/>
              </w:rPr>
            </w:pPr>
            <w:r>
              <w:rPr>
                <w:rFonts w:eastAsia="Times New Roman"/>
                <w:b/>
                <w:bCs/>
                <w:sz w:val="24"/>
                <w:szCs w:val="24"/>
              </w:rPr>
              <w:t>Mild</w:t>
            </w:r>
          </w:p>
        </w:tc>
        <w:tc>
          <w:tcPr>
            <w:tcW w:w="780" w:type="dxa"/>
            <w:tcBorders>
              <w:right w:val="single" w:sz="8" w:space="0" w:color="auto"/>
            </w:tcBorders>
            <w:vAlign w:val="bottom"/>
          </w:tcPr>
          <w:p w:rsidR="00873105" w:rsidRDefault="00873105">
            <w:pPr>
              <w:rPr>
                <w:sz w:val="24"/>
                <w:szCs w:val="24"/>
              </w:rPr>
            </w:pPr>
          </w:p>
        </w:tc>
        <w:tc>
          <w:tcPr>
            <w:tcW w:w="1400" w:type="dxa"/>
            <w:gridSpan w:val="2"/>
            <w:tcBorders>
              <w:right w:val="single" w:sz="8" w:space="0" w:color="auto"/>
            </w:tcBorders>
            <w:vAlign w:val="bottom"/>
          </w:tcPr>
          <w:p w:rsidR="00873105" w:rsidRDefault="00862400">
            <w:pPr>
              <w:ind w:left="80"/>
              <w:rPr>
                <w:sz w:val="20"/>
                <w:szCs w:val="20"/>
              </w:rPr>
            </w:pPr>
            <w:r>
              <w:rPr>
                <w:rFonts w:eastAsia="Times New Roman"/>
                <w:b/>
                <w:bCs/>
                <w:sz w:val="24"/>
                <w:szCs w:val="24"/>
              </w:rPr>
              <w:t>Moderate</w:t>
            </w:r>
          </w:p>
        </w:tc>
        <w:tc>
          <w:tcPr>
            <w:tcW w:w="1500" w:type="dxa"/>
            <w:gridSpan w:val="2"/>
            <w:tcBorders>
              <w:right w:val="single" w:sz="8" w:space="0" w:color="auto"/>
            </w:tcBorders>
            <w:vAlign w:val="bottom"/>
          </w:tcPr>
          <w:p w:rsidR="00873105" w:rsidRDefault="00862400">
            <w:pPr>
              <w:ind w:left="80"/>
              <w:rPr>
                <w:sz w:val="20"/>
                <w:szCs w:val="20"/>
              </w:rPr>
            </w:pPr>
            <w:r>
              <w:rPr>
                <w:rFonts w:eastAsia="Times New Roman"/>
                <w:b/>
                <w:bCs/>
                <w:sz w:val="24"/>
                <w:szCs w:val="24"/>
              </w:rPr>
              <w:t>Severe</w:t>
            </w:r>
          </w:p>
        </w:tc>
        <w:tc>
          <w:tcPr>
            <w:tcW w:w="0" w:type="dxa"/>
            <w:vAlign w:val="bottom"/>
          </w:tcPr>
          <w:p w:rsidR="00873105" w:rsidRDefault="00873105">
            <w:pPr>
              <w:rPr>
                <w:sz w:val="1"/>
                <w:szCs w:val="1"/>
              </w:rPr>
            </w:pPr>
          </w:p>
        </w:tc>
      </w:tr>
      <w:tr w:rsidR="00873105">
        <w:trPr>
          <w:trHeight w:val="192"/>
        </w:trPr>
        <w:tc>
          <w:tcPr>
            <w:tcW w:w="760" w:type="dxa"/>
            <w:tcBorders>
              <w:left w:val="single" w:sz="8" w:space="0" w:color="auto"/>
            </w:tcBorders>
            <w:vAlign w:val="bottom"/>
          </w:tcPr>
          <w:p w:rsidR="00873105" w:rsidRDefault="00873105">
            <w:pPr>
              <w:rPr>
                <w:sz w:val="16"/>
                <w:szCs w:val="16"/>
              </w:rPr>
            </w:pPr>
          </w:p>
        </w:tc>
        <w:tc>
          <w:tcPr>
            <w:tcW w:w="1180" w:type="dxa"/>
            <w:tcBorders>
              <w:right w:val="single" w:sz="8" w:space="0" w:color="auto"/>
            </w:tcBorders>
            <w:vAlign w:val="bottom"/>
          </w:tcPr>
          <w:p w:rsidR="00873105" w:rsidRDefault="00873105">
            <w:pPr>
              <w:rPr>
                <w:sz w:val="16"/>
                <w:szCs w:val="16"/>
              </w:rPr>
            </w:pPr>
          </w:p>
        </w:tc>
        <w:tc>
          <w:tcPr>
            <w:tcW w:w="700" w:type="dxa"/>
            <w:tcBorders>
              <w:bottom w:val="single" w:sz="8" w:space="0" w:color="auto"/>
            </w:tcBorders>
            <w:vAlign w:val="bottom"/>
          </w:tcPr>
          <w:p w:rsidR="00873105" w:rsidRDefault="00873105">
            <w:pPr>
              <w:rPr>
                <w:sz w:val="16"/>
                <w:szCs w:val="16"/>
              </w:rPr>
            </w:pPr>
          </w:p>
        </w:tc>
        <w:tc>
          <w:tcPr>
            <w:tcW w:w="820" w:type="dxa"/>
            <w:tcBorders>
              <w:bottom w:val="single" w:sz="8" w:space="0" w:color="auto"/>
              <w:right w:val="single" w:sz="8" w:space="0" w:color="auto"/>
            </w:tcBorders>
            <w:vAlign w:val="bottom"/>
          </w:tcPr>
          <w:p w:rsidR="00873105" w:rsidRDefault="00873105">
            <w:pPr>
              <w:rPr>
                <w:sz w:val="16"/>
                <w:szCs w:val="16"/>
              </w:rPr>
            </w:pPr>
          </w:p>
        </w:tc>
        <w:tc>
          <w:tcPr>
            <w:tcW w:w="540" w:type="dxa"/>
            <w:tcBorders>
              <w:bottom w:val="single" w:sz="8" w:space="0" w:color="auto"/>
            </w:tcBorders>
            <w:vAlign w:val="bottom"/>
          </w:tcPr>
          <w:p w:rsidR="00873105" w:rsidRDefault="00873105">
            <w:pPr>
              <w:rPr>
                <w:sz w:val="16"/>
                <w:szCs w:val="16"/>
              </w:rPr>
            </w:pPr>
          </w:p>
        </w:tc>
        <w:tc>
          <w:tcPr>
            <w:tcW w:w="60" w:type="dxa"/>
            <w:tcBorders>
              <w:bottom w:val="single" w:sz="8" w:space="0" w:color="auto"/>
            </w:tcBorders>
            <w:vAlign w:val="bottom"/>
          </w:tcPr>
          <w:p w:rsidR="00873105" w:rsidRDefault="00873105">
            <w:pPr>
              <w:rPr>
                <w:sz w:val="16"/>
                <w:szCs w:val="16"/>
              </w:rPr>
            </w:pPr>
          </w:p>
        </w:tc>
        <w:tc>
          <w:tcPr>
            <w:tcW w:w="780" w:type="dxa"/>
            <w:tcBorders>
              <w:bottom w:val="single" w:sz="8" w:space="0" w:color="auto"/>
              <w:right w:val="single" w:sz="8" w:space="0" w:color="auto"/>
            </w:tcBorders>
            <w:vAlign w:val="bottom"/>
          </w:tcPr>
          <w:p w:rsidR="00873105" w:rsidRDefault="00873105">
            <w:pPr>
              <w:rPr>
                <w:sz w:val="16"/>
                <w:szCs w:val="16"/>
              </w:rPr>
            </w:pPr>
          </w:p>
        </w:tc>
        <w:tc>
          <w:tcPr>
            <w:tcW w:w="580" w:type="dxa"/>
            <w:tcBorders>
              <w:bottom w:val="single" w:sz="8" w:space="0" w:color="auto"/>
            </w:tcBorders>
            <w:vAlign w:val="bottom"/>
          </w:tcPr>
          <w:p w:rsidR="00873105" w:rsidRDefault="00873105">
            <w:pPr>
              <w:rPr>
                <w:sz w:val="16"/>
                <w:szCs w:val="16"/>
              </w:rPr>
            </w:pPr>
          </w:p>
        </w:tc>
        <w:tc>
          <w:tcPr>
            <w:tcW w:w="820" w:type="dxa"/>
            <w:tcBorders>
              <w:bottom w:val="single" w:sz="8" w:space="0" w:color="auto"/>
              <w:right w:val="single" w:sz="8" w:space="0" w:color="auto"/>
            </w:tcBorders>
            <w:vAlign w:val="bottom"/>
          </w:tcPr>
          <w:p w:rsidR="00873105" w:rsidRDefault="00873105">
            <w:pPr>
              <w:rPr>
                <w:sz w:val="16"/>
                <w:szCs w:val="16"/>
              </w:rPr>
            </w:pPr>
          </w:p>
        </w:tc>
        <w:tc>
          <w:tcPr>
            <w:tcW w:w="520" w:type="dxa"/>
            <w:tcBorders>
              <w:bottom w:val="single" w:sz="8" w:space="0" w:color="auto"/>
            </w:tcBorders>
            <w:vAlign w:val="bottom"/>
          </w:tcPr>
          <w:p w:rsidR="00873105" w:rsidRDefault="00873105">
            <w:pPr>
              <w:rPr>
                <w:sz w:val="16"/>
                <w:szCs w:val="16"/>
              </w:rPr>
            </w:pPr>
          </w:p>
        </w:tc>
        <w:tc>
          <w:tcPr>
            <w:tcW w:w="980" w:type="dxa"/>
            <w:tcBorders>
              <w:bottom w:val="single" w:sz="8" w:space="0" w:color="auto"/>
              <w:right w:val="single" w:sz="8" w:space="0" w:color="auto"/>
            </w:tcBorders>
            <w:vAlign w:val="bottom"/>
          </w:tcPr>
          <w:p w:rsidR="00873105" w:rsidRDefault="00873105">
            <w:pPr>
              <w:rPr>
                <w:sz w:val="16"/>
                <w:szCs w:val="16"/>
              </w:rPr>
            </w:pPr>
          </w:p>
        </w:tc>
        <w:tc>
          <w:tcPr>
            <w:tcW w:w="0" w:type="dxa"/>
            <w:vAlign w:val="bottom"/>
          </w:tcPr>
          <w:p w:rsidR="00873105" w:rsidRDefault="00873105">
            <w:pPr>
              <w:rPr>
                <w:sz w:val="1"/>
                <w:szCs w:val="1"/>
              </w:rPr>
            </w:pPr>
          </w:p>
        </w:tc>
      </w:tr>
      <w:tr w:rsidR="00873105">
        <w:trPr>
          <w:trHeight w:val="282"/>
        </w:trPr>
        <w:tc>
          <w:tcPr>
            <w:tcW w:w="760" w:type="dxa"/>
            <w:tcBorders>
              <w:left w:val="single" w:sz="8" w:space="0" w:color="auto"/>
              <w:bottom w:val="single" w:sz="8" w:space="0" w:color="auto"/>
            </w:tcBorders>
            <w:vAlign w:val="bottom"/>
          </w:tcPr>
          <w:p w:rsidR="00873105" w:rsidRDefault="00873105">
            <w:pPr>
              <w:rPr>
                <w:sz w:val="24"/>
                <w:szCs w:val="24"/>
              </w:rPr>
            </w:pPr>
          </w:p>
        </w:tc>
        <w:tc>
          <w:tcPr>
            <w:tcW w:w="1180" w:type="dxa"/>
            <w:tcBorders>
              <w:bottom w:val="single" w:sz="8" w:space="0" w:color="auto"/>
              <w:right w:val="single" w:sz="8" w:space="0" w:color="auto"/>
            </w:tcBorders>
            <w:vAlign w:val="bottom"/>
          </w:tcPr>
          <w:p w:rsidR="00873105" w:rsidRDefault="00873105">
            <w:pPr>
              <w:rPr>
                <w:sz w:val="24"/>
                <w:szCs w:val="24"/>
              </w:rPr>
            </w:pPr>
          </w:p>
        </w:tc>
        <w:tc>
          <w:tcPr>
            <w:tcW w:w="700" w:type="dxa"/>
            <w:tcBorders>
              <w:bottom w:val="single" w:sz="8" w:space="0" w:color="auto"/>
              <w:right w:val="single" w:sz="8" w:space="0" w:color="auto"/>
            </w:tcBorders>
            <w:vAlign w:val="bottom"/>
          </w:tcPr>
          <w:p w:rsidR="00873105" w:rsidRDefault="00862400">
            <w:pPr>
              <w:ind w:left="80"/>
              <w:rPr>
                <w:sz w:val="20"/>
                <w:szCs w:val="20"/>
              </w:rPr>
            </w:pPr>
            <w:r>
              <w:rPr>
                <w:rFonts w:eastAsia="Times New Roman"/>
                <w:b/>
                <w:bCs/>
                <w:sz w:val="24"/>
                <w:szCs w:val="24"/>
              </w:rPr>
              <w:t>No</w:t>
            </w:r>
          </w:p>
        </w:tc>
        <w:tc>
          <w:tcPr>
            <w:tcW w:w="820" w:type="dxa"/>
            <w:tcBorders>
              <w:bottom w:val="single" w:sz="8" w:space="0" w:color="auto"/>
              <w:right w:val="single" w:sz="8" w:space="0" w:color="auto"/>
            </w:tcBorders>
            <w:vAlign w:val="bottom"/>
          </w:tcPr>
          <w:p w:rsidR="00873105" w:rsidRDefault="00862400">
            <w:pPr>
              <w:ind w:left="80"/>
              <w:rPr>
                <w:sz w:val="20"/>
                <w:szCs w:val="20"/>
              </w:rPr>
            </w:pPr>
            <w:r>
              <w:rPr>
                <w:rFonts w:eastAsia="Times New Roman"/>
                <w:b/>
                <w:bCs/>
                <w:sz w:val="24"/>
                <w:szCs w:val="24"/>
              </w:rPr>
              <w:t>%</w:t>
            </w:r>
          </w:p>
        </w:tc>
        <w:tc>
          <w:tcPr>
            <w:tcW w:w="540" w:type="dxa"/>
            <w:tcBorders>
              <w:bottom w:val="single" w:sz="8" w:space="0" w:color="auto"/>
              <w:right w:val="single" w:sz="8" w:space="0" w:color="auto"/>
            </w:tcBorders>
            <w:vAlign w:val="bottom"/>
          </w:tcPr>
          <w:p w:rsidR="00873105" w:rsidRDefault="00862400">
            <w:pPr>
              <w:ind w:left="80"/>
              <w:rPr>
                <w:sz w:val="20"/>
                <w:szCs w:val="20"/>
              </w:rPr>
            </w:pPr>
            <w:r>
              <w:rPr>
                <w:rFonts w:eastAsia="Times New Roman"/>
                <w:b/>
                <w:bCs/>
                <w:sz w:val="24"/>
                <w:szCs w:val="24"/>
              </w:rPr>
              <w:t>No</w:t>
            </w:r>
          </w:p>
        </w:tc>
        <w:tc>
          <w:tcPr>
            <w:tcW w:w="60" w:type="dxa"/>
            <w:tcBorders>
              <w:bottom w:val="single" w:sz="8" w:space="0" w:color="auto"/>
            </w:tcBorders>
            <w:vAlign w:val="bottom"/>
          </w:tcPr>
          <w:p w:rsidR="00873105" w:rsidRDefault="00873105">
            <w:pPr>
              <w:rPr>
                <w:sz w:val="24"/>
                <w:szCs w:val="24"/>
              </w:rPr>
            </w:pPr>
          </w:p>
        </w:tc>
        <w:tc>
          <w:tcPr>
            <w:tcW w:w="780" w:type="dxa"/>
            <w:tcBorders>
              <w:bottom w:val="single" w:sz="8" w:space="0" w:color="auto"/>
              <w:right w:val="single" w:sz="8" w:space="0" w:color="auto"/>
            </w:tcBorders>
            <w:vAlign w:val="bottom"/>
          </w:tcPr>
          <w:p w:rsidR="00873105" w:rsidRDefault="00862400">
            <w:pPr>
              <w:ind w:left="40"/>
              <w:rPr>
                <w:sz w:val="20"/>
                <w:szCs w:val="20"/>
              </w:rPr>
            </w:pPr>
            <w:r>
              <w:rPr>
                <w:rFonts w:eastAsia="Times New Roman"/>
                <w:b/>
                <w:bCs/>
                <w:sz w:val="24"/>
                <w:szCs w:val="24"/>
              </w:rPr>
              <w:t>%</w:t>
            </w:r>
          </w:p>
        </w:tc>
        <w:tc>
          <w:tcPr>
            <w:tcW w:w="580" w:type="dxa"/>
            <w:tcBorders>
              <w:bottom w:val="single" w:sz="8" w:space="0" w:color="auto"/>
              <w:right w:val="single" w:sz="8" w:space="0" w:color="auto"/>
            </w:tcBorders>
            <w:vAlign w:val="bottom"/>
          </w:tcPr>
          <w:p w:rsidR="00873105" w:rsidRDefault="00862400">
            <w:pPr>
              <w:ind w:left="80"/>
              <w:rPr>
                <w:sz w:val="20"/>
                <w:szCs w:val="20"/>
              </w:rPr>
            </w:pPr>
            <w:r>
              <w:rPr>
                <w:rFonts w:eastAsia="Times New Roman"/>
                <w:b/>
                <w:bCs/>
                <w:sz w:val="24"/>
                <w:szCs w:val="24"/>
              </w:rPr>
              <w:t>No</w:t>
            </w:r>
          </w:p>
        </w:tc>
        <w:tc>
          <w:tcPr>
            <w:tcW w:w="820" w:type="dxa"/>
            <w:tcBorders>
              <w:bottom w:val="single" w:sz="8" w:space="0" w:color="auto"/>
              <w:right w:val="single" w:sz="8" w:space="0" w:color="auto"/>
            </w:tcBorders>
            <w:vAlign w:val="bottom"/>
          </w:tcPr>
          <w:p w:rsidR="00873105" w:rsidRDefault="00862400">
            <w:pPr>
              <w:ind w:left="80"/>
              <w:rPr>
                <w:sz w:val="20"/>
                <w:szCs w:val="20"/>
              </w:rPr>
            </w:pPr>
            <w:r>
              <w:rPr>
                <w:rFonts w:eastAsia="Times New Roman"/>
                <w:b/>
                <w:bCs/>
                <w:sz w:val="24"/>
                <w:szCs w:val="24"/>
              </w:rPr>
              <w:t>%</w:t>
            </w:r>
          </w:p>
        </w:tc>
        <w:tc>
          <w:tcPr>
            <w:tcW w:w="520" w:type="dxa"/>
            <w:tcBorders>
              <w:bottom w:val="single" w:sz="8" w:space="0" w:color="auto"/>
              <w:right w:val="single" w:sz="8" w:space="0" w:color="auto"/>
            </w:tcBorders>
            <w:vAlign w:val="bottom"/>
          </w:tcPr>
          <w:p w:rsidR="00873105" w:rsidRDefault="00862400">
            <w:pPr>
              <w:ind w:left="80"/>
              <w:rPr>
                <w:sz w:val="20"/>
                <w:szCs w:val="20"/>
              </w:rPr>
            </w:pPr>
            <w:r>
              <w:rPr>
                <w:rFonts w:eastAsia="Times New Roman"/>
                <w:b/>
                <w:bCs/>
                <w:sz w:val="24"/>
                <w:szCs w:val="24"/>
              </w:rPr>
              <w:t>No</w:t>
            </w:r>
          </w:p>
        </w:tc>
        <w:tc>
          <w:tcPr>
            <w:tcW w:w="980" w:type="dxa"/>
            <w:tcBorders>
              <w:bottom w:val="single" w:sz="8" w:space="0" w:color="auto"/>
              <w:right w:val="single" w:sz="8" w:space="0" w:color="auto"/>
            </w:tcBorders>
            <w:vAlign w:val="bottom"/>
          </w:tcPr>
          <w:p w:rsidR="00873105" w:rsidRDefault="00862400">
            <w:pPr>
              <w:ind w:left="100"/>
              <w:rPr>
                <w:sz w:val="20"/>
                <w:szCs w:val="20"/>
              </w:rPr>
            </w:pPr>
            <w:r>
              <w:rPr>
                <w:rFonts w:eastAsia="Times New Roman"/>
                <w:b/>
                <w:bCs/>
                <w:sz w:val="24"/>
                <w:szCs w:val="24"/>
              </w:rPr>
              <w:t>%</w:t>
            </w:r>
          </w:p>
        </w:tc>
        <w:tc>
          <w:tcPr>
            <w:tcW w:w="0" w:type="dxa"/>
            <w:vAlign w:val="bottom"/>
          </w:tcPr>
          <w:p w:rsidR="00873105" w:rsidRDefault="00873105">
            <w:pPr>
              <w:rPr>
                <w:sz w:val="1"/>
                <w:szCs w:val="1"/>
              </w:rPr>
            </w:pPr>
          </w:p>
        </w:tc>
      </w:tr>
      <w:tr w:rsidR="00873105">
        <w:trPr>
          <w:trHeight w:val="340"/>
        </w:trPr>
        <w:tc>
          <w:tcPr>
            <w:tcW w:w="760" w:type="dxa"/>
            <w:tcBorders>
              <w:left w:val="single" w:sz="8" w:space="0" w:color="auto"/>
            </w:tcBorders>
            <w:vAlign w:val="bottom"/>
          </w:tcPr>
          <w:p w:rsidR="00873105" w:rsidRDefault="00862400">
            <w:pPr>
              <w:ind w:left="100"/>
              <w:rPr>
                <w:sz w:val="20"/>
                <w:szCs w:val="20"/>
              </w:rPr>
            </w:pPr>
            <w:r>
              <w:rPr>
                <w:rFonts w:eastAsia="Times New Roman"/>
                <w:sz w:val="24"/>
                <w:szCs w:val="24"/>
              </w:rPr>
              <w:t>Urban</w:t>
            </w:r>
          </w:p>
        </w:tc>
        <w:tc>
          <w:tcPr>
            <w:tcW w:w="1180" w:type="dxa"/>
            <w:tcBorders>
              <w:right w:val="single" w:sz="8" w:space="0" w:color="auto"/>
            </w:tcBorders>
            <w:vAlign w:val="bottom"/>
          </w:tcPr>
          <w:p w:rsidR="00873105" w:rsidRDefault="00862400">
            <w:pPr>
              <w:ind w:left="60"/>
              <w:rPr>
                <w:sz w:val="20"/>
                <w:szCs w:val="20"/>
              </w:rPr>
            </w:pPr>
            <w:r>
              <w:rPr>
                <w:rFonts w:eastAsia="Times New Roman"/>
                <w:sz w:val="24"/>
                <w:szCs w:val="24"/>
              </w:rPr>
              <w:t>(N=200)</w:t>
            </w:r>
          </w:p>
        </w:tc>
        <w:tc>
          <w:tcPr>
            <w:tcW w:w="700" w:type="dxa"/>
            <w:tcBorders>
              <w:right w:val="single" w:sz="8" w:space="0" w:color="auto"/>
            </w:tcBorders>
            <w:vAlign w:val="bottom"/>
          </w:tcPr>
          <w:p w:rsidR="00873105" w:rsidRDefault="00862400">
            <w:pPr>
              <w:ind w:left="80"/>
              <w:rPr>
                <w:sz w:val="20"/>
                <w:szCs w:val="20"/>
              </w:rPr>
            </w:pPr>
            <w:r>
              <w:rPr>
                <w:rFonts w:eastAsia="Times New Roman"/>
                <w:sz w:val="24"/>
                <w:szCs w:val="24"/>
              </w:rPr>
              <w:t>12</w:t>
            </w:r>
          </w:p>
        </w:tc>
        <w:tc>
          <w:tcPr>
            <w:tcW w:w="820" w:type="dxa"/>
            <w:tcBorders>
              <w:right w:val="single" w:sz="8" w:space="0" w:color="auto"/>
            </w:tcBorders>
            <w:vAlign w:val="bottom"/>
          </w:tcPr>
          <w:p w:rsidR="00873105" w:rsidRDefault="00862400">
            <w:pPr>
              <w:ind w:left="80"/>
              <w:rPr>
                <w:sz w:val="20"/>
                <w:szCs w:val="20"/>
              </w:rPr>
            </w:pPr>
            <w:r>
              <w:rPr>
                <w:rFonts w:eastAsia="Times New Roman"/>
                <w:sz w:val="24"/>
                <w:szCs w:val="24"/>
              </w:rPr>
              <w:t>6</w:t>
            </w:r>
          </w:p>
        </w:tc>
        <w:tc>
          <w:tcPr>
            <w:tcW w:w="540" w:type="dxa"/>
            <w:tcBorders>
              <w:right w:val="single" w:sz="8" w:space="0" w:color="auto"/>
            </w:tcBorders>
            <w:vAlign w:val="bottom"/>
          </w:tcPr>
          <w:p w:rsidR="00873105" w:rsidRDefault="00862400">
            <w:pPr>
              <w:ind w:left="80"/>
              <w:rPr>
                <w:sz w:val="20"/>
                <w:szCs w:val="20"/>
              </w:rPr>
            </w:pPr>
            <w:r>
              <w:rPr>
                <w:rFonts w:eastAsia="Times New Roman"/>
                <w:sz w:val="24"/>
                <w:szCs w:val="24"/>
              </w:rPr>
              <w:t>49</w:t>
            </w:r>
          </w:p>
        </w:tc>
        <w:tc>
          <w:tcPr>
            <w:tcW w:w="60" w:type="dxa"/>
            <w:vAlign w:val="bottom"/>
          </w:tcPr>
          <w:p w:rsidR="00873105" w:rsidRDefault="00873105">
            <w:pPr>
              <w:rPr>
                <w:sz w:val="24"/>
                <w:szCs w:val="24"/>
              </w:rPr>
            </w:pPr>
          </w:p>
        </w:tc>
        <w:tc>
          <w:tcPr>
            <w:tcW w:w="780" w:type="dxa"/>
            <w:tcBorders>
              <w:right w:val="single" w:sz="8" w:space="0" w:color="auto"/>
            </w:tcBorders>
            <w:vAlign w:val="bottom"/>
          </w:tcPr>
          <w:p w:rsidR="00873105" w:rsidRDefault="00862400">
            <w:pPr>
              <w:ind w:left="40"/>
              <w:rPr>
                <w:sz w:val="20"/>
                <w:szCs w:val="20"/>
              </w:rPr>
            </w:pPr>
            <w:r>
              <w:rPr>
                <w:rFonts w:eastAsia="Times New Roman"/>
                <w:sz w:val="24"/>
                <w:szCs w:val="24"/>
              </w:rPr>
              <w:t>24.5</w:t>
            </w:r>
          </w:p>
        </w:tc>
        <w:tc>
          <w:tcPr>
            <w:tcW w:w="580" w:type="dxa"/>
            <w:tcBorders>
              <w:right w:val="single" w:sz="8" w:space="0" w:color="auto"/>
            </w:tcBorders>
            <w:vAlign w:val="bottom"/>
          </w:tcPr>
          <w:p w:rsidR="00873105" w:rsidRDefault="00862400">
            <w:pPr>
              <w:ind w:left="80"/>
              <w:rPr>
                <w:sz w:val="20"/>
                <w:szCs w:val="20"/>
              </w:rPr>
            </w:pPr>
            <w:r>
              <w:rPr>
                <w:rFonts w:eastAsia="Times New Roman"/>
                <w:sz w:val="24"/>
                <w:szCs w:val="24"/>
              </w:rPr>
              <w:t>109</w:t>
            </w:r>
          </w:p>
        </w:tc>
        <w:tc>
          <w:tcPr>
            <w:tcW w:w="820" w:type="dxa"/>
            <w:tcBorders>
              <w:right w:val="single" w:sz="8" w:space="0" w:color="auto"/>
            </w:tcBorders>
            <w:vAlign w:val="bottom"/>
          </w:tcPr>
          <w:p w:rsidR="00873105" w:rsidRDefault="00862400">
            <w:pPr>
              <w:ind w:left="80"/>
              <w:rPr>
                <w:sz w:val="20"/>
                <w:szCs w:val="20"/>
              </w:rPr>
            </w:pPr>
            <w:r>
              <w:rPr>
                <w:rFonts w:eastAsia="Times New Roman"/>
                <w:sz w:val="24"/>
                <w:szCs w:val="24"/>
              </w:rPr>
              <w:t>54.5</w:t>
            </w:r>
          </w:p>
        </w:tc>
        <w:tc>
          <w:tcPr>
            <w:tcW w:w="520" w:type="dxa"/>
            <w:tcBorders>
              <w:right w:val="single" w:sz="8" w:space="0" w:color="auto"/>
            </w:tcBorders>
            <w:vAlign w:val="bottom"/>
          </w:tcPr>
          <w:p w:rsidR="00873105" w:rsidRDefault="00862400">
            <w:pPr>
              <w:ind w:left="80"/>
              <w:rPr>
                <w:sz w:val="20"/>
                <w:szCs w:val="20"/>
              </w:rPr>
            </w:pPr>
            <w:r>
              <w:rPr>
                <w:rFonts w:eastAsia="Times New Roman"/>
                <w:sz w:val="24"/>
                <w:szCs w:val="24"/>
              </w:rPr>
              <w:t>30</w:t>
            </w:r>
          </w:p>
        </w:tc>
        <w:tc>
          <w:tcPr>
            <w:tcW w:w="980" w:type="dxa"/>
            <w:tcBorders>
              <w:right w:val="single" w:sz="8" w:space="0" w:color="auto"/>
            </w:tcBorders>
            <w:vAlign w:val="bottom"/>
          </w:tcPr>
          <w:p w:rsidR="00873105" w:rsidRDefault="00862400">
            <w:pPr>
              <w:ind w:left="100"/>
              <w:rPr>
                <w:sz w:val="20"/>
                <w:szCs w:val="20"/>
              </w:rPr>
            </w:pPr>
            <w:r>
              <w:rPr>
                <w:rFonts w:eastAsia="Times New Roman"/>
                <w:sz w:val="24"/>
                <w:szCs w:val="24"/>
              </w:rPr>
              <w:t>15</w:t>
            </w:r>
          </w:p>
        </w:tc>
        <w:tc>
          <w:tcPr>
            <w:tcW w:w="0" w:type="dxa"/>
            <w:vAlign w:val="bottom"/>
          </w:tcPr>
          <w:p w:rsidR="00873105" w:rsidRDefault="00873105">
            <w:pPr>
              <w:rPr>
                <w:sz w:val="1"/>
                <w:szCs w:val="1"/>
              </w:rPr>
            </w:pPr>
          </w:p>
        </w:tc>
      </w:tr>
      <w:tr w:rsidR="00873105">
        <w:trPr>
          <w:trHeight w:val="43"/>
        </w:trPr>
        <w:tc>
          <w:tcPr>
            <w:tcW w:w="760" w:type="dxa"/>
            <w:tcBorders>
              <w:left w:val="single" w:sz="8" w:space="0" w:color="auto"/>
              <w:bottom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700" w:type="dxa"/>
            <w:tcBorders>
              <w:bottom w:val="single" w:sz="8" w:space="0" w:color="auto"/>
              <w:right w:val="single" w:sz="8" w:space="0" w:color="auto"/>
            </w:tcBorders>
            <w:vAlign w:val="bottom"/>
          </w:tcPr>
          <w:p w:rsidR="00873105" w:rsidRDefault="00873105">
            <w:pPr>
              <w:rPr>
                <w:sz w:val="3"/>
                <w:szCs w:val="3"/>
              </w:rPr>
            </w:pPr>
          </w:p>
        </w:tc>
        <w:tc>
          <w:tcPr>
            <w:tcW w:w="820" w:type="dxa"/>
            <w:tcBorders>
              <w:bottom w:val="single" w:sz="8" w:space="0" w:color="auto"/>
              <w:right w:val="single" w:sz="8" w:space="0" w:color="auto"/>
            </w:tcBorders>
            <w:vAlign w:val="bottom"/>
          </w:tcPr>
          <w:p w:rsidR="00873105" w:rsidRDefault="00873105">
            <w:pPr>
              <w:rPr>
                <w:sz w:val="3"/>
                <w:szCs w:val="3"/>
              </w:rPr>
            </w:pPr>
          </w:p>
        </w:tc>
        <w:tc>
          <w:tcPr>
            <w:tcW w:w="540" w:type="dxa"/>
            <w:tcBorders>
              <w:bottom w:val="single" w:sz="8" w:space="0" w:color="auto"/>
              <w:right w:val="single" w:sz="8" w:space="0" w:color="auto"/>
            </w:tcBorders>
            <w:vAlign w:val="bottom"/>
          </w:tcPr>
          <w:p w:rsidR="00873105" w:rsidRDefault="00873105">
            <w:pPr>
              <w:rPr>
                <w:sz w:val="3"/>
                <w:szCs w:val="3"/>
              </w:rPr>
            </w:pPr>
          </w:p>
        </w:tc>
        <w:tc>
          <w:tcPr>
            <w:tcW w:w="60" w:type="dxa"/>
            <w:tcBorders>
              <w:bottom w:val="single" w:sz="8" w:space="0" w:color="auto"/>
            </w:tcBorders>
            <w:vAlign w:val="bottom"/>
          </w:tcPr>
          <w:p w:rsidR="00873105" w:rsidRDefault="00873105">
            <w:pPr>
              <w:rPr>
                <w:sz w:val="3"/>
                <w:szCs w:val="3"/>
              </w:rPr>
            </w:pPr>
          </w:p>
        </w:tc>
        <w:tc>
          <w:tcPr>
            <w:tcW w:w="780" w:type="dxa"/>
            <w:tcBorders>
              <w:bottom w:val="single" w:sz="8" w:space="0" w:color="auto"/>
              <w:right w:val="single" w:sz="8" w:space="0" w:color="auto"/>
            </w:tcBorders>
            <w:vAlign w:val="bottom"/>
          </w:tcPr>
          <w:p w:rsidR="00873105" w:rsidRDefault="00873105">
            <w:pPr>
              <w:rPr>
                <w:sz w:val="3"/>
                <w:szCs w:val="3"/>
              </w:rPr>
            </w:pPr>
          </w:p>
        </w:tc>
        <w:tc>
          <w:tcPr>
            <w:tcW w:w="580" w:type="dxa"/>
            <w:tcBorders>
              <w:bottom w:val="single" w:sz="8" w:space="0" w:color="auto"/>
              <w:right w:val="single" w:sz="8" w:space="0" w:color="auto"/>
            </w:tcBorders>
            <w:vAlign w:val="bottom"/>
          </w:tcPr>
          <w:p w:rsidR="00873105" w:rsidRDefault="00873105">
            <w:pPr>
              <w:rPr>
                <w:sz w:val="3"/>
                <w:szCs w:val="3"/>
              </w:rPr>
            </w:pPr>
          </w:p>
        </w:tc>
        <w:tc>
          <w:tcPr>
            <w:tcW w:w="820" w:type="dxa"/>
            <w:tcBorders>
              <w:bottom w:val="single" w:sz="8" w:space="0" w:color="auto"/>
              <w:right w:val="single" w:sz="8" w:space="0" w:color="auto"/>
            </w:tcBorders>
            <w:vAlign w:val="bottom"/>
          </w:tcPr>
          <w:p w:rsidR="00873105" w:rsidRDefault="00873105">
            <w:pPr>
              <w:rPr>
                <w:sz w:val="3"/>
                <w:szCs w:val="3"/>
              </w:rPr>
            </w:pPr>
          </w:p>
        </w:tc>
        <w:tc>
          <w:tcPr>
            <w:tcW w:w="520" w:type="dxa"/>
            <w:tcBorders>
              <w:bottom w:val="single" w:sz="8" w:space="0" w:color="auto"/>
              <w:right w:val="single" w:sz="8" w:space="0" w:color="auto"/>
            </w:tcBorders>
            <w:vAlign w:val="bottom"/>
          </w:tcPr>
          <w:p w:rsidR="00873105" w:rsidRDefault="00873105">
            <w:pPr>
              <w:rPr>
                <w:sz w:val="3"/>
                <w:szCs w:val="3"/>
              </w:rPr>
            </w:pPr>
          </w:p>
        </w:tc>
        <w:tc>
          <w:tcPr>
            <w:tcW w:w="98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5"/>
        </w:trPr>
        <w:tc>
          <w:tcPr>
            <w:tcW w:w="760" w:type="dxa"/>
            <w:tcBorders>
              <w:left w:val="single" w:sz="8" w:space="0" w:color="auto"/>
            </w:tcBorders>
            <w:vAlign w:val="bottom"/>
          </w:tcPr>
          <w:p w:rsidR="00873105" w:rsidRDefault="00862400">
            <w:pPr>
              <w:ind w:left="100"/>
              <w:rPr>
                <w:sz w:val="20"/>
                <w:szCs w:val="20"/>
              </w:rPr>
            </w:pPr>
            <w:r>
              <w:rPr>
                <w:rFonts w:eastAsia="Times New Roman"/>
                <w:sz w:val="24"/>
                <w:szCs w:val="24"/>
              </w:rPr>
              <w:t>Semi</w:t>
            </w:r>
          </w:p>
        </w:tc>
        <w:tc>
          <w:tcPr>
            <w:tcW w:w="1180" w:type="dxa"/>
            <w:tcBorders>
              <w:right w:val="single" w:sz="8" w:space="0" w:color="auto"/>
            </w:tcBorders>
            <w:vAlign w:val="bottom"/>
          </w:tcPr>
          <w:p w:rsidR="00873105" w:rsidRDefault="00862400">
            <w:pPr>
              <w:ind w:left="440"/>
              <w:rPr>
                <w:sz w:val="20"/>
                <w:szCs w:val="20"/>
              </w:rPr>
            </w:pPr>
            <w:r>
              <w:rPr>
                <w:rFonts w:eastAsia="Times New Roman"/>
                <w:sz w:val="24"/>
                <w:szCs w:val="24"/>
              </w:rPr>
              <w:t>Urban</w:t>
            </w:r>
          </w:p>
        </w:tc>
        <w:tc>
          <w:tcPr>
            <w:tcW w:w="700" w:type="dxa"/>
            <w:tcBorders>
              <w:right w:val="single" w:sz="8" w:space="0" w:color="auto"/>
            </w:tcBorders>
            <w:vAlign w:val="bottom"/>
          </w:tcPr>
          <w:p w:rsidR="00873105" w:rsidRDefault="00862400">
            <w:pPr>
              <w:ind w:left="80"/>
              <w:rPr>
                <w:sz w:val="20"/>
                <w:szCs w:val="20"/>
              </w:rPr>
            </w:pPr>
            <w:r>
              <w:rPr>
                <w:rFonts w:eastAsia="Times New Roman"/>
                <w:sz w:val="24"/>
                <w:szCs w:val="24"/>
              </w:rPr>
              <w:t>10</w:t>
            </w:r>
          </w:p>
        </w:tc>
        <w:tc>
          <w:tcPr>
            <w:tcW w:w="820" w:type="dxa"/>
            <w:tcBorders>
              <w:right w:val="single" w:sz="8" w:space="0" w:color="auto"/>
            </w:tcBorders>
            <w:vAlign w:val="bottom"/>
          </w:tcPr>
          <w:p w:rsidR="00873105" w:rsidRDefault="00862400">
            <w:pPr>
              <w:ind w:left="80"/>
              <w:rPr>
                <w:sz w:val="20"/>
                <w:szCs w:val="20"/>
              </w:rPr>
            </w:pPr>
            <w:r>
              <w:rPr>
                <w:rFonts w:eastAsia="Times New Roman"/>
                <w:sz w:val="24"/>
                <w:szCs w:val="24"/>
              </w:rPr>
              <w:t>5</w:t>
            </w:r>
          </w:p>
        </w:tc>
        <w:tc>
          <w:tcPr>
            <w:tcW w:w="540" w:type="dxa"/>
            <w:tcBorders>
              <w:right w:val="single" w:sz="8" w:space="0" w:color="auto"/>
            </w:tcBorders>
            <w:vAlign w:val="bottom"/>
          </w:tcPr>
          <w:p w:rsidR="00873105" w:rsidRDefault="00862400">
            <w:pPr>
              <w:ind w:left="80"/>
              <w:rPr>
                <w:sz w:val="20"/>
                <w:szCs w:val="20"/>
              </w:rPr>
            </w:pPr>
            <w:r>
              <w:rPr>
                <w:rFonts w:eastAsia="Times New Roman"/>
                <w:sz w:val="24"/>
                <w:szCs w:val="24"/>
              </w:rPr>
              <w:t>35</w:t>
            </w:r>
          </w:p>
        </w:tc>
        <w:tc>
          <w:tcPr>
            <w:tcW w:w="60" w:type="dxa"/>
            <w:vAlign w:val="bottom"/>
          </w:tcPr>
          <w:p w:rsidR="00873105" w:rsidRDefault="00873105">
            <w:pPr>
              <w:rPr>
                <w:sz w:val="24"/>
                <w:szCs w:val="24"/>
              </w:rPr>
            </w:pPr>
          </w:p>
        </w:tc>
        <w:tc>
          <w:tcPr>
            <w:tcW w:w="780" w:type="dxa"/>
            <w:tcBorders>
              <w:right w:val="single" w:sz="8" w:space="0" w:color="auto"/>
            </w:tcBorders>
            <w:vAlign w:val="bottom"/>
          </w:tcPr>
          <w:p w:rsidR="00873105" w:rsidRDefault="00862400">
            <w:pPr>
              <w:ind w:left="40"/>
              <w:rPr>
                <w:sz w:val="20"/>
                <w:szCs w:val="20"/>
              </w:rPr>
            </w:pPr>
            <w:r>
              <w:rPr>
                <w:rFonts w:eastAsia="Times New Roman"/>
                <w:sz w:val="24"/>
                <w:szCs w:val="24"/>
              </w:rPr>
              <w:t>17.5</w:t>
            </w:r>
          </w:p>
        </w:tc>
        <w:tc>
          <w:tcPr>
            <w:tcW w:w="580" w:type="dxa"/>
            <w:tcBorders>
              <w:right w:val="single" w:sz="8" w:space="0" w:color="auto"/>
            </w:tcBorders>
            <w:vAlign w:val="bottom"/>
          </w:tcPr>
          <w:p w:rsidR="00873105" w:rsidRDefault="00862400">
            <w:pPr>
              <w:ind w:left="80"/>
              <w:rPr>
                <w:sz w:val="20"/>
                <w:szCs w:val="20"/>
              </w:rPr>
            </w:pPr>
            <w:r>
              <w:rPr>
                <w:rFonts w:eastAsia="Times New Roman"/>
                <w:sz w:val="24"/>
                <w:szCs w:val="24"/>
              </w:rPr>
              <w:t>123</w:t>
            </w:r>
          </w:p>
        </w:tc>
        <w:tc>
          <w:tcPr>
            <w:tcW w:w="820" w:type="dxa"/>
            <w:tcBorders>
              <w:right w:val="single" w:sz="8" w:space="0" w:color="auto"/>
            </w:tcBorders>
            <w:vAlign w:val="bottom"/>
          </w:tcPr>
          <w:p w:rsidR="00873105" w:rsidRDefault="00862400">
            <w:pPr>
              <w:ind w:left="80"/>
              <w:rPr>
                <w:sz w:val="20"/>
                <w:szCs w:val="20"/>
              </w:rPr>
            </w:pPr>
            <w:r>
              <w:rPr>
                <w:rFonts w:eastAsia="Times New Roman"/>
                <w:sz w:val="24"/>
                <w:szCs w:val="24"/>
              </w:rPr>
              <w:t>61.5</w:t>
            </w:r>
          </w:p>
        </w:tc>
        <w:tc>
          <w:tcPr>
            <w:tcW w:w="520" w:type="dxa"/>
            <w:tcBorders>
              <w:right w:val="single" w:sz="8" w:space="0" w:color="auto"/>
            </w:tcBorders>
            <w:vAlign w:val="bottom"/>
          </w:tcPr>
          <w:p w:rsidR="00873105" w:rsidRDefault="00862400">
            <w:pPr>
              <w:ind w:left="80"/>
              <w:rPr>
                <w:sz w:val="20"/>
                <w:szCs w:val="20"/>
              </w:rPr>
            </w:pPr>
            <w:r>
              <w:rPr>
                <w:rFonts w:eastAsia="Times New Roman"/>
                <w:sz w:val="24"/>
                <w:szCs w:val="24"/>
              </w:rPr>
              <w:t>32</w:t>
            </w:r>
          </w:p>
        </w:tc>
        <w:tc>
          <w:tcPr>
            <w:tcW w:w="980" w:type="dxa"/>
            <w:tcBorders>
              <w:right w:val="single" w:sz="8" w:space="0" w:color="auto"/>
            </w:tcBorders>
            <w:vAlign w:val="bottom"/>
          </w:tcPr>
          <w:p w:rsidR="00873105" w:rsidRDefault="00862400">
            <w:pPr>
              <w:ind w:left="100"/>
              <w:rPr>
                <w:sz w:val="20"/>
                <w:szCs w:val="20"/>
              </w:rPr>
            </w:pPr>
            <w:r>
              <w:rPr>
                <w:rFonts w:eastAsia="Times New Roman"/>
                <w:sz w:val="24"/>
                <w:szCs w:val="24"/>
              </w:rPr>
              <w:t>16</w:t>
            </w:r>
          </w:p>
        </w:tc>
        <w:tc>
          <w:tcPr>
            <w:tcW w:w="0" w:type="dxa"/>
            <w:vAlign w:val="bottom"/>
          </w:tcPr>
          <w:p w:rsidR="00873105" w:rsidRDefault="00873105">
            <w:pPr>
              <w:rPr>
                <w:sz w:val="1"/>
                <w:szCs w:val="1"/>
              </w:rPr>
            </w:pPr>
          </w:p>
        </w:tc>
      </w:tr>
      <w:tr w:rsidR="00873105">
        <w:trPr>
          <w:trHeight w:val="197"/>
        </w:trPr>
        <w:tc>
          <w:tcPr>
            <w:tcW w:w="1940" w:type="dxa"/>
            <w:gridSpan w:val="2"/>
            <w:tcBorders>
              <w:left w:val="single" w:sz="8" w:space="0" w:color="auto"/>
              <w:bottom w:val="single" w:sz="8" w:space="0" w:color="auto"/>
              <w:right w:val="single" w:sz="8" w:space="0" w:color="auto"/>
            </w:tcBorders>
            <w:vAlign w:val="bottom"/>
          </w:tcPr>
          <w:p w:rsidR="00873105" w:rsidRDefault="00862400">
            <w:pPr>
              <w:spacing w:line="197" w:lineRule="exact"/>
              <w:ind w:left="100"/>
              <w:rPr>
                <w:sz w:val="20"/>
                <w:szCs w:val="20"/>
              </w:rPr>
            </w:pPr>
            <w:r>
              <w:rPr>
                <w:rFonts w:eastAsia="Times New Roman"/>
              </w:rPr>
              <w:t>(N=200)</w:t>
            </w:r>
          </w:p>
        </w:tc>
        <w:tc>
          <w:tcPr>
            <w:tcW w:w="700" w:type="dxa"/>
            <w:tcBorders>
              <w:bottom w:val="single" w:sz="8" w:space="0" w:color="auto"/>
              <w:right w:val="single" w:sz="8" w:space="0" w:color="auto"/>
            </w:tcBorders>
            <w:vAlign w:val="bottom"/>
          </w:tcPr>
          <w:p w:rsidR="00873105" w:rsidRDefault="00873105">
            <w:pPr>
              <w:rPr>
                <w:sz w:val="17"/>
                <w:szCs w:val="17"/>
              </w:rPr>
            </w:pPr>
          </w:p>
        </w:tc>
        <w:tc>
          <w:tcPr>
            <w:tcW w:w="820" w:type="dxa"/>
            <w:tcBorders>
              <w:bottom w:val="single" w:sz="8" w:space="0" w:color="auto"/>
              <w:right w:val="single" w:sz="8" w:space="0" w:color="auto"/>
            </w:tcBorders>
            <w:vAlign w:val="bottom"/>
          </w:tcPr>
          <w:p w:rsidR="00873105" w:rsidRDefault="00873105">
            <w:pPr>
              <w:rPr>
                <w:sz w:val="17"/>
                <w:szCs w:val="17"/>
              </w:rPr>
            </w:pPr>
          </w:p>
        </w:tc>
        <w:tc>
          <w:tcPr>
            <w:tcW w:w="540" w:type="dxa"/>
            <w:tcBorders>
              <w:bottom w:val="single" w:sz="8" w:space="0" w:color="auto"/>
              <w:right w:val="single" w:sz="8" w:space="0" w:color="auto"/>
            </w:tcBorders>
            <w:vAlign w:val="bottom"/>
          </w:tcPr>
          <w:p w:rsidR="00873105" w:rsidRDefault="00873105">
            <w:pPr>
              <w:rPr>
                <w:sz w:val="17"/>
                <w:szCs w:val="17"/>
              </w:rPr>
            </w:pPr>
          </w:p>
        </w:tc>
        <w:tc>
          <w:tcPr>
            <w:tcW w:w="60" w:type="dxa"/>
            <w:tcBorders>
              <w:bottom w:val="single" w:sz="8" w:space="0" w:color="auto"/>
            </w:tcBorders>
            <w:vAlign w:val="bottom"/>
          </w:tcPr>
          <w:p w:rsidR="00873105" w:rsidRDefault="00873105">
            <w:pPr>
              <w:rPr>
                <w:sz w:val="17"/>
                <w:szCs w:val="17"/>
              </w:rPr>
            </w:pPr>
          </w:p>
        </w:tc>
        <w:tc>
          <w:tcPr>
            <w:tcW w:w="780" w:type="dxa"/>
            <w:tcBorders>
              <w:bottom w:val="single" w:sz="8" w:space="0" w:color="auto"/>
              <w:right w:val="single" w:sz="8" w:space="0" w:color="auto"/>
            </w:tcBorders>
            <w:vAlign w:val="bottom"/>
          </w:tcPr>
          <w:p w:rsidR="00873105" w:rsidRDefault="00873105">
            <w:pPr>
              <w:rPr>
                <w:sz w:val="17"/>
                <w:szCs w:val="17"/>
              </w:rPr>
            </w:pPr>
          </w:p>
        </w:tc>
        <w:tc>
          <w:tcPr>
            <w:tcW w:w="580" w:type="dxa"/>
            <w:tcBorders>
              <w:bottom w:val="single" w:sz="8" w:space="0" w:color="auto"/>
              <w:right w:val="single" w:sz="8" w:space="0" w:color="auto"/>
            </w:tcBorders>
            <w:vAlign w:val="bottom"/>
          </w:tcPr>
          <w:p w:rsidR="00873105" w:rsidRDefault="00873105">
            <w:pPr>
              <w:rPr>
                <w:sz w:val="17"/>
                <w:szCs w:val="17"/>
              </w:rPr>
            </w:pPr>
          </w:p>
        </w:tc>
        <w:tc>
          <w:tcPr>
            <w:tcW w:w="820" w:type="dxa"/>
            <w:tcBorders>
              <w:bottom w:val="single" w:sz="8" w:space="0" w:color="auto"/>
              <w:right w:val="single" w:sz="8" w:space="0" w:color="auto"/>
            </w:tcBorders>
            <w:vAlign w:val="bottom"/>
          </w:tcPr>
          <w:p w:rsidR="00873105" w:rsidRDefault="00873105">
            <w:pPr>
              <w:rPr>
                <w:sz w:val="17"/>
                <w:szCs w:val="17"/>
              </w:rPr>
            </w:pPr>
          </w:p>
        </w:tc>
        <w:tc>
          <w:tcPr>
            <w:tcW w:w="520" w:type="dxa"/>
            <w:tcBorders>
              <w:bottom w:val="single" w:sz="8" w:space="0" w:color="auto"/>
              <w:right w:val="single" w:sz="8" w:space="0" w:color="auto"/>
            </w:tcBorders>
            <w:vAlign w:val="bottom"/>
          </w:tcPr>
          <w:p w:rsidR="00873105" w:rsidRDefault="00873105">
            <w:pPr>
              <w:rPr>
                <w:sz w:val="17"/>
                <w:szCs w:val="17"/>
              </w:rPr>
            </w:pPr>
          </w:p>
        </w:tc>
        <w:tc>
          <w:tcPr>
            <w:tcW w:w="980" w:type="dxa"/>
            <w:tcBorders>
              <w:bottom w:val="single" w:sz="8" w:space="0" w:color="auto"/>
              <w:right w:val="single" w:sz="8" w:space="0" w:color="auto"/>
            </w:tcBorders>
            <w:vAlign w:val="bottom"/>
          </w:tcPr>
          <w:p w:rsidR="00873105" w:rsidRDefault="00873105">
            <w:pPr>
              <w:rPr>
                <w:sz w:val="17"/>
                <w:szCs w:val="17"/>
              </w:rPr>
            </w:pPr>
          </w:p>
        </w:tc>
        <w:tc>
          <w:tcPr>
            <w:tcW w:w="0" w:type="dxa"/>
            <w:vAlign w:val="bottom"/>
          </w:tcPr>
          <w:p w:rsidR="00873105" w:rsidRDefault="00873105">
            <w:pPr>
              <w:rPr>
                <w:sz w:val="1"/>
                <w:szCs w:val="1"/>
              </w:rPr>
            </w:pPr>
          </w:p>
        </w:tc>
      </w:tr>
      <w:tr w:rsidR="00873105">
        <w:trPr>
          <w:trHeight w:val="350"/>
        </w:trPr>
        <w:tc>
          <w:tcPr>
            <w:tcW w:w="1940" w:type="dxa"/>
            <w:gridSpan w:val="2"/>
            <w:tcBorders>
              <w:left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Rural (N=200)</w:t>
            </w:r>
          </w:p>
        </w:tc>
        <w:tc>
          <w:tcPr>
            <w:tcW w:w="700" w:type="dxa"/>
            <w:tcBorders>
              <w:right w:val="single" w:sz="8" w:space="0" w:color="auto"/>
            </w:tcBorders>
            <w:vAlign w:val="bottom"/>
          </w:tcPr>
          <w:p w:rsidR="00873105" w:rsidRDefault="00862400">
            <w:pPr>
              <w:ind w:left="80"/>
              <w:rPr>
                <w:sz w:val="20"/>
                <w:szCs w:val="20"/>
              </w:rPr>
            </w:pPr>
            <w:r>
              <w:rPr>
                <w:rFonts w:eastAsia="Times New Roman"/>
                <w:sz w:val="24"/>
                <w:szCs w:val="24"/>
              </w:rPr>
              <w:t>8</w:t>
            </w:r>
          </w:p>
        </w:tc>
        <w:tc>
          <w:tcPr>
            <w:tcW w:w="820" w:type="dxa"/>
            <w:tcBorders>
              <w:right w:val="single" w:sz="8" w:space="0" w:color="auto"/>
            </w:tcBorders>
            <w:vAlign w:val="bottom"/>
          </w:tcPr>
          <w:p w:rsidR="00873105" w:rsidRDefault="00862400">
            <w:pPr>
              <w:ind w:left="80"/>
              <w:rPr>
                <w:sz w:val="20"/>
                <w:szCs w:val="20"/>
              </w:rPr>
            </w:pPr>
            <w:r>
              <w:rPr>
                <w:rFonts w:eastAsia="Times New Roman"/>
                <w:sz w:val="24"/>
                <w:szCs w:val="24"/>
              </w:rPr>
              <w:t>4</w:t>
            </w:r>
          </w:p>
        </w:tc>
        <w:tc>
          <w:tcPr>
            <w:tcW w:w="540" w:type="dxa"/>
            <w:tcBorders>
              <w:right w:val="single" w:sz="8" w:space="0" w:color="auto"/>
            </w:tcBorders>
            <w:vAlign w:val="bottom"/>
          </w:tcPr>
          <w:p w:rsidR="00873105" w:rsidRDefault="00862400">
            <w:pPr>
              <w:ind w:left="80"/>
              <w:rPr>
                <w:sz w:val="20"/>
                <w:szCs w:val="20"/>
              </w:rPr>
            </w:pPr>
            <w:r>
              <w:rPr>
                <w:rFonts w:eastAsia="Times New Roman"/>
                <w:sz w:val="24"/>
                <w:szCs w:val="24"/>
              </w:rPr>
              <w:t>21</w:t>
            </w:r>
          </w:p>
        </w:tc>
        <w:tc>
          <w:tcPr>
            <w:tcW w:w="60" w:type="dxa"/>
            <w:vAlign w:val="bottom"/>
          </w:tcPr>
          <w:p w:rsidR="00873105" w:rsidRDefault="00873105">
            <w:pPr>
              <w:rPr>
                <w:sz w:val="24"/>
                <w:szCs w:val="24"/>
              </w:rPr>
            </w:pPr>
          </w:p>
        </w:tc>
        <w:tc>
          <w:tcPr>
            <w:tcW w:w="780" w:type="dxa"/>
            <w:tcBorders>
              <w:right w:val="single" w:sz="8" w:space="0" w:color="auto"/>
            </w:tcBorders>
            <w:vAlign w:val="bottom"/>
          </w:tcPr>
          <w:p w:rsidR="00873105" w:rsidRDefault="00862400">
            <w:pPr>
              <w:ind w:left="40"/>
              <w:rPr>
                <w:sz w:val="20"/>
                <w:szCs w:val="20"/>
              </w:rPr>
            </w:pPr>
            <w:r>
              <w:rPr>
                <w:rFonts w:eastAsia="Times New Roman"/>
                <w:sz w:val="24"/>
                <w:szCs w:val="24"/>
              </w:rPr>
              <w:t>10.5</w:t>
            </w:r>
          </w:p>
        </w:tc>
        <w:tc>
          <w:tcPr>
            <w:tcW w:w="580" w:type="dxa"/>
            <w:tcBorders>
              <w:right w:val="single" w:sz="8" w:space="0" w:color="auto"/>
            </w:tcBorders>
            <w:vAlign w:val="bottom"/>
          </w:tcPr>
          <w:p w:rsidR="00873105" w:rsidRDefault="00862400">
            <w:pPr>
              <w:ind w:left="80"/>
              <w:rPr>
                <w:sz w:val="20"/>
                <w:szCs w:val="20"/>
              </w:rPr>
            </w:pPr>
            <w:r>
              <w:rPr>
                <w:rFonts w:eastAsia="Times New Roman"/>
                <w:sz w:val="24"/>
                <w:szCs w:val="24"/>
              </w:rPr>
              <w:t>122</w:t>
            </w:r>
          </w:p>
        </w:tc>
        <w:tc>
          <w:tcPr>
            <w:tcW w:w="820" w:type="dxa"/>
            <w:tcBorders>
              <w:right w:val="single" w:sz="8" w:space="0" w:color="auto"/>
            </w:tcBorders>
            <w:vAlign w:val="bottom"/>
          </w:tcPr>
          <w:p w:rsidR="00873105" w:rsidRDefault="00862400">
            <w:pPr>
              <w:ind w:left="80"/>
              <w:rPr>
                <w:sz w:val="20"/>
                <w:szCs w:val="20"/>
              </w:rPr>
            </w:pPr>
            <w:r>
              <w:rPr>
                <w:rFonts w:eastAsia="Times New Roman"/>
                <w:sz w:val="24"/>
                <w:szCs w:val="24"/>
              </w:rPr>
              <w:t>61</w:t>
            </w:r>
          </w:p>
        </w:tc>
        <w:tc>
          <w:tcPr>
            <w:tcW w:w="520" w:type="dxa"/>
            <w:tcBorders>
              <w:right w:val="single" w:sz="8" w:space="0" w:color="auto"/>
            </w:tcBorders>
            <w:vAlign w:val="bottom"/>
          </w:tcPr>
          <w:p w:rsidR="00873105" w:rsidRDefault="00862400">
            <w:pPr>
              <w:ind w:left="80"/>
              <w:rPr>
                <w:sz w:val="20"/>
                <w:szCs w:val="20"/>
              </w:rPr>
            </w:pPr>
            <w:r>
              <w:rPr>
                <w:rFonts w:eastAsia="Times New Roman"/>
                <w:sz w:val="24"/>
                <w:szCs w:val="24"/>
              </w:rPr>
              <w:t>49</w:t>
            </w:r>
          </w:p>
        </w:tc>
        <w:tc>
          <w:tcPr>
            <w:tcW w:w="980" w:type="dxa"/>
            <w:tcBorders>
              <w:right w:val="single" w:sz="8" w:space="0" w:color="auto"/>
            </w:tcBorders>
            <w:vAlign w:val="bottom"/>
          </w:tcPr>
          <w:p w:rsidR="00873105" w:rsidRDefault="00862400">
            <w:pPr>
              <w:ind w:left="100"/>
              <w:rPr>
                <w:sz w:val="20"/>
                <w:szCs w:val="20"/>
              </w:rPr>
            </w:pPr>
            <w:r>
              <w:rPr>
                <w:rFonts w:eastAsia="Times New Roman"/>
                <w:sz w:val="24"/>
                <w:szCs w:val="24"/>
              </w:rPr>
              <w:t>24.5</w:t>
            </w:r>
          </w:p>
        </w:tc>
        <w:tc>
          <w:tcPr>
            <w:tcW w:w="0" w:type="dxa"/>
            <w:vAlign w:val="bottom"/>
          </w:tcPr>
          <w:p w:rsidR="00873105" w:rsidRDefault="00873105">
            <w:pPr>
              <w:rPr>
                <w:sz w:val="1"/>
                <w:szCs w:val="1"/>
              </w:rPr>
            </w:pPr>
          </w:p>
        </w:tc>
      </w:tr>
      <w:tr w:rsidR="00873105">
        <w:trPr>
          <w:trHeight w:val="62"/>
        </w:trPr>
        <w:tc>
          <w:tcPr>
            <w:tcW w:w="760" w:type="dxa"/>
            <w:tcBorders>
              <w:left w:val="single" w:sz="8" w:space="0" w:color="auto"/>
              <w:bottom w:val="single" w:sz="8" w:space="0" w:color="auto"/>
            </w:tcBorders>
            <w:vAlign w:val="bottom"/>
          </w:tcPr>
          <w:p w:rsidR="00873105" w:rsidRDefault="00873105">
            <w:pPr>
              <w:rPr>
                <w:sz w:val="5"/>
                <w:szCs w:val="5"/>
              </w:rPr>
            </w:pPr>
          </w:p>
        </w:tc>
        <w:tc>
          <w:tcPr>
            <w:tcW w:w="1180" w:type="dxa"/>
            <w:tcBorders>
              <w:bottom w:val="single" w:sz="8" w:space="0" w:color="auto"/>
              <w:right w:val="single" w:sz="8" w:space="0" w:color="auto"/>
            </w:tcBorders>
            <w:vAlign w:val="bottom"/>
          </w:tcPr>
          <w:p w:rsidR="00873105" w:rsidRDefault="00873105">
            <w:pPr>
              <w:rPr>
                <w:sz w:val="5"/>
                <w:szCs w:val="5"/>
              </w:rPr>
            </w:pPr>
          </w:p>
        </w:tc>
        <w:tc>
          <w:tcPr>
            <w:tcW w:w="700" w:type="dxa"/>
            <w:tcBorders>
              <w:bottom w:val="single" w:sz="8" w:space="0" w:color="auto"/>
              <w:right w:val="single" w:sz="8" w:space="0" w:color="auto"/>
            </w:tcBorders>
            <w:vAlign w:val="bottom"/>
          </w:tcPr>
          <w:p w:rsidR="00873105" w:rsidRDefault="00873105">
            <w:pPr>
              <w:rPr>
                <w:sz w:val="5"/>
                <w:szCs w:val="5"/>
              </w:rPr>
            </w:pPr>
          </w:p>
        </w:tc>
        <w:tc>
          <w:tcPr>
            <w:tcW w:w="820" w:type="dxa"/>
            <w:tcBorders>
              <w:bottom w:val="single" w:sz="8" w:space="0" w:color="auto"/>
              <w:right w:val="single" w:sz="8" w:space="0" w:color="auto"/>
            </w:tcBorders>
            <w:vAlign w:val="bottom"/>
          </w:tcPr>
          <w:p w:rsidR="00873105" w:rsidRDefault="00873105">
            <w:pPr>
              <w:rPr>
                <w:sz w:val="5"/>
                <w:szCs w:val="5"/>
              </w:rPr>
            </w:pPr>
          </w:p>
        </w:tc>
        <w:tc>
          <w:tcPr>
            <w:tcW w:w="540" w:type="dxa"/>
            <w:tcBorders>
              <w:bottom w:val="single" w:sz="8" w:space="0" w:color="auto"/>
              <w:right w:val="single" w:sz="8" w:space="0" w:color="auto"/>
            </w:tcBorders>
            <w:vAlign w:val="bottom"/>
          </w:tcPr>
          <w:p w:rsidR="00873105" w:rsidRDefault="00873105">
            <w:pPr>
              <w:rPr>
                <w:sz w:val="5"/>
                <w:szCs w:val="5"/>
              </w:rPr>
            </w:pPr>
          </w:p>
        </w:tc>
        <w:tc>
          <w:tcPr>
            <w:tcW w:w="60" w:type="dxa"/>
            <w:tcBorders>
              <w:bottom w:val="single" w:sz="8" w:space="0" w:color="auto"/>
            </w:tcBorders>
            <w:vAlign w:val="bottom"/>
          </w:tcPr>
          <w:p w:rsidR="00873105" w:rsidRDefault="00873105">
            <w:pPr>
              <w:rPr>
                <w:sz w:val="5"/>
                <w:szCs w:val="5"/>
              </w:rPr>
            </w:pPr>
          </w:p>
        </w:tc>
        <w:tc>
          <w:tcPr>
            <w:tcW w:w="780" w:type="dxa"/>
            <w:tcBorders>
              <w:bottom w:val="single" w:sz="8" w:space="0" w:color="auto"/>
              <w:right w:val="single" w:sz="8" w:space="0" w:color="auto"/>
            </w:tcBorders>
            <w:vAlign w:val="bottom"/>
          </w:tcPr>
          <w:p w:rsidR="00873105" w:rsidRDefault="00873105">
            <w:pPr>
              <w:rPr>
                <w:sz w:val="5"/>
                <w:szCs w:val="5"/>
              </w:rPr>
            </w:pPr>
          </w:p>
        </w:tc>
        <w:tc>
          <w:tcPr>
            <w:tcW w:w="580" w:type="dxa"/>
            <w:tcBorders>
              <w:bottom w:val="single" w:sz="8" w:space="0" w:color="auto"/>
              <w:right w:val="single" w:sz="8" w:space="0" w:color="auto"/>
            </w:tcBorders>
            <w:vAlign w:val="bottom"/>
          </w:tcPr>
          <w:p w:rsidR="00873105" w:rsidRDefault="00873105">
            <w:pPr>
              <w:rPr>
                <w:sz w:val="5"/>
                <w:szCs w:val="5"/>
              </w:rPr>
            </w:pPr>
          </w:p>
        </w:tc>
        <w:tc>
          <w:tcPr>
            <w:tcW w:w="820" w:type="dxa"/>
            <w:tcBorders>
              <w:bottom w:val="single" w:sz="8" w:space="0" w:color="auto"/>
              <w:right w:val="single" w:sz="8" w:space="0" w:color="auto"/>
            </w:tcBorders>
            <w:vAlign w:val="bottom"/>
          </w:tcPr>
          <w:p w:rsidR="00873105" w:rsidRDefault="00873105">
            <w:pPr>
              <w:rPr>
                <w:sz w:val="5"/>
                <w:szCs w:val="5"/>
              </w:rPr>
            </w:pPr>
          </w:p>
        </w:tc>
        <w:tc>
          <w:tcPr>
            <w:tcW w:w="520" w:type="dxa"/>
            <w:tcBorders>
              <w:bottom w:val="single" w:sz="8" w:space="0" w:color="auto"/>
              <w:right w:val="single" w:sz="8" w:space="0" w:color="auto"/>
            </w:tcBorders>
            <w:vAlign w:val="bottom"/>
          </w:tcPr>
          <w:p w:rsidR="00873105" w:rsidRDefault="00873105">
            <w:pPr>
              <w:rPr>
                <w:sz w:val="5"/>
                <w:szCs w:val="5"/>
              </w:rPr>
            </w:pPr>
          </w:p>
        </w:tc>
        <w:tc>
          <w:tcPr>
            <w:tcW w:w="980" w:type="dxa"/>
            <w:tcBorders>
              <w:bottom w:val="single" w:sz="8" w:space="0" w:color="auto"/>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bl>
    <w:p w:rsidR="00873105" w:rsidRDefault="00873105">
      <w:pPr>
        <w:spacing w:line="249"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Of the 200 urban middle aged women tested, 6% were found to have no disorder; 24.5% were found to be mild, 54.5% were found to be moderate and 15% were having severe menopausal disorders. The semi urban middle aged were classified as 5% no disorder; 17.5% were found to be mild, 61.5% were found to be moderate and 16% were having severe menopausal disorders, whereas among rural women, 4% were having no disorder; 10.5% were found to be mild, 61% were found to be moderate and 24.5% were having severe menopausal disorders The status was presented through pie diagrams.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40" w:name="page141"/>
      <w:bookmarkEnd w:id="140"/>
      <w:r>
        <w:rPr>
          <w:rFonts w:eastAsia="Times New Roman"/>
          <w:sz w:val="24"/>
          <w:szCs w:val="24"/>
        </w:rPr>
        <w:lastRenderedPageBreak/>
        <w:t>129</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- 1</w:t>
      </w:r>
    </w:p>
    <w:p w:rsidR="00873105" w:rsidRDefault="00873105">
      <w:pPr>
        <w:spacing w:line="200" w:lineRule="exact"/>
        <w:rPr>
          <w:sz w:val="20"/>
          <w:szCs w:val="20"/>
        </w:rPr>
      </w:pPr>
    </w:p>
    <w:p w:rsidR="00873105" w:rsidRDefault="00873105">
      <w:pPr>
        <w:spacing w:line="340" w:lineRule="exact"/>
        <w:rPr>
          <w:sz w:val="20"/>
          <w:szCs w:val="20"/>
        </w:rPr>
      </w:pPr>
    </w:p>
    <w:p w:rsidR="00873105" w:rsidRDefault="00862400">
      <w:pPr>
        <w:ind w:right="-279"/>
        <w:jc w:val="center"/>
        <w:rPr>
          <w:sz w:val="20"/>
          <w:szCs w:val="20"/>
        </w:rPr>
      </w:pPr>
      <w:r>
        <w:rPr>
          <w:rFonts w:ascii="Arial" w:eastAsia="Arial" w:hAnsi="Arial" w:cs="Arial"/>
          <w:b/>
          <w:bCs/>
          <w:sz w:val="31"/>
          <w:szCs w:val="31"/>
        </w:rPr>
        <w:t>Menopausal status of Urban</w:t>
      </w:r>
    </w:p>
    <w:p w:rsidR="00873105" w:rsidRDefault="00873105">
      <w:pPr>
        <w:spacing w:line="78" w:lineRule="exact"/>
        <w:rPr>
          <w:sz w:val="20"/>
          <w:szCs w:val="20"/>
        </w:rPr>
      </w:pPr>
    </w:p>
    <w:p w:rsidR="00873105" w:rsidRDefault="00862400">
      <w:pPr>
        <w:ind w:right="-299"/>
        <w:jc w:val="center"/>
        <w:rPr>
          <w:sz w:val="20"/>
          <w:szCs w:val="20"/>
        </w:rPr>
      </w:pPr>
      <w:r>
        <w:rPr>
          <w:rFonts w:ascii="Arial" w:eastAsia="Arial" w:hAnsi="Arial" w:cs="Arial"/>
          <w:b/>
          <w:bCs/>
          <w:sz w:val="31"/>
          <w:szCs w:val="31"/>
        </w:rPr>
        <w:t>women</w:t>
      </w:r>
    </w:p>
    <w:p w:rsidR="00873105" w:rsidRDefault="00862400">
      <w:pPr>
        <w:tabs>
          <w:tab w:val="left" w:pos="5360"/>
        </w:tabs>
        <w:spacing w:line="226" w:lineRule="auto"/>
        <w:ind w:left="4260"/>
        <w:rPr>
          <w:sz w:val="20"/>
          <w:szCs w:val="20"/>
        </w:rPr>
      </w:pPr>
      <w:r>
        <w:rPr>
          <w:rFonts w:ascii="Arial" w:eastAsia="Arial" w:hAnsi="Arial" w:cs="Arial"/>
          <w:sz w:val="21"/>
          <w:szCs w:val="21"/>
        </w:rPr>
        <w:t>15%</w:t>
      </w:r>
      <w:r>
        <w:rPr>
          <w:sz w:val="20"/>
          <w:szCs w:val="20"/>
        </w:rPr>
        <w:tab/>
      </w:r>
      <w:r>
        <w:rPr>
          <w:rFonts w:ascii="Arial" w:eastAsia="Arial" w:hAnsi="Arial" w:cs="Arial"/>
          <w:sz w:val="42"/>
          <w:szCs w:val="42"/>
          <w:vertAlign w:val="superscript"/>
        </w:rPr>
        <w:t>6%</w:t>
      </w:r>
    </w:p>
    <w:p w:rsidR="00873105" w:rsidRDefault="00862400">
      <w:pPr>
        <w:spacing w:line="20" w:lineRule="exact"/>
        <w:rPr>
          <w:sz w:val="20"/>
          <w:szCs w:val="20"/>
        </w:rPr>
      </w:pPr>
      <w:r>
        <w:rPr>
          <w:noProof/>
          <w:sz w:val="20"/>
          <w:szCs w:val="20"/>
        </w:rPr>
        <w:drawing>
          <wp:anchor distT="0" distB="0" distL="114300" distR="114300" simplePos="0" relativeHeight="251614720" behindDoc="1" locked="0" layoutInCell="0" allowOverlap="1">
            <wp:simplePos x="0" y="0"/>
            <wp:positionH relativeFrom="column">
              <wp:posOffset>2604770</wp:posOffset>
            </wp:positionH>
            <wp:positionV relativeFrom="paragraph">
              <wp:posOffset>-128905</wp:posOffset>
            </wp:positionV>
            <wp:extent cx="1400175" cy="1406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extLst>
                    </a:blip>
                    <a:srcRect/>
                    <a:stretch>
                      <a:fillRect/>
                    </a:stretch>
                  </pic:blipFill>
                  <pic:spPr bwMode="auto">
                    <a:xfrm>
                      <a:off x="0" y="0"/>
                      <a:ext cx="1400175" cy="1406525"/>
                    </a:xfrm>
                    <a:prstGeom prst="rect">
                      <a:avLst/>
                    </a:prstGeom>
                    <a:noFill/>
                  </pic:spPr>
                </pic:pic>
              </a:graphicData>
            </a:graphic>
          </wp:anchor>
        </w:drawing>
      </w:r>
    </w:p>
    <w:p w:rsidR="00873105" w:rsidRDefault="00873105">
      <w:pPr>
        <w:spacing w:line="223" w:lineRule="exact"/>
        <w:rPr>
          <w:sz w:val="20"/>
          <w:szCs w:val="20"/>
        </w:rPr>
      </w:pPr>
    </w:p>
    <w:p w:rsidR="00873105" w:rsidRDefault="00862400">
      <w:pPr>
        <w:ind w:left="6260"/>
        <w:rPr>
          <w:sz w:val="20"/>
          <w:szCs w:val="20"/>
        </w:rPr>
      </w:pPr>
      <w:r>
        <w:rPr>
          <w:rFonts w:ascii="Arial" w:eastAsia="Arial" w:hAnsi="Arial" w:cs="Arial"/>
          <w:sz w:val="21"/>
          <w:szCs w:val="21"/>
        </w:rPr>
        <w:t>25%</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48" w:lineRule="exact"/>
        <w:rPr>
          <w:sz w:val="20"/>
          <w:szCs w:val="20"/>
        </w:rPr>
      </w:pPr>
    </w:p>
    <w:p w:rsidR="00873105" w:rsidRDefault="00862400">
      <w:pPr>
        <w:ind w:right="-979"/>
        <w:jc w:val="center"/>
        <w:rPr>
          <w:sz w:val="20"/>
          <w:szCs w:val="20"/>
        </w:rPr>
      </w:pPr>
      <w:r>
        <w:rPr>
          <w:rFonts w:ascii="Arial" w:eastAsia="Arial" w:hAnsi="Arial" w:cs="Arial"/>
          <w:sz w:val="21"/>
          <w:szCs w:val="21"/>
        </w:rPr>
        <w:t>54%</w:t>
      </w:r>
    </w:p>
    <w:p w:rsidR="00873105" w:rsidRDefault="00873105">
      <w:pPr>
        <w:spacing w:line="80" w:lineRule="exact"/>
        <w:rPr>
          <w:sz w:val="20"/>
          <w:szCs w:val="20"/>
        </w:rPr>
      </w:pPr>
    </w:p>
    <w:tbl>
      <w:tblPr>
        <w:tblW w:w="0" w:type="auto"/>
        <w:tblInd w:w="3510" w:type="dxa"/>
        <w:tblLayout w:type="fixed"/>
        <w:tblCellMar>
          <w:left w:w="0" w:type="dxa"/>
          <w:right w:w="0" w:type="dxa"/>
        </w:tblCellMar>
        <w:tblLook w:val="04A0"/>
      </w:tblPr>
      <w:tblGrid>
        <w:gridCol w:w="860"/>
        <w:gridCol w:w="680"/>
        <w:gridCol w:w="1020"/>
        <w:gridCol w:w="720"/>
      </w:tblGrid>
      <w:tr w:rsidR="00873105">
        <w:trPr>
          <w:trHeight w:val="491"/>
        </w:trPr>
        <w:tc>
          <w:tcPr>
            <w:tcW w:w="860" w:type="dxa"/>
            <w:tcBorders>
              <w:top w:val="single" w:sz="8" w:space="0" w:color="auto"/>
              <w:left w:val="single" w:sz="8" w:space="0" w:color="auto"/>
            </w:tcBorders>
            <w:vAlign w:val="bottom"/>
          </w:tcPr>
          <w:p w:rsidR="00873105" w:rsidRDefault="00862400">
            <w:pPr>
              <w:ind w:left="300"/>
              <w:rPr>
                <w:sz w:val="20"/>
                <w:szCs w:val="20"/>
              </w:rPr>
            </w:pPr>
            <w:r>
              <w:rPr>
                <w:rFonts w:ascii="Arial Narrow" w:eastAsia="Arial Narrow" w:hAnsi="Arial Narrow" w:cs="Arial Narrow"/>
                <w:b/>
                <w:bCs/>
                <w:sz w:val="16"/>
                <w:szCs w:val="16"/>
              </w:rPr>
              <w:t>None</w:t>
            </w:r>
          </w:p>
        </w:tc>
        <w:tc>
          <w:tcPr>
            <w:tcW w:w="680" w:type="dxa"/>
            <w:tcBorders>
              <w:top w:val="single" w:sz="8" w:space="0" w:color="auto"/>
            </w:tcBorders>
            <w:vAlign w:val="bottom"/>
          </w:tcPr>
          <w:p w:rsidR="00873105" w:rsidRDefault="00862400">
            <w:pPr>
              <w:ind w:left="200"/>
              <w:rPr>
                <w:sz w:val="20"/>
                <w:szCs w:val="20"/>
              </w:rPr>
            </w:pPr>
            <w:r>
              <w:rPr>
                <w:rFonts w:ascii="Arial Narrow" w:eastAsia="Arial Narrow" w:hAnsi="Arial Narrow" w:cs="Arial Narrow"/>
                <w:b/>
                <w:bCs/>
                <w:sz w:val="16"/>
                <w:szCs w:val="16"/>
              </w:rPr>
              <w:t>Mild</w:t>
            </w:r>
          </w:p>
        </w:tc>
        <w:tc>
          <w:tcPr>
            <w:tcW w:w="1020" w:type="dxa"/>
            <w:tcBorders>
              <w:top w:val="single" w:sz="8" w:space="0" w:color="auto"/>
            </w:tcBorders>
            <w:vAlign w:val="bottom"/>
          </w:tcPr>
          <w:p w:rsidR="00873105" w:rsidRDefault="00862400">
            <w:pPr>
              <w:ind w:left="200"/>
              <w:rPr>
                <w:sz w:val="20"/>
                <w:szCs w:val="20"/>
              </w:rPr>
            </w:pPr>
            <w:r>
              <w:rPr>
                <w:rFonts w:ascii="Arial Narrow" w:eastAsia="Arial Narrow" w:hAnsi="Arial Narrow" w:cs="Arial Narrow"/>
                <w:b/>
                <w:bCs/>
                <w:sz w:val="16"/>
                <w:szCs w:val="16"/>
              </w:rPr>
              <w:t>Moderate</w:t>
            </w:r>
          </w:p>
        </w:tc>
        <w:tc>
          <w:tcPr>
            <w:tcW w:w="720" w:type="dxa"/>
            <w:tcBorders>
              <w:top w:val="single" w:sz="8" w:space="0" w:color="auto"/>
              <w:right w:val="single" w:sz="8" w:space="0" w:color="auto"/>
            </w:tcBorders>
            <w:vAlign w:val="bottom"/>
          </w:tcPr>
          <w:p w:rsidR="00873105" w:rsidRDefault="00862400">
            <w:pPr>
              <w:ind w:left="200"/>
              <w:rPr>
                <w:sz w:val="20"/>
                <w:szCs w:val="20"/>
              </w:rPr>
            </w:pPr>
            <w:r>
              <w:rPr>
                <w:rFonts w:ascii="Arial Narrow" w:eastAsia="Arial Narrow" w:hAnsi="Arial Narrow" w:cs="Arial Narrow"/>
                <w:b/>
                <w:bCs/>
                <w:sz w:val="16"/>
                <w:szCs w:val="16"/>
              </w:rPr>
              <w:t>Severe</w:t>
            </w:r>
          </w:p>
        </w:tc>
      </w:tr>
      <w:tr w:rsidR="00873105">
        <w:trPr>
          <w:trHeight w:val="273"/>
        </w:trPr>
        <w:tc>
          <w:tcPr>
            <w:tcW w:w="860" w:type="dxa"/>
            <w:tcBorders>
              <w:left w:val="single" w:sz="8" w:space="0" w:color="auto"/>
              <w:bottom w:val="single" w:sz="8" w:space="0" w:color="auto"/>
            </w:tcBorders>
            <w:vAlign w:val="bottom"/>
          </w:tcPr>
          <w:p w:rsidR="00873105" w:rsidRDefault="00873105">
            <w:pPr>
              <w:rPr>
                <w:sz w:val="23"/>
                <w:szCs w:val="23"/>
              </w:rPr>
            </w:pPr>
          </w:p>
        </w:tc>
        <w:tc>
          <w:tcPr>
            <w:tcW w:w="680" w:type="dxa"/>
            <w:tcBorders>
              <w:bottom w:val="single" w:sz="8" w:space="0" w:color="auto"/>
            </w:tcBorders>
            <w:vAlign w:val="bottom"/>
          </w:tcPr>
          <w:p w:rsidR="00873105" w:rsidRDefault="00873105">
            <w:pPr>
              <w:rPr>
                <w:sz w:val="23"/>
                <w:szCs w:val="23"/>
              </w:rPr>
            </w:pPr>
          </w:p>
        </w:tc>
        <w:tc>
          <w:tcPr>
            <w:tcW w:w="1020" w:type="dxa"/>
            <w:tcBorders>
              <w:bottom w:val="single" w:sz="8" w:space="0" w:color="auto"/>
            </w:tcBorders>
            <w:vAlign w:val="bottom"/>
          </w:tcPr>
          <w:p w:rsidR="00873105" w:rsidRDefault="00873105">
            <w:pPr>
              <w:rPr>
                <w:sz w:val="23"/>
                <w:szCs w:val="23"/>
              </w:rPr>
            </w:pPr>
          </w:p>
        </w:tc>
        <w:tc>
          <w:tcPr>
            <w:tcW w:w="720" w:type="dxa"/>
            <w:tcBorders>
              <w:bottom w:val="single" w:sz="8" w:space="0" w:color="auto"/>
              <w:right w:val="single" w:sz="8" w:space="0" w:color="auto"/>
            </w:tcBorders>
            <w:vAlign w:val="bottom"/>
          </w:tcPr>
          <w:p w:rsidR="00873105" w:rsidRDefault="00873105">
            <w:pPr>
              <w:rPr>
                <w:sz w:val="23"/>
                <w:szCs w:val="23"/>
              </w:rPr>
            </w:pPr>
          </w:p>
        </w:tc>
      </w:tr>
    </w:tbl>
    <w:p w:rsidR="00873105" w:rsidRDefault="00862400">
      <w:pPr>
        <w:spacing w:line="20" w:lineRule="exact"/>
        <w:rPr>
          <w:sz w:val="20"/>
          <w:szCs w:val="20"/>
        </w:rPr>
      </w:pPr>
      <w:r>
        <w:rPr>
          <w:noProof/>
          <w:sz w:val="20"/>
          <w:szCs w:val="20"/>
        </w:rPr>
        <w:drawing>
          <wp:anchor distT="0" distB="0" distL="114300" distR="114300" simplePos="0" relativeHeight="251615744" behindDoc="1" locked="0" layoutInCell="0" allowOverlap="1">
            <wp:simplePos x="0" y="0"/>
            <wp:positionH relativeFrom="column">
              <wp:posOffset>2290445</wp:posOffset>
            </wp:positionH>
            <wp:positionV relativeFrom="paragraph">
              <wp:posOffset>-308610</wp:posOffset>
            </wp:positionV>
            <wp:extent cx="104775" cy="104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extLst>
                    </a:blip>
                    <a:srcRect/>
                    <a:stretch>
                      <a:fillRect/>
                    </a:stretch>
                  </pic:blipFill>
                  <pic:spPr bwMode="auto">
                    <a:xfrm>
                      <a:off x="0" y="0"/>
                      <a:ext cx="104775" cy="104775"/>
                    </a:xfrm>
                    <a:prstGeom prst="rect">
                      <a:avLst/>
                    </a:prstGeom>
                    <a:noFill/>
                  </pic:spPr>
                </pic:pic>
              </a:graphicData>
            </a:graphic>
          </wp:anchor>
        </w:drawing>
      </w:r>
      <w:r>
        <w:rPr>
          <w:noProof/>
          <w:sz w:val="20"/>
          <w:szCs w:val="20"/>
        </w:rPr>
        <w:drawing>
          <wp:anchor distT="0" distB="0" distL="114300" distR="114300" simplePos="0" relativeHeight="251616768" behindDoc="1" locked="0" layoutInCell="0" allowOverlap="1">
            <wp:simplePos x="0" y="0"/>
            <wp:positionH relativeFrom="column">
              <wp:posOffset>2766695</wp:posOffset>
            </wp:positionH>
            <wp:positionV relativeFrom="paragraph">
              <wp:posOffset>-308610</wp:posOffset>
            </wp:positionV>
            <wp:extent cx="104775" cy="1047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extLst>
                    </a:blip>
                    <a:srcRect/>
                    <a:stretch>
                      <a:fillRect/>
                    </a:stretch>
                  </pic:blipFill>
                  <pic:spPr bwMode="auto">
                    <a:xfrm>
                      <a:off x="0" y="0"/>
                      <a:ext cx="104775" cy="104775"/>
                    </a:xfrm>
                    <a:prstGeom prst="rect">
                      <a:avLst/>
                    </a:prstGeom>
                    <a:noFill/>
                  </pic:spPr>
                </pic:pic>
              </a:graphicData>
            </a:graphic>
          </wp:anchor>
        </w:drawing>
      </w:r>
      <w:r>
        <w:rPr>
          <w:noProof/>
          <w:sz w:val="20"/>
          <w:szCs w:val="20"/>
        </w:rPr>
        <w:drawing>
          <wp:anchor distT="0" distB="0" distL="114300" distR="114300" simplePos="0" relativeHeight="251617792" behindDoc="1" locked="0" layoutInCell="0" allowOverlap="1">
            <wp:simplePos x="0" y="0"/>
            <wp:positionH relativeFrom="column">
              <wp:posOffset>3204845</wp:posOffset>
            </wp:positionH>
            <wp:positionV relativeFrom="paragraph">
              <wp:posOffset>-308610</wp:posOffset>
            </wp:positionV>
            <wp:extent cx="104775" cy="1047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extLst>
                    </a:blip>
                    <a:srcRect/>
                    <a:stretch>
                      <a:fillRect/>
                    </a:stretch>
                  </pic:blipFill>
                  <pic:spPr bwMode="auto">
                    <a:xfrm>
                      <a:off x="0" y="0"/>
                      <a:ext cx="104775" cy="104775"/>
                    </a:xfrm>
                    <a:prstGeom prst="rect">
                      <a:avLst/>
                    </a:prstGeom>
                    <a:noFill/>
                  </pic:spPr>
                </pic:pic>
              </a:graphicData>
            </a:graphic>
          </wp:anchor>
        </w:drawing>
      </w:r>
      <w:r>
        <w:rPr>
          <w:noProof/>
          <w:sz w:val="20"/>
          <w:szCs w:val="20"/>
        </w:rPr>
        <w:drawing>
          <wp:anchor distT="0" distB="0" distL="114300" distR="114300" simplePos="0" relativeHeight="251618816" behindDoc="1" locked="0" layoutInCell="0" allowOverlap="1">
            <wp:simplePos x="0" y="0"/>
            <wp:positionH relativeFrom="column">
              <wp:posOffset>3851910</wp:posOffset>
            </wp:positionH>
            <wp:positionV relativeFrom="paragraph">
              <wp:posOffset>-308610</wp:posOffset>
            </wp:positionV>
            <wp:extent cx="104775" cy="1047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extLst>
                    </a:blip>
                    <a:srcRect/>
                    <a:stretch>
                      <a:fillRect/>
                    </a:stretch>
                  </pic:blipFill>
                  <pic:spPr bwMode="auto">
                    <a:xfrm>
                      <a:off x="0" y="0"/>
                      <a:ext cx="104775" cy="104775"/>
                    </a:xfrm>
                    <a:prstGeom prst="rect">
                      <a:avLst/>
                    </a:prstGeom>
                    <a:noFill/>
                  </pic:spPr>
                </pic:pic>
              </a:graphicData>
            </a:graphic>
          </wp:anchor>
        </w:drawing>
      </w:r>
    </w:p>
    <w:p w:rsidR="00873105" w:rsidRDefault="00873105">
      <w:pPr>
        <w:spacing w:line="200" w:lineRule="exact"/>
        <w:rPr>
          <w:sz w:val="20"/>
          <w:szCs w:val="20"/>
        </w:rPr>
      </w:pPr>
    </w:p>
    <w:p w:rsidR="00873105" w:rsidRDefault="00873105">
      <w:pPr>
        <w:spacing w:line="283" w:lineRule="exact"/>
        <w:rPr>
          <w:sz w:val="20"/>
          <w:szCs w:val="20"/>
        </w:rPr>
      </w:pPr>
    </w:p>
    <w:p w:rsidR="00873105" w:rsidRDefault="00862400">
      <w:pPr>
        <w:ind w:right="-279"/>
        <w:jc w:val="center"/>
        <w:rPr>
          <w:sz w:val="20"/>
          <w:szCs w:val="20"/>
        </w:rPr>
      </w:pPr>
      <w:r>
        <w:rPr>
          <w:rFonts w:eastAsia="Times New Roman"/>
          <w:b/>
          <w:bCs/>
          <w:sz w:val="24"/>
          <w:szCs w:val="24"/>
        </w:rPr>
        <w:t>Figure - 2</w:t>
      </w:r>
    </w:p>
    <w:p w:rsidR="00873105" w:rsidRDefault="00873105">
      <w:pPr>
        <w:spacing w:line="200" w:lineRule="exact"/>
        <w:rPr>
          <w:sz w:val="20"/>
          <w:szCs w:val="20"/>
        </w:rPr>
      </w:pPr>
    </w:p>
    <w:p w:rsidR="00873105" w:rsidRDefault="00873105">
      <w:pPr>
        <w:spacing w:line="314" w:lineRule="exact"/>
        <w:rPr>
          <w:sz w:val="20"/>
          <w:szCs w:val="20"/>
        </w:rPr>
      </w:pPr>
    </w:p>
    <w:p w:rsidR="00873105" w:rsidRDefault="00862400">
      <w:pPr>
        <w:ind w:right="-279"/>
        <w:jc w:val="center"/>
        <w:rPr>
          <w:sz w:val="20"/>
          <w:szCs w:val="20"/>
        </w:rPr>
      </w:pPr>
      <w:r>
        <w:rPr>
          <w:rFonts w:ascii="Arial" w:eastAsia="Arial" w:hAnsi="Arial" w:cs="Arial"/>
          <w:b/>
          <w:bCs/>
          <w:sz w:val="34"/>
          <w:szCs w:val="34"/>
        </w:rPr>
        <w:t>Menopausal status of</w:t>
      </w:r>
    </w:p>
    <w:p w:rsidR="00873105" w:rsidRDefault="00873105">
      <w:pPr>
        <w:spacing w:line="77" w:lineRule="exact"/>
        <w:rPr>
          <w:sz w:val="20"/>
          <w:szCs w:val="20"/>
        </w:rPr>
      </w:pPr>
    </w:p>
    <w:p w:rsidR="00873105" w:rsidRDefault="00862400">
      <w:pPr>
        <w:ind w:right="-279"/>
        <w:jc w:val="center"/>
        <w:rPr>
          <w:sz w:val="20"/>
          <w:szCs w:val="20"/>
        </w:rPr>
      </w:pPr>
      <w:r>
        <w:rPr>
          <w:rFonts w:ascii="Arial" w:eastAsia="Arial" w:hAnsi="Arial" w:cs="Arial"/>
          <w:b/>
          <w:bCs/>
          <w:sz w:val="34"/>
          <w:szCs w:val="34"/>
        </w:rPr>
        <w:t>Semi Urban women</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83" w:lineRule="exact"/>
        <w:rPr>
          <w:sz w:val="20"/>
          <w:szCs w:val="20"/>
        </w:rPr>
      </w:pPr>
    </w:p>
    <w:p w:rsidR="00873105" w:rsidRDefault="00862400">
      <w:pPr>
        <w:ind w:left="4080"/>
        <w:rPr>
          <w:sz w:val="20"/>
          <w:szCs w:val="20"/>
        </w:rPr>
      </w:pPr>
      <w:r>
        <w:rPr>
          <w:rFonts w:ascii="Arial" w:eastAsia="Arial" w:hAnsi="Arial" w:cs="Arial"/>
          <w:sz w:val="23"/>
          <w:szCs w:val="23"/>
        </w:rPr>
        <w:t>16%</w:t>
      </w:r>
    </w:p>
    <w:p w:rsidR="00873105" w:rsidRDefault="00862400">
      <w:pPr>
        <w:spacing w:line="20" w:lineRule="exact"/>
        <w:rPr>
          <w:sz w:val="20"/>
          <w:szCs w:val="20"/>
        </w:rPr>
      </w:pPr>
      <w:r>
        <w:rPr>
          <w:sz w:val="20"/>
          <w:szCs w:val="20"/>
        </w:rPr>
        <w:br w:type="column"/>
      </w:r>
    </w:p>
    <w:p w:rsidR="00873105" w:rsidRDefault="00862400">
      <w:pPr>
        <w:spacing w:line="217" w:lineRule="auto"/>
        <w:rPr>
          <w:sz w:val="20"/>
          <w:szCs w:val="20"/>
        </w:rPr>
      </w:pPr>
      <w:r>
        <w:rPr>
          <w:rFonts w:ascii="Arial" w:eastAsia="Arial" w:hAnsi="Arial" w:cs="Arial"/>
          <w:sz w:val="24"/>
          <w:szCs w:val="24"/>
        </w:rPr>
        <w:t>5%</w:t>
      </w:r>
    </w:p>
    <w:p w:rsidR="00873105" w:rsidRDefault="00862400">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-922020</wp:posOffset>
            </wp:positionH>
            <wp:positionV relativeFrom="paragraph">
              <wp:posOffset>20320</wp:posOffset>
            </wp:positionV>
            <wp:extent cx="1670050" cy="16687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extLst>
                    </a:blip>
                    <a:srcRect/>
                    <a:stretch>
                      <a:fillRect/>
                    </a:stretch>
                  </pic:blipFill>
                  <pic:spPr bwMode="auto">
                    <a:xfrm>
                      <a:off x="0" y="0"/>
                      <a:ext cx="1670050" cy="1668780"/>
                    </a:xfrm>
                    <a:prstGeom prst="rect">
                      <a:avLst/>
                    </a:prstGeom>
                    <a:noFill/>
                  </pic:spPr>
                </pic:pic>
              </a:graphicData>
            </a:graphic>
          </wp:anchor>
        </w:drawing>
      </w:r>
    </w:p>
    <w:p w:rsidR="00873105" w:rsidRDefault="00873105">
      <w:pPr>
        <w:spacing w:line="130" w:lineRule="exact"/>
        <w:rPr>
          <w:sz w:val="20"/>
          <w:szCs w:val="20"/>
        </w:rPr>
      </w:pPr>
    </w:p>
    <w:p w:rsidR="00873105" w:rsidRDefault="00862400">
      <w:pPr>
        <w:ind w:right="2620"/>
        <w:jc w:val="right"/>
        <w:rPr>
          <w:sz w:val="20"/>
          <w:szCs w:val="20"/>
        </w:rPr>
      </w:pPr>
      <w:r>
        <w:rPr>
          <w:rFonts w:ascii="Arial" w:eastAsia="Arial" w:hAnsi="Arial" w:cs="Arial"/>
          <w:sz w:val="24"/>
          <w:szCs w:val="24"/>
        </w:rPr>
        <w:t>18%</w:t>
      </w:r>
    </w:p>
    <w:p w:rsidR="00873105" w:rsidRDefault="00873105">
      <w:pPr>
        <w:spacing w:line="200" w:lineRule="exact"/>
        <w:rPr>
          <w:sz w:val="20"/>
          <w:szCs w:val="20"/>
        </w:rPr>
      </w:pPr>
    </w:p>
    <w:p w:rsidR="00873105" w:rsidRDefault="00873105">
      <w:pPr>
        <w:sectPr w:rsidR="00873105">
          <w:type w:val="continuous"/>
          <w:pgSz w:w="12240" w:h="15840"/>
          <w:pgMar w:top="1271" w:right="1440" w:bottom="1440" w:left="1440" w:header="0" w:footer="0" w:gutter="0"/>
          <w:cols w:num="2" w:space="720" w:equalWidth="0">
            <w:col w:w="4640" w:space="720"/>
            <w:col w:w="400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49" w:lineRule="exact"/>
        <w:rPr>
          <w:sz w:val="20"/>
          <w:szCs w:val="20"/>
        </w:rPr>
      </w:pPr>
    </w:p>
    <w:p w:rsidR="00873105" w:rsidRDefault="00862400">
      <w:pPr>
        <w:ind w:right="-259"/>
        <w:jc w:val="center"/>
        <w:rPr>
          <w:sz w:val="20"/>
          <w:szCs w:val="20"/>
        </w:rPr>
      </w:pPr>
      <w:r>
        <w:rPr>
          <w:rFonts w:ascii="Arial" w:eastAsia="Arial" w:hAnsi="Arial" w:cs="Arial"/>
          <w:sz w:val="24"/>
          <w:szCs w:val="24"/>
        </w:rPr>
        <w:t>61%</w:t>
      </w:r>
    </w:p>
    <w:p w:rsidR="00873105" w:rsidRDefault="002167B0">
      <w:pPr>
        <w:spacing w:line="20" w:lineRule="exact"/>
        <w:rPr>
          <w:sz w:val="20"/>
          <w:szCs w:val="20"/>
        </w:rPr>
      </w:pPr>
      <w:r>
        <w:rPr>
          <w:sz w:val="20"/>
          <w:szCs w:val="20"/>
        </w:rPr>
        <w:pict>
          <v:line id="Shape 12" o:spid="_x0000_s1037" style="position:absolute;z-index:251674112;visibility:visible;mso-wrap-distance-left:0;mso-wrap-distance-right:0" from="175.9pt,11.05pt" to="312.7pt,11.05pt" o:allowincell="f" strokeweight=".33819mm"/>
        </w:pict>
      </w:r>
      <w:r>
        <w:rPr>
          <w:sz w:val="20"/>
          <w:szCs w:val="20"/>
        </w:rPr>
        <w:pict>
          <v:line id="Shape 13" o:spid="_x0000_s1038" style="position:absolute;z-index:251675136;visibility:visible;mso-wrap-distance-left:0;mso-wrap-distance-right:0" from="312.2pt,10.55pt" to="312.2pt,40.5pt" o:allowincell="f" strokeweight=".33819mm"/>
        </w:pict>
      </w:r>
      <w:r>
        <w:rPr>
          <w:sz w:val="20"/>
          <w:szCs w:val="20"/>
        </w:rPr>
        <w:pict>
          <v:line id="Shape 14" o:spid="_x0000_s1039" style="position:absolute;z-index:251676160;visibility:visible;mso-wrap-distance-left:0;mso-wrap-distance-right:0" from="175.9pt,40pt" to="312.7pt,40pt" o:allowincell="f" strokeweight=".33819mm"/>
        </w:pict>
      </w:r>
      <w:r>
        <w:rPr>
          <w:sz w:val="20"/>
          <w:szCs w:val="20"/>
        </w:rPr>
        <w:pict>
          <v:line id="Shape 15" o:spid="_x0000_s1040" style="position:absolute;z-index:251677184;visibility:visible;mso-wrap-distance-left:0;mso-wrap-distance-right:0" from="176.4pt,10.55pt" to="176.4pt,40.5pt" o:allowincell="f" strokeweight=".33819mm"/>
        </w:pict>
      </w:r>
    </w:p>
    <w:p w:rsidR="00873105" w:rsidRDefault="00873105">
      <w:pPr>
        <w:spacing w:line="356" w:lineRule="exact"/>
        <w:rPr>
          <w:sz w:val="20"/>
          <w:szCs w:val="20"/>
        </w:rPr>
      </w:pPr>
    </w:p>
    <w:p w:rsidR="00873105" w:rsidRDefault="00862400">
      <w:pPr>
        <w:ind w:left="3580"/>
        <w:rPr>
          <w:sz w:val="20"/>
          <w:szCs w:val="20"/>
        </w:rPr>
      </w:pPr>
      <w:r>
        <w:rPr>
          <w:noProof/>
          <w:sz w:val="1"/>
          <w:szCs w:val="1"/>
        </w:rPr>
        <w:drawing>
          <wp:inline distT="0" distB="0" distL="0" distR="0">
            <wp:extent cx="109855" cy="109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extLst>
                    </a:blip>
                    <a:srcRect/>
                    <a:stretch>
                      <a:fillRect/>
                    </a:stretch>
                  </pic:blipFill>
                  <pic:spPr bwMode="auto">
                    <a:xfrm>
                      <a:off x="0" y="0"/>
                      <a:ext cx="109855" cy="109855"/>
                    </a:xfrm>
                    <a:prstGeom prst="rect">
                      <a:avLst/>
                    </a:prstGeom>
                    <a:noFill/>
                    <a:ln>
                      <a:noFill/>
                    </a:ln>
                  </pic:spPr>
                </pic:pic>
              </a:graphicData>
            </a:graphic>
          </wp:inline>
        </w:drawing>
      </w:r>
      <w:r>
        <w:rPr>
          <w:rFonts w:ascii="Arial Narrow" w:eastAsia="Arial Narrow" w:hAnsi="Arial Narrow" w:cs="Arial Narrow"/>
          <w:b/>
          <w:bCs/>
          <w:sz w:val="15"/>
          <w:szCs w:val="15"/>
        </w:rPr>
        <w:t xml:space="preserve">None  </w:t>
      </w:r>
      <w:r>
        <w:rPr>
          <w:noProof/>
          <w:sz w:val="1"/>
          <w:szCs w:val="1"/>
        </w:rPr>
        <w:drawing>
          <wp:inline distT="0" distB="0" distL="0" distR="0">
            <wp:extent cx="109855" cy="1098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extLst>
                    </a:blip>
                    <a:srcRect/>
                    <a:stretch>
                      <a:fillRect/>
                    </a:stretch>
                  </pic:blipFill>
                  <pic:spPr bwMode="auto">
                    <a:xfrm>
                      <a:off x="0" y="0"/>
                      <a:ext cx="109855" cy="109855"/>
                    </a:xfrm>
                    <a:prstGeom prst="rect">
                      <a:avLst/>
                    </a:prstGeom>
                    <a:noFill/>
                    <a:ln>
                      <a:noFill/>
                    </a:ln>
                  </pic:spPr>
                </pic:pic>
              </a:graphicData>
            </a:graphic>
          </wp:inline>
        </w:drawing>
      </w:r>
      <w:r>
        <w:rPr>
          <w:rFonts w:ascii="Arial Narrow" w:eastAsia="Arial Narrow" w:hAnsi="Arial Narrow" w:cs="Arial Narrow"/>
          <w:b/>
          <w:bCs/>
          <w:sz w:val="15"/>
          <w:szCs w:val="15"/>
        </w:rPr>
        <w:t xml:space="preserve">Mild  </w:t>
      </w:r>
      <w:r>
        <w:rPr>
          <w:noProof/>
          <w:sz w:val="1"/>
          <w:szCs w:val="1"/>
        </w:rPr>
        <w:drawing>
          <wp:inline distT="0" distB="0" distL="0" distR="0">
            <wp:extent cx="109855" cy="109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extLst>
                    </a:blip>
                    <a:srcRect/>
                    <a:stretch>
                      <a:fillRect/>
                    </a:stretch>
                  </pic:blipFill>
                  <pic:spPr bwMode="auto">
                    <a:xfrm>
                      <a:off x="0" y="0"/>
                      <a:ext cx="109855" cy="109855"/>
                    </a:xfrm>
                    <a:prstGeom prst="rect">
                      <a:avLst/>
                    </a:prstGeom>
                    <a:noFill/>
                    <a:ln>
                      <a:noFill/>
                    </a:ln>
                  </pic:spPr>
                </pic:pic>
              </a:graphicData>
            </a:graphic>
          </wp:inline>
        </w:drawing>
      </w:r>
      <w:r>
        <w:rPr>
          <w:rFonts w:ascii="Arial Narrow" w:eastAsia="Arial Narrow" w:hAnsi="Arial Narrow" w:cs="Arial Narrow"/>
          <w:b/>
          <w:bCs/>
          <w:sz w:val="15"/>
          <w:szCs w:val="15"/>
        </w:rPr>
        <w:t xml:space="preserve">Moderate  </w:t>
      </w:r>
      <w:r>
        <w:rPr>
          <w:noProof/>
          <w:sz w:val="1"/>
          <w:szCs w:val="1"/>
        </w:rPr>
        <w:drawing>
          <wp:inline distT="0" distB="0" distL="0" distR="0">
            <wp:extent cx="109855" cy="1098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extLst>
                    </a:blip>
                    <a:srcRect/>
                    <a:stretch>
                      <a:fillRect/>
                    </a:stretch>
                  </pic:blipFill>
                  <pic:spPr bwMode="auto">
                    <a:xfrm>
                      <a:off x="0" y="0"/>
                      <a:ext cx="109855" cy="109855"/>
                    </a:xfrm>
                    <a:prstGeom prst="rect">
                      <a:avLst/>
                    </a:prstGeom>
                    <a:noFill/>
                    <a:ln>
                      <a:noFill/>
                    </a:ln>
                  </pic:spPr>
                </pic:pic>
              </a:graphicData>
            </a:graphic>
          </wp:inline>
        </w:drawing>
      </w:r>
      <w:r>
        <w:rPr>
          <w:rFonts w:ascii="Arial Narrow" w:eastAsia="Arial Narrow" w:hAnsi="Arial Narrow" w:cs="Arial Narrow"/>
          <w:b/>
          <w:bCs/>
          <w:sz w:val="15"/>
          <w:szCs w:val="15"/>
        </w:rPr>
        <w:t>Severe</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41" w:name="page142"/>
      <w:bookmarkEnd w:id="141"/>
      <w:r>
        <w:rPr>
          <w:rFonts w:eastAsia="Times New Roman"/>
          <w:sz w:val="24"/>
          <w:szCs w:val="24"/>
        </w:rPr>
        <w:lastRenderedPageBreak/>
        <w:t>130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- 3</w:t>
      </w:r>
    </w:p>
    <w:p w:rsidR="00873105" w:rsidRDefault="00873105">
      <w:pPr>
        <w:spacing w:line="200" w:lineRule="exact"/>
        <w:rPr>
          <w:sz w:val="20"/>
          <w:szCs w:val="20"/>
        </w:rPr>
      </w:pPr>
    </w:p>
    <w:p w:rsidR="00873105" w:rsidRDefault="00873105">
      <w:pPr>
        <w:spacing w:line="306" w:lineRule="exact"/>
        <w:rPr>
          <w:sz w:val="20"/>
          <w:szCs w:val="20"/>
        </w:rPr>
      </w:pPr>
    </w:p>
    <w:p w:rsidR="00873105" w:rsidRDefault="00862400">
      <w:pPr>
        <w:ind w:right="-279"/>
        <w:jc w:val="center"/>
        <w:rPr>
          <w:sz w:val="20"/>
          <w:szCs w:val="20"/>
        </w:rPr>
      </w:pPr>
      <w:r>
        <w:rPr>
          <w:rFonts w:ascii="Arial" w:eastAsia="Arial" w:hAnsi="Arial" w:cs="Arial"/>
          <w:b/>
          <w:bCs/>
          <w:sz w:val="31"/>
          <w:szCs w:val="31"/>
        </w:rPr>
        <w:t>Menopausal status of Rural</w:t>
      </w:r>
    </w:p>
    <w:p w:rsidR="00873105" w:rsidRDefault="00873105">
      <w:pPr>
        <w:spacing w:line="79" w:lineRule="exact"/>
        <w:rPr>
          <w:sz w:val="20"/>
          <w:szCs w:val="20"/>
        </w:rPr>
      </w:pPr>
    </w:p>
    <w:p w:rsidR="00873105" w:rsidRDefault="00862400">
      <w:pPr>
        <w:ind w:right="-259"/>
        <w:jc w:val="center"/>
        <w:rPr>
          <w:sz w:val="20"/>
          <w:szCs w:val="20"/>
        </w:rPr>
      </w:pPr>
      <w:r>
        <w:rPr>
          <w:rFonts w:ascii="Arial" w:eastAsia="Arial" w:hAnsi="Arial" w:cs="Arial"/>
          <w:b/>
          <w:bCs/>
          <w:sz w:val="31"/>
          <w:szCs w:val="31"/>
        </w:rPr>
        <w:t>women</w:t>
      </w:r>
    </w:p>
    <w:p w:rsidR="00873105" w:rsidRDefault="00862400">
      <w:pPr>
        <w:spacing w:line="182" w:lineRule="auto"/>
        <w:ind w:left="5260"/>
        <w:rPr>
          <w:sz w:val="20"/>
          <w:szCs w:val="20"/>
        </w:rPr>
      </w:pPr>
      <w:r>
        <w:rPr>
          <w:rFonts w:ascii="Arial" w:eastAsia="Arial" w:hAnsi="Arial" w:cs="Arial"/>
          <w:sz w:val="21"/>
          <w:szCs w:val="21"/>
        </w:rPr>
        <w:t>4%</w:t>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92" w:lineRule="exact"/>
        <w:rPr>
          <w:sz w:val="20"/>
          <w:szCs w:val="20"/>
        </w:rPr>
      </w:pPr>
    </w:p>
    <w:p w:rsidR="00873105" w:rsidRDefault="00862400">
      <w:pPr>
        <w:ind w:left="4000"/>
        <w:rPr>
          <w:sz w:val="20"/>
          <w:szCs w:val="20"/>
        </w:rPr>
      </w:pPr>
      <w:r>
        <w:rPr>
          <w:rFonts w:ascii="Arial" w:eastAsia="Arial" w:hAnsi="Arial" w:cs="Arial"/>
          <w:sz w:val="20"/>
          <w:szCs w:val="20"/>
        </w:rPr>
        <w:t>25%</w:t>
      </w:r>
    </w:p>
    <w:p w:rsidR="00873105" w:rsidRDefault="00862400">
      <w:pPr>
        <w:spacing w:line="20" w:lineRule="exact"/>
        <w:rPr>
          <w:sz w:val="20"/>
          <w:szCs w:val="20"/>
        </w:rPr>
      </w:pPr>
      <w:r>
        <w:rPr>
          <w:sz w:val="20"/>
          <w:szCs w:val="20"/>
        </w:rPr>
        <w:br w:type="column"/>
      </w:r>
    </w:p>
    <w:p w:rsidR="00873105" w:rsidRDefault="00862400">
      <w:pPr>
        <w:spacing w:line="231" w:lineRule="auto"/>
        <w:rPr>
          <w:sz w:val="20"/>
          <w:szCs w:val="20"/>
        </w:rPr>
      </w:pPr>
      <w:r>
        <w:rPr>
          <w:rFonts w:ascii="Arial" w:eastAsia="Arial" w:hAnsi="Arial" w:cs="Arial"/>
          <w:sz w:val="20"/>
          <w:szCs w:val="20"/>
        </w:rPr>
        <w:t>11%</w:t>
      </w:r>
    </w:p>
    <w:p w:rsidR="00873105" w:rsidRDefault="00862400">
      <w:pPr>
        <w:spacing w:line="2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-1120140</wp:posOffset>
            </wp:positionH>
            <wp:positionV relativeFrom="paragraph">
              <wp:posOffset>-88900</wp:posOffset>
            </wp:positionV>
            <wp:extent cx="1417955" cy="14274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extLst>
                    </a:blip>
                    <a:srcRect/>
                    <a:stretch>
                      <a:fillRect/>
                    </a:stretch>
                  </pic:blipFill>
                  <pic:spPr bwMode="auto">
                    <a:xfrm>
                      <a:off x="0" y="0"/>
                      <a:ext cx="1417955" cy="1427480"/>
                    </a:xfrm>
                    <a:prstGeom prst="rect">
                      <a:avLst/>
                    </a:prstGeom>
                    <a:noFill/>
                  </pic:spPr>
                </pic:pic>
              </a:graphicData>
            </a:graphic>
          </wp:anchor>
        </w:drawing>
      </w:r>
    </w:p>
    <w:p w:rsidR="00873105" w:rsidRDefault="00873105">
      <w:pPr>
        <w:spacing w:line="300" w:lineRule="exact"/>
        <w:rPr>
          <w:sz w:val="20"/>
          <w:szCs w:val="20"/>
        </w:rPr>
      </w:pPr>
    </w:p>
    <w:p w:rsidR="00873105" w:rsidRDefault="00873105">
      <w:pPr>
        <w:sectPr w:rsidR="00873105">
          <w:type w:val="continuous"/>
          <w:pgSz w:w="12240" w:h="15840"/>
          <w:pgMar w:top="1271" w:right="1440" w:bottom="1440" w:left="1440" w:header="0" w:footer="0" w:gutter="0"/>
          <w:cols w:num="2" w:space="720" w:equalWidth="0">
            <w:col w:w="5140" w:space="720"/>
            <w:col w:w="350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88" w:lineRule="exact"/>
        <w:rPr>
          <w:sz w:val="20"/>
          <w:szCs w:val="20"/>
        </w:rPr>
      </w:pPr>
    </w:p>
    <w:p w:rsidR="00873105" w:rsidRDefault="00862400">
      <w:pPr>
        <w:ind w:left="5600"/>
        <w:rPr>
          <w:sz w:val="20"/>
          <w:szCs w:val="20"/>
        </w:rPr>
      </w:pPr>
      <w:r>
        <w:rPr>
          <w:rFonts w:ascii="Arial" w:eastAsia="Arial" w:hAnsi="Arial" w:cs="Arial"/>
          <w:sz w:val="21"/>
          <w:szCs w:val="21"/>
        </w:rPr>
        <w:t>60%</w:t>
      </w:r>
    </w:p>
    <w:p w:rsidR="00873105" w:rsidRDefault="002167B0">
      <w:pPr>
        <w:spacing w:line="20" w:lineRule="exact"/>
        <w:rPr>
          <w:sz w:val="20"/>
          <w:szCs w:val="20"/>
        </w:rPr>
      </w:pPr>
      <w:r>
        <w:rPr>
          <w:sz w:val="20"/>
          <w:szCs w:val="20"/>
        </w:rPr>
        <w:pict>
          <v:line id="Shape 21" o:spid="_x0000_s1046" style="position:absolute;z-index:251678208;visibility:visible;mso-wrap-distance-left:0;mso-wrap-distance-right:0" from="178.1pt,9.85pt" to="313.75pt,9.85pt" o:allowincell="f" strokeweight=".26433mm"/>
        </w:pict>
      </w:r>
      <w:r>
        <w:rPr>
          <w:sz w:val="20"/>
          <w:szCs w:val="20"/>
        </w:rPr>
        <w:pict>
          <v:line id="Shape 22" o:spid="_x0000_s1047" style="position:absolute;z-index:251679232;visibility:visible;mso-wrap-distance-left:0;mso-wrap-distance-right:0" from="313.35pt,9.45pt" to="313.35pt,39.45pt" o:allowincell="f" strokeweight=".26433mm"/>
        </w:pict>
      </w:r>
      <w:r>
        <w:rPr>
          <w:sz w:val="20"/>
          <w:szCs w:val="20"/>
        </w:rPr>
        <w:pict>
          <v:line id="Shape 23" o:spid="_x0000_s1048" style="position:absolute;z-index:251680256;visibility:visible;mso-wrap-distance-left:0;mso-wrap-distance-right:0" from="178.1pt,39.05pt" to="313.75pt,39.05pt" o:allowincell="f" strokeweight=".26433mm"/>
        </w:pict>
      </w:r>
      <w:r>
        <w:rPr>
          <w:sz w:val="20"/>
          <w:szCs w:val="20"/>
        </w:rPr>
        <w:pict>
          <v:line id="Shape 24" o:spid="_x0000_s1049" style="position:absolute;z-index:251681280;visibility:visible;mso-wrap-distance-left:0;mso-wrap-distance-right:0" from="178.5pt,9.45pt" to="178.5pt,39.45pt" o:allowincell="f" strokeweight=".26433mm"/>
        </w:pict>
      </w:r>
    </w:p>
    <w:p w:rsidR="00873105" w:rsidRDefault="00873105">
      <w:pPr>
        <w:spacing w:line="338" w:lineRule="exact"/>
        <w:rPr>
          <w:sz w:val="20"/>
          <w:szCs w:val="20"/>
        </w:rPr>
      </w:pPr>
    </w:p>
    <w:p w:rsidR="00873105" w:rsidRDefault="00862400">
      <w:pPr>
        <w:ind w:left="3600"/>
        <w:rPr>
          <w:sz w:val="20"/>
          <w:szCs w:val="20"/>
        </w:rPr>
      </w:pPr>
      <w:r>
        <w:rPr>
          <w:noProof/>
          <w:sz w:val="1"/>
          <w:szCs w:val="1"/>
        </w:rPr>
        <w:drawing>
          <wp:inline distT="0" distB="0" distL="0" distR="0">
            <wp:extent cx="104775" cy="104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extLst>
                    </a:blip>
                    <a:srcRect/>
                    <a:stretch>
                      <a:fillRect/>
                    </a:stretch>
                  </pic:blipFill>
                  <pic:spPr bwMode="auto">
                    <a:xfrm>
                      <a:off x="0" y="0"/>
                      <a:ext cx="104775" cy="104775"/>
                    </a:xfrm>
                    <a:prstGeom prst="rect">
                      <a:avLst/>
                    </a:prstGeom>
                    <a:noFill/>
                    <a:ln>
                      <a:noFill/>
                    </a:ln>
                  </pic:spPr>
                </pic:pic>
              </a:graphicData>
            </a:graphic>
          </wp:inline>
        </w:drawing>
      </w:r>
      <w:r>
        <w:rPr>
          <w:rFonts w:ascii="Arial Narrow" w:eastAsia="Arial Narrow" w:hAnsi="Arial Narrow" w:cs="Arial Narrow"/>
          <w:b/>
          <w:bCs/>
          <w:sz w:val="15"/>
          <w:szCs w:val="15"/>
        </w:rPr>
        <w:t xml:space="preserve"> None </w:t>
      </w:r>
      <w:r>
        <w:rPr>
          <w:noProof/>
          <w:sz w:val="1"/>
          <w:szCs w:val="1"/>
        </w:rPr>
        <w:drawing>
          <wp:inline distT="0" distB="0" distL="0" distR="0">
            <wp:extent cx="104775" cy="104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extLst>
                    </a:blip>
                    <a:srcRect/>
                    <a:stretch>
                      <a:fillRect/>
                    </a:stretch>
                  </pic:blipFill>
                  <pic:spPr bwMode="auto">
                    <a:xfrm>
                      <a:off x="0" y="0"/>
                      <a:ext cx="104775" cy="104775"/>
                    </a:xfrm>
                    <a:prstGeom prst="rect">
                      <a:avLst/>
                    </a:prstGeom>
                    <a:noFill/>
                    <a:ln>
                      <a:noFill/>
                    </a:ln>
                  </pic:spPr>
                </pic:pic>
              </a:graphicData>
            </a:graphic>
          </wp:inline>
        </w:drawing>
      </w:r>
      <w:r>
        <w:rPr>
          <w:rFonts w:ascii="Arial Narrow" w:eastAsia="Arial Narrow" w:hAnsi="Arial Narrow" w:cs="Arial Narrow"/>
          <w:b/>
          <w:bCs/>
          <w:sz w:val="15"/>
          <w:szCs w:val="15"/>
        </w:rPr>
        <w:t xml:space="preserve"> Mild </w:t>
      </w:r>
      <w:r>
        <w:rPr>
          <w:noProof/>
          <w:sz w:val="1"/>
          <w:szCs w:val="1"/>
        </w:rPr>
        <w:drawing>
          <wp:inline distT="0" distB="0" distL="0" distR="0">
            <wp:extent cx="104775" cy="104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extLst>
                    </a:blip>
                    <a:srcRect/>
                    <a:stretch>
                      <a:fillRect/>
                    </a:stretch>
                  </pic:blipFill>
                  <pic:spPr bwMode="auto">
                    <a:xfrm>
                      <a:off x="0" y="0"/>
                      <a:ext cx="104775" cy="104775"/>
                    </a:xfrm>
                    <a:prstGeom prst="rect">
                      <a:avLst/>
                    </a:prstGeom>
                    <a:noFill/>
                    <a:ln>
                      <a:noFill/>
                    </a:ln>
                  </pic:spPr>
                </pic:pic>
              </a:graphicData>
            </a:graphic>
          </wp:inline>
        </w:drawing>
      </w:r>
      <w:r>
        <w:rPr>
          <w:rFonts w:ascii="Arial Narrow" w:eastAsia="Arial Narrow" w:hAnsi="Arial Narrow" w:cs="Arial Narrow"/>
          <w:b/>
          <w:bCs/>
          <w:sz w:val="15"/>
          <w:szCs w:val="15"/>
        </w:rPr>
        <w:t xml:space="preserve"> Moderate </w:t>
      </w:r>
      <w:r>
        <w:rPr>
          <w:noProof/>
          <w:sz w:val="1"/>
          <w:szCs w:val="1"/>
        </w:rPr>
        <w:drawing>
          <wp:inline distT="0" distB="0" distL="0" distR="0">
            <wp:extent cx="104775" cy="104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extLst>
                    </a:blip>
                    <a:srcRect/>
                    <a:stretch>
                      <a:fillRect/>
                    </a:stretch>
                  </pic:blipFill>
                  <pic:spPr bwMode="auto">
                    <a:xfrm>
                      <a:off x="0" y="0"/>
                      <a:ext cx="104775" cy="104775"/>
                    </a:xfrm>
                    <a:prstGeom prst="rect">
                      <a:avLst/>
                    </a:prstGeom>
                    <a:noFill/>
                    <a:ln>
                      <a:noFill/>
                    </a:ln>
                  </pic:spPr>
                </pic:pic>
              </a:graphicData>
            </a:graphic>
          </wp:inline>
        </w:drawing>
      </w:r>
      <w:r>
        <w:rPr>
          <w:rFonts w:ascii="Arial Narrow" w:eastAsia="Arial Narrow" w:hAnsi="Arial Narrow" w:cs="Arial Narrow"/>
          <w:b/>
          <w:bCs/>
          <w:sz w:val="15"/>
          <w:szCs w:val="15"/>
        </w:rPr>
        <w:t xml:space="preserve"> Severe</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83"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In order to find out the statistical differences among urban, semi urban and rural women physical and psychological symptoms scores on menopausal status, the obtained scores were subjected to statistical treatment using ANOVA and the results are presented in Table V and VI.</w:t>
      </w:r>
    </w:p>
    <w:p w:rsidR="00873105" w:rsidRDefault="00873105">
      <w:pPr>
        <w:spacing w:line="195" w:lineRule="exact"/>
        <w:rPr>
          <w:sz w:val="20"/>
          <w:szCs w:val="20"/>
        </w:rPr>
      </w:pPr>
    </w:p>
    <w:p w:rsidR="00873105" w:rsidRDefault="00862400">
      <w:pPr>
        <w:ind w:right="-279"/>
        <w:jc w:val="center"/>
        <w:rPr>
          <w:sz w:val="20"/>
          <w:szCs w:val="20"/>
        </w:rPr>
      </w:pPr>
      <w:r>
        <w:rPr>
          <w:rFonts w:eastAsia="Times New Roman"/>
          <w:b/>
          <w:bCs/>
          <w:sz w:val="24"/>
          <w:szCs w:val="24"/>
        </w:rPr>
        <w:t>Table V</w:t>
      </w:r>
    </w:p>
    <w:p w:rsidR="00873105" w:rsidRDefault="00873105">
      <w:pPr>
        <w:spacing w:line="242" w:lineRule="exact"/>
        <w:rPr>
          <w:sz w:val="20"/>
          <w:szCs w:val="20"/>
        </w:rPr>
      </w:pPr>
    </w:p>
    <w:p w:rsidR="00873105" w:rsidRDefault="00862400">
      <w:pPr>
        <w:ind w:left="1140"/>
        <w:rPr>
          <w:sz w:val="20"/>
          <w:szCs w:val="20"/>
        </w:rPr>
      </w:pPr>
      <w:r>
        <w:rPr>
          <w:rFonts w:eastAsia="Times New Roman"/>
          <w:b/>
          <w:bCs/>
          <w:sz w:val="24"/>
          <w:szCs w:val="24"/>
        </w:rPr>
        <w:t>Descriptive Statistics on Scores of Physical and Psychological Symptoms</w:t>
      </w:r>
    </w:p>
    <w:p w:rsidR="00873105" w:rsidRDefault="00873105">
      <w:pPr>
        <w:spacing w:line="241" w:lineRule="exact"/>
        <w:rPr>
          <w:sz w:val="20"/>
          <w:szCs w:val="20"/>
        </w:rPr>
      </w:pPr>
    </w:p>
    <w:tbl>
      <w:tblPr>
        <w:tblW w:w="0" w:type="auto"/>
        <w:tblInd w:w="750" w:type="dxa"/>
        <w:tblLayout w:type="fixed"/>
        <w:tblCellMar>
          <w:left w:w="0" w:type="dxa"/>
          <w:right w:w="0" w:type="dxa"/>
        </w:tblCellMar>
        <w:tblLook w:val="04A0"/>
      </w:tblPr>
      <w:tblGrid>
        <w:gridCol w:w="5080"/>
        <w:gridCol w:w="880"/>
        <w:gridCol w:w="1120"/>
        <w:gridCol w:w="1080"/>
      </w:tblGrid>
      <w:tr w:rsidR="00873105">
        <w:trPr>
          <w:trHeight w:val="307"/>
        </w:trPr>
        <w:tc>
          <w:tcPr>
            <w:tcW w:w="5080" w:type="dxa"/>
            <w:tcBorders>
              <w:top w:val="single" w:sz="8" w:space="0" w:color="auto"/>
              <w:left w:val="single" w:sz="8" w:space="0" w:color="auto"/>
              <w:bottom w:val="single" w:sz="8" w:space="0" w:color="auto"/>
              <w:right w:val="single" w:sz="8" w:space="0" w:color="auto"/>
            </w:tcBorders>
            <w:vAlign w:val="bottom"/>
          </w:tcPr>
          <w:p w:rsidR="00873105" w:rsidRDefault="00862400">
            <w:pPr>
              <w:ind w:left="120"/>
              <w:rPr>
                <w:sz w:val="20"/>
                <w:szCs w:val="20"/>
              </w:rPr>
            </w:pPr>
            <w:r>
              <w:rPr>
                <w:rFonts w:eastAsia="Times New Roman"/>
                <w:b/>
                <w:bCs/>
                <w:sz w:val="24"/>
                <w:szCs w:val="24"/>
              </w:rPr>
              <w:t>Variables</w:t>
            </w:r>
          </w:p>
        </w:tc>
        <w:tc>
          <w:tcPr>
            <w:tcW w:w="880" w:type="dxa"/>
            <w:tcBorders>
              <w:top w:val="single" w:sz="8" w:space="0" w:color="auto"/>
              <w:bottom w:val="single" w:sz="8" w:space="0" w:color="auto"/>
              <w:right w:val="single" w:sz="8" w:space="0" w:color="auto"/>
            </w:tcBorders>
            <w:vAlign w:val="bottom"/>
          </w:tcPr>
          <w:p w:rsidR="00873105" w:rsidRDefault="00862400">
            <w:pPr>
              <w:ind w:left="80"/>
              <w:rPr>
                <w:sz w:val="20"/>
                <w:szCs w:val="20"/>
              </w:rPr>
            </w:pPr>
            <w:r>
              <w:rPr>
                <w:rFonts w:eastAsia="Times New Roman"/>
                <w:b/>
                <w:bCs/>
                <w:sz w:val="24"/>
                <w:szCs w:val="24"/>
              </w:rPr>
              <w:t>N</w:t>
            </w:r>
          </w:p>
        </w:tc>
        <w:tc>
          <w:tcPr>
            <w:tcW w:w="1120" w:type="dxa"/>
            <w:tcBorders>
              <w:top w:val="single" w:sz="8" w:space="0" w:color="auto"/>
              <w:bottom w:val="single" w:sz="8" w:space="0" w:color="auto"/>
              <w:right w:val="single" w:sz="8" w:space="0" w:color="auto"/>
            </w:tcBorders>
            <w:vAlign w:val="bottom"/>
          </w:tcPr>
          <w:p w:rsidR="00873105" w:rsidRDefault="00862400">
            <w:pPr>
              <w:ind w:left="100"/>
              <w:rPr>
                <w:sz w:val="20"/>
                <w:szCs w:val="20"/>
              </w:rPr>
            </w:pPr>
            <w:r>
              <w:rPr>
                <w:rFonts w:eastAsia="Times New Roman"/>
                <w:b/>
                <w:bCs/>
                <w:sz w:val="24"/>
                <w:szCs w:val="24"/>
              </w:rPr>
              <w:t>Mean</w:t>
            </w:r>
          </w:p>
        </w:tc>
        <w:tc>
          <w:tcPr>
            <w:tcW w:w="1080" w:type="dxa"/>
            <w:tcBorders>
              <w:top w:val="single" w:sz="8" w:space="0" w:color="auto"/>
              <w:bottom w:val="single" w:sz="8" w:space="0" w:color="auto"/>
              <w:right w:val="single" w:sz="8" w:space="0" w:color="auto"/>
            </w:tcBorders>
            <w:vAlign w:val="bottom"/>
          </w:tcPr>
          <w:p w:rsidR="00873105" w:rsidRDefault="00862400">
            <w:pPr>
              <w:ind w:left="100"/>
              <w:rPr>
                <w:sz w:val="20"/>
                <w:szCs w:val="20"/>
              </w:rPr>
            </w:pPr>
            <w:r>
              <w:rPr>
                <w:rFonts w:eastAsia="Times New Roman"/>
                <w:b/>
                <w:bCs/>
                <w:sz w:val="24"/>
                <w:szCs w:val="24"/>
              </w:rPr>
              <w:t>Σ</w:t>
            </w:r>
          </w:p>
        </w:tc>
      </w:tr>
      <w:tr w:rsidR="00873105">
        <w:trPr>
          <w:trHeight w:val="244"/>
        </w:trPr>
        <w:tc>
          <w:tcPr>
            <w:tcW w:w="5080" w:type="dxa"/>
            <w:tcBorders>
              <w:left w:val="single" w:sz="8" w:space="0" w:color="auto"/>
              <w:right w:val="single" w:sz="8" w:space="0" w:color="auto"/>
            </w:tcBorders>
            <w:vAlign w:val="bottom"/>
          </w:tcPr>
          <w:p w:rsidR="00873105" w:rsidRDefault="00862400">
            <w:pPr>
              <w:spacing w:line="243" w:lineRule="exact"/>
              <w:ind w:left="120"/>
              <w:rPr>
                <w:sz w:val="20"/>
                <w:szCs w:val="20"/>
              </w:rPr>
            </w:pPr>
            <w:r>
              <w:rPr>
                <w:rFonts w:eastAsia="Times New Roman"/>
                <w:sz w:val="24"/>
                <w:szCs w:val="24"/>
              </w:rPr>
              <w:t>Physical Symptoms</w:t>
            </w:r>
          </w:p>
        </w:tc>
        <w:tc>
          <w:tcPr>
            <w:tcW w:w="880" w:type="dxa"/>
            <w:tcBorders>
              <w:right w:val="single" w:sz="8" w:space="0" w:color="auto"/>
            </w:tcBorders>
            <w:vAlign w:val="bottom"/>
          </w:tcPr>
          <w:p w:rsidR="00873105" w:rsidRDefault="00873105">
            <w:pPr>
              <w:rPr>
                <w:sz w:val="21"/>
                <w:szCs w:val="21"/>
              </w:rPr>
            </w:pPr>
          </w:p>
        </w:tc>
        <w:tc>
          <w:tcPr>
            <w:tcW w:w="1120" w:type="dxa"/>
            <w:tcBorders>
              <w:right w:val="single" w:sz="8" w:space="0" w:color="auto"/>
            </w:tcBorders>
            <w:vAlign w:val="bottom"/>
          </w:tcPr>
          <w:p w:rsidR="00873105" w:rsidRDefault="00873105">
            <w:pPr>
              <w:rPr>
                <w:sz w:val="21"/>
                <w:szCs w:val="21"/>
              </w:rPr>
            </w:pPr>
          </w:p>
        </w:tc>
        <w:tc>
          <w:tcPr>
            <w:tcW w:w="1080" w:type="dxa"/>
            <w:tcBorders>
              <w:right w:val="single" w:sz="8" w:space="0" w:color="auto"/>
            </w:tcBorders>
            <w:vAlign w:val="bottom"/>
          </w:tcPr>
          <w:p w:rsidR="00873105" w:rsidRDefault="00873105">
            <w:pPr>
              <w:rPr>
                <w:sz w:val="21"/>
                <w:szCs w:val="21"/>
              </w:rPr>
            </w:pPr>
          </w:p>
        </w:tc>
      </w:tr>
      <w:tr w:rsidR="00873105">
        <w:trPr>
          <w:trHeight w:val="274"/>
        </w:trPr>
        <w:tc>
          <w:tcPr>
            <w:tcW w:w="5080" w:type="dxa"/>
            <w:tcBorders>
              <w:left w:val="single" w:sz="8" w:space="0" w:color="auto"/>
              <w:right w:val="single" w:sz="8" w:space="0" w:color="auto"/>
            </w:tcBorders>
            <w:vAlign w:val="bottom"/>
          </w:tcPr>
          <w:p w:rsidR="00873105" w:rsidRDefault="00862400">
            <w:pPr>
              <w:spacing w:line="273" w:lineRule="exact"/>
              <w:ind w:left="420"/>
              <w:rPr>
                <w:sz w:val="20"/>
                <w:szCs w:val="20"/>
              </w:rPr>
            </w:pPr>
            <w:r>
              <w:rPr>
                <w:rFonts w:eastAsia="Times New Roman"/>
                <w:sz w:val="24"/>
                <w:szCs w:val="24"/>
              </w:rPr>
              <w:t>Urban Middle Aged Women</w:t>
            </w:r>
          </w:p>
        </w:tc>
        <w:tc>
          <w:tcPr>
            <w:tcW w:w="880" w:type="dxa"/>
            <w:tcBorders>
              <w:right w:val="single" w:sz="8" w:space="0" w:color="auto"/>
            </w:tcBorders>
            <w:vAlign w:val="bottom"/>
          </w:tcPr>
          <w:p w:rsidR="00873105" w:rsidRDefault="00862400">
            <w:pPr>
              <w:spacing w:line="273" w:lineRule="exact"/>
              <w:ind w:left="80"/>
              <w:rPr>
                <w:sz w:val="20"/>
                <w:szCs w:val="20"/>
              </w:rPr>
            </w:pPr>
            <w:r>
              <w:rPr>
                <w:rFonts w:eastAsia="Times New Roman"/>
                <w:sz w:val="24"/>
                <w:szCs w:val="24"/>
              </w:rPr>
              <w:t>200</w:t>
            </w:r>
          </w:p>
        </w:tc>
        <w:tc>
          <w:tcPr>
            <w:tcW w:w="1120" w:type="dxa"/>
            <w:tcBorders>
              <w:right w:val="single" w:sz="8" w:space="0" w:color="auto"/>
            </w:tcBorders>
            <w:vAlign w:val="bottom"/>
          </w:tcPr>
          <w:p w:rsidR="00873105" w:rsidRDefault="00862400">
            <w:pPr>
              <w:spacing w:line="273" w:lineRule="exact"/>
              <w:ind w:left="100"/>
              <w:rPr>
                <w:sz w:val="20"/>
                <w:szCs w:val="20"/>
              </w:rPr>
            </w:pPr>
            <w:r>
              <w:rPr>
                <w:rFonts w:eastAsia="Times New Roman"/>
                <w:sz w:val="24"/>
                <w:szCs w:val="24"/>
              </w:rPr>
              <w:t>19.93</w:t>
            </w:r>
          </w:p>
        </w:tc>
        <w:tc>
          <w:tcPr>
            <w:tcW w:w="1080" w:type="dxa"/>
            <w:tcBorders>
              <w:right w:val="single" w:sz="8" w:space="0" w:color="auto"/>
            </w:tcBorders>
            <w:vAlign w:val="bottom"/>
          </w:tcPr>
          <w:p w:rsidR="00873105" w:rsidRDefault="00862400">
            <w:pPr>
              <w:spacing w:line="273" w:lineRule="exact"/>
              <w:ind w:left="100"/>
              <w:rPr>
                <w:sz w:val="20"/>
                <w:szCs w:val="20"/>
              </w:rPr>
            </w:pPr>
            <w:r>
              <w:rPr>
                <w:rFonts w:eastAsia="Times New Roman"/>
                <w:sz w:val="24"/>
                <w:szCs w:val="24"/>
              </w:rPr>
              <w:t>7.80</w:t>
            </w:r>
          </w:p>
        </w:tc>
      </w:tr>
      <w:tr w:rsidR="00873105">
        <w:trPr>
          <w:trHeight w:val="278"/>
        </w:trPr>
        <w:tc>
          <w:tcPr>
            <w:tcW w:w="5080" w:type="dxa"/>
            <w:tcBorders>
              <w:left w:val="single" w:sz="8" w:space="0" w:color="auto"/>
              <w:right w:val="single" w:sz="8" w:space="0" w:color="auto"/>
            </w:tcBorders>
            <w:vAlign w:val="bottom"/>
          </w:tcPr>
          <w:p w:rsidR="00873105" w:rsidRDefault="00862400">
            <w:pPr>
              <w:ind w:left="420"/>
              <w:rPr>
                <w:sz w:val="20"/>
                <w:szCs w:val="20"/>
              </w:rPr>
            </w:pPr>
            <w:r>
              <w:rPr>
                <w:rFonts w:eastAsia="Times New Roman"/>
                <w:sz w:val="24"/>
                <w:szCs w:val="24"/>
              </w:rPr>
              <w:t>Semi Urban Middle Aged Women</w:t>
            </w:r>
          </w:p>
        </w:tc>
        <w:tc>
          <w:tcPr>
            <w:tcW w:w="880" w:type="dxa"/>
            <w:tcBorders>
              <w:right w:val="single" w:sz="8" w:space="0" w:color="auto"/>
            </w:tcBorders>
            <w:vAlign w:val="bottom"/>
          </w:tcPr>
          <w:p w:rsidR="00873105" w:rsidRDefault="00862400">
            <w:pPr>
              <w:ind w:left="80"/>
              <w:rPr>
                <w:sz w:val="20"/>
                <w:szCs w:val="20"/>
              </w:rPr>
            </w:pPr>
            <w:r>
              <w:rPr>
                <w:rFonts w:eastAsia="Times New Roman"/>
                <w:sz w:val="24"/>
                <w:szCs w:val="24"/>
              </w:rPr>
              <w:t>200</w:t>
            </w:r>
          </w:p>
        </w:tc>
        <w:tc>
          <w:tcPr>
            <w:tcW w:w="1120" w:type="dxa"/>
            <w:tcBorders>
              <w:right w:val="single" w:sz="8" w:space="0" w:color="auto"/>
            </w:tcBorders>
            <w:vAlign w:val="bottom"/>
          </w:tcPr>
          <w:p w:rsidR="00873105" w:rsidRDefault="00862400">
            <w:pPr>
              <w:ind w:left="100"/>
              <w:rPr>
                <w:sz w:val="20"/>
                <w:szCs w:val="20"/>
              </w:rPr>
            </w:pPr>
            <w:r>
              <w:rPr>
                <w:rFonts w:eastAsia="Times New Roman"/>
                <w:sz w:val="24"/>
                <w:szCs w:val="24"/>
              </w:rPr>
              <w:t>21.10</w:t>
            </w:r>
          </w:p>
        </w:tc>
        <w:tc>
          <w:tcPr>
            <w:tcW w:w="1080" w:type="dxa"/>
            <w:tcBorders>
              <w:right w:val="single" w:sz="8" w:space="0" w:color="auto"/>
            </w:tcBorders>
            <w:vAlign w:val="bottom"/>
          </w:tcPr>
          <w:p w:rsidR="00873105" w:rsidRDefault="00862400">
            <w:pPr>
              <w:ind w:left="100"/>
              <w:rPr>
                <w:sz w:val="20"/>
                <w:szCs w:val="20"/>
              </w:rPr>
            </w:pPr>
            <w:r>
              <w:rPr>
                <w:rFonts w:eastAsia="Times New Roman"/>
                <w:sz w:val="24"/>
                <w:szCs w:val="24"/>
              </w:rPr>
              <w:t>7.46</w:t>
            </w:r>
          </w:p>
        </w:tc>
      </w:tr>
      <w:tr w:rsidR="00873105">
        <w:trPr>
          <w:trHeight w:val="298"/>
        </w:trPr>
        <w:tc>
          <w:tcPr>
            <w:tcW w:w="5080" w:type="dxa"/>
            <w:tcBorders>
              <w:left w:val="single" w:sz="8" w:space="0" w:color="auto"/>
              <w:bottom w:val="single" w:sz="8" w:space="0" w:color="auto"/>
              <w:right w:val="single" w:sz="8" w:space="0" w:color="auto"/>
            </w:tcBorders>
            <w:vAlign w:val="bottom"/>
          </w:tcPr>
          <w:p w:rsidR="00873105" w:rsidRDefault="00862400">
            <w:pPr>
              <w:ind w:left="420"/>
              <w:rPr>
                <w:sz w:val="20"/>
                <w:szCs w:val="20"/>
              </w:rPr>
            </w:pPr>
            <w:r>
              <w:rPr>
                <w:rFonts w:eastAsia="Times New Roman"/>
                <w:sz w:val="24"/>
                <w:szCs w:val="24"/>
              </w:rPr>
              <w:t>Rural Middle Aged Women</w:t>
            </w:r>
          </w:p>
        </w:tc>
        <w:tc>
          <w:tcPr>
            <w:tcW w:w="880" w:type="dxa"/>
            <w:tcBorders>
              <w:bottom w:val="single" w:sz="8" w:space="0" w:color="auto"/>
              <w:right w:val="single" w:sz="8" w:space="0" w:color="auto"/>
            </w:tcBorders>
            <w:vAlign w:val="bottom"/>
          </w:tcPr>
          <w:p w:rsidR="00873105" w:rsidRDefault="00862400">
            <w:pPr>
              <w:ind w:left="80"/>
              <w:rPr>
                <w:sz w:val="20"/>
                <w:szCs w:val="20"/>
              </w:rPr>
            </w:pPr>
            <w:r>
              <w:rPr>
                <w:rFonts w:eastAsia="Times New Roman"/>
                <w:sz w:val="24"/>
                <w:szCs w:val="24"/>
              </w:rPr>
              <w:t>200</w:t>
            </w:r>
          </w:p>
        </w:tc>
        <w:tc>
          <w:tcPr>
            <w:tcW w:w="1120" w:type="dxa"/>
            <w:tcBorders>
              <w:bottom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23.08</w:t>
            </w:r>
          </w:p>
        </w:tc>
        <w:tc>
          <w:tcPr>
            <w:tcW w:w="1080" w:type="dxa"/>
            <w:tcBorders>
              <w:bottom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7.33</w:t>
            </w:r>
          </w:p>
        </w:tc>
      </w:tr>
      <w:tr w:rsidR="00873105">
        <w:trPr>
          <w:trHeight w:val="244"/>
        </w:trPr>
        <w:tc>
          <w:tcPr>
            <w:tcW w:w="5080" w:type="dxa"/>
            <w:tcBorders>
              <w:left w:val="single" w:sz="8" w:space="0" w:color="auto"/>
              <w:right w:val="single" w:sz="8" w:space="0" w:color="auto"/>
            </w:tcBorders>
            <w:vAlign w:val="bottom"/>
          </w:tcPr>
          <w:p w:rsidR="00873105" w:rsidRDefault="00862400">
            <w:pPr>
              <w:spacing w:line="243" w:lineRule="exact"/>
              <w:ind w:left="120"/>
              <w:rPr>
                <w:sz w:val="20"/>
                <w:szCs w:val="20"/>
              </w:rPr>
            </w:pPr>
            <w:r>
              <w:rPr>
                <w:rFonts w:eastAsia="Times New Roman"/>
                <w:sz w:val="24"/>
                <w:szCs w:val="24"/>
              </w:rPr>
              <w:t>Psychological Symptoms</w:t>
            </w:r>
          </w:p>
        </w:tc>
        <w:tc>
          <w:tcPr>
            <w:tcW w:w="880" w:type="dxa"/>
            <w:tcBorders>
              <w:right w:val="single" w:sz="8" w:space="0" w:color="auto"/>
            </w:tcBorders>
            <w:vAlign w:val="bottom"/>
          </w:tcPr>
          <w:p w:rsidR="00873105" w:rsidRDefault="00873105">
            <w:pPr>
              <w:rPr>
                <w:sz w:val="21"/>
                <w:szCs w:val="21"/>
              </w:rPr>
            </w:pPr>
          </w:p>
        </w:tc>
        <w:tc>
          <w:tcPr>
            <w:tcW w:w="1120" w:type="dxa"/>
            <w:tcBorders>
              <w:right w:val="single" w:sz="8" w:space="0" w:color="auto"/>
            </w:tcBorders>
            <w:vAlign w:val="bottom"/>
          </w:tcPr>
          <w:p w:rsidR="00873105" w:rsidRDefault="00873105">
            <w:pPr>
              <w:rPr>
                <w:sz w:val="21"/>
                <w:szCs w:val="21"/>
              </w:rPr>
            </w:pPr>
          </w:p>
        </w:tc>
        <w:tc>
          <w:tcPr>
            <w:tcW w:w="1080" w:type="dxa"/>
            <w:tcBorders>
              <w:right w:val="single" w:sz="8" w:space="0" w:color="auto"/>
            </w:tcBorders>
            <w:vAlign w:val="bottom"/>
          </w:tcPr>
          <w:p w:rsidR="00873105" w:rsidRDefault="00873105">
            <w:pPr>
              <w:rPr>
                <w:sz w:val="21"/>
                <w:szCs w:val="21"/>
              </w:rPr>
            </w:pPr>
          </w:p>
        </w:tc>
      </w:tr>
      <w:tr w:rsidR="00873105">
        <w:trPr>
          <w:trHeight w:val="274"/>
        </w:trPr>
        <w:tc>
          <w:tcPr>
            <w:tcW w:w="5080" w:type="dxa"/>
            <w:tcBorders>
              <w:left w:val="single" w:sz="8" w:space="0" w:color="auto"/>
              <w:right w:val="single" w:sz="8" w:space="0" w:color="auto"/>
            </w:tcBorders>
            <w:vAlign w:val="bottom"/>
          </w:tcPr>
          <w:p w:rsidR="00873105" w:rsidRDefault="00862400">
            <w:pPr>
              <w:spacing w:line="273" w:lineRule="exact"/>
              <w:ind w:left="420"/>
              <w:rPr>
                <w:sz w:val="20"/>
                <w:szCs w:val="20"/>
              </w:rPr>
            </w:pPr>
            <w:r>
              <w:rPr>
                <w:rFonts w:eastAsia="Times New Roman"/>
                <w:sz w:val="24"/>
                <w:szCs w:val="24"/>
              </w:rPr>
              <w:t>Urban Middle Aged Women</w:t>
            </w:r>
          </w:p>
        </w:tc>
        <w:tc>
          <w:tcPr>
            <w:tcW w:w="880" w:type="dxa"/>
            <w:tcBorders>
              <w:right w:val="single" w:sz="8" w:space="0" w:color="auto"/>
            </w:tcBorders>
            <w:vAlign w:val="bottom"/>
          </w:tcPr>
          <w:p w:rsidR="00873105" w:rsidRDefault="00862400">
            <w:pPr>
              <w:spacing w:line="273" w:lineRule="exact"/>
              <w:ind w:left="80"/>
              <w:rPr>
                <w:sz w:val="20"/>
                <w:szCs w:val="20"/>
              </w:rPr>
            </w:pPr>
            <w:r>
              <w:rPr>
                <w:rFonts w:eastAsia="Times New Roman"/>
                <w:sz w:val="24"/>
                <w:szCs w:val="24"/>
              </w:rPr>
              <w:t>200</w:t>
            </w:r>
          </w:p>
        </w:tc>
        <w:tc>
          <w:tcPr>
            <w:tcW w:w="1120" w:type="dxa"/>
            <w:tcBorders>
              <w:right w:val="single" w:sz="8" w:space="0" w:color="auto"/>
            </w:tcBorders>
            <w:vAlign w:val="bottom"/>
          </w:tcPr>
          <w:p w:rsidR="00873105" w:rsidRDefault="00862400">
            <w:pPr>
              <w:spacing w:line="273" w:lineRule="exact"/>
              <w:ind w:left="100"/>
              <w:rPr>
                <w:sz w:val="20"/>
                <w:szCs w:val="20"/>
              </w:rPr>
            </w:pPr>
            <w:r>
              <w:rPr>
                <w:rFonts w:eastAsia="Times New Roman"/>
                <w:sz w:val="24"/>
                <w:szCs w:val="24"/>
              </w:rPr>
              <w:t>9.16</w:t>
            </w:r>
          </w:p>
        </w:tc>
        <w:tc>
          <w:tcPr>
            <w:tcW w:w="1080" w:type="dxa"/>
            <w:tcBorders>
              <w:right w:val="single" w:sz="8" w:space="0" w:color="auto"/>
            </w:tcBorders>
            <w:vAlign w:val="bottom"/>
          </w:tcPr>
          <w:p w:rsidR="00873105" w:rsidRDefault="00862400">
            <w:pPr>
              <w:spacing w:line="273" w:lineRule="exact"/>
              <w:ind w:left="100"/>
              <w:rPr>
                <w:sz w:val="20"/>
                <w:szCs w:val="20"/>
              </w:rPr>
            </w:pPr>
            <w:r>
              <w:rPr>
                <w:rFonts w:eastAsia="Times New Roman"/>
                <w:sz w:val="24"/>
                <w:szCs w:val="24"/>
              </w:rPr>
              <w:t>2.89</w:t>
            </w:r>
          </w:p>
        </w:tc>
      </w:tr>
      <w:tr w:rsidR="00873105">
        <w:trPr>
          <w:trHeight w:val="278"/>
        </w:trPr>
        <w:tc>
          <w:tcPr>
            <w:tcW w:w="5080" w:type="dxa"/>
            <w:tcBorders>
              <w:left w:val="single" w:sz="8" w:space="0" w:color="auto"/>
              <w:right w:val="single" w:sz="8" w:space="0" w:color="auto"/>
            </w:tcBorders>
            <w:vAlign w:val="bottom"/>
          </w:tcPr>
          <w:p w:rsidR="00873105" w:rsidRDefault="00862400">
            <w:pPr>
              <w:ind w:left="420"/>
              <w:rPr>
                <w:sz w:val="20"/>
                <w:szCs w:val="20"/>
              </w:rPr>
            </w:pPr>
            <w:r>
              <w:rPr>
                <w:rFonts w:eastAsia="Times New Roman"/>
                <w:sz w:val="24"/>
                <w:szCs w:val="24"/>
              </w:rPr>
              <w:t>Semi Urban Middle Aged Women</w:t>
            </w:r>
          </w:p>
        </w:tc>
        <w:tc>
          <w:tcPr>
            <w:tcW w:w="880" w:type="dxa"/>
            <w:tcBorders>
              <w:right w:val="single" w:sz="8" w:space="0" w:color="auto"/>
            </w:tcBorders>
            <w:vAlign w:val="bottom"/>
          </w:tcPr>
          <w:p w:rsidR="00873105" w:rsidRDefault="00862400">
            <w:pPr>
              <w:ind w:left="80"/>
              <w:rPr>
                <w:sz w:val="20"/>
                <w:szCs w:val="20"/>
              </w:rPr>
            </w:pPr>
            <w:r>
              <w:rPr>
                <w:rFonts w:eastAsia="Times New Roman"/>
                <w:sz w:val="24"/>
                <w:szCs w:val="24"/>
              </w:rPr>
              <w:t>200</w:t>
            </w:r>
          </w:p>
        </w:tc>
        <w:tc>
          <w:tcPr>
            <w:tcW w:w="1120" w:type="dxa"/>
            <w:tcBorders>
              <w:right w:val="single" w:sz="8" w:space="0" w:color="auto"/>
            </w:tcBorders>
            <w:vAlign w:val="bottom"/>
          </w:tcPr>
          <w:p w:rsidR="00873105" w:rsidRDefault="00862400">
            <w:pPr>
              <w:ind w:left="100"/>
              <w:rPr>
                <w:sz w:val="20"/>
                <w:szCs w:val="20"/>
              </w:rPr>
            </w:pPr>
            <w:r>
              <w:rPr>
                <w:rFonts w:eastAsia="Times New Roman"/>
                <w:sz w:val="24"/>
                <w:szCs w:val="24"/>
              </w:rPr>
              <w:t>9.18</w:t>
            </w:r>
          </w:p>
        </w:tc>
        <w:tc>
          <w:tcPr>
            <w:tcW w:w="1080" w:type="dxa"/>
            <w:tcBorders>
              <w:right w:val="single" w:sz="8" w:space="0" w:color="auto"/>
            </w:tcBorders>
            <w:vAlign w:val="bottom"/>
          </w:tcPr>
          <w:p w:rsidR="00873105" w:rsidRDefault="00862400">
            <w:pPr>
              <w:ind w:left="100"/>
              <w:rPr>
                <w:sz w:val="20"/>
                <w:szCs w:val="20"/>
              </w:rPr>
            </w:pPr>
            <w:r>
              <w:rPr>
                <w:rFonts w:eastAsia="Times New Roman"/>
                <w:sz w:val="24"/>
                <w:szCs w:val="24"/>
              </w:rPr>
              <w:t>3.03</w:t>
            </w:r>
          </w:p>
        </w:tc>
      </w:tr>
      <w:tr w:rsidR="00873105">
        <w:trPr>
          <w:trHeight w:val="303"/>
        </w:trPr>
        <w:tc>
          <w:tcPr>
            <w:tcW w:w="5080" w:type="dxa"/>
            <w:tcBorders>
              <w:left w:val="single" w:sz="8" w:space="0" w:color="auto"/>
              <w:bottom w:val="single" w:sz="8" w:space="0" w:color="auto"/>
              <w:right w:val="single" w:sz="8" w:space="0" w:color="auto"/>
            </w:tcBorders>
            <w:vAlign w:val="bottom"/>
          </w:tcPr>
          <w:p w:rsidR="00873105" w:rsidRDefault="00862400">
            <w:pPr>
              <w:ind w:left="420"/>
              <w:rPr>
                <w:sz w:val="20"/>
                <w:szCs w:val="20"/>
              </w:rPr>
            </w:pPr>
            <w:r>
              <w:rPr>
                <w:rFonts w:eastAsia="Times New Roman"/>
                <w:sz w:val="24"/>
                <w:szCs w:val="24"/>
              </w:rPr>
              <w:t>Rural Middle Aged Women</w:t>
            </w:r>
          </w:p>
        </w:tc>
        <w:tc>
          <w:tcPr>
            <w:tcW w:w="880" w:type="dxa"/>
            <w:tcBorders>
              <w:bottom w:val="single" w:sz="8" w:space="0" w:color="auto"/>
              <w:right w:val="single" w:sz="8" w:space="0" w:color="auto"/>
            </w:tcBorders>
            <w:vAlign w:val="bottom"/>
          </w:tcPr>
          <w:p w:rsidR="00873105" w:rsidRDefault="00862400">
            <w:pPr>
              <w:ind w:left="80"/>
              <w:rPr>
                <w:sz w:val="20"/>
                <w:szCs w:val="20"/>
              </w:rPr>
            </w:pPr>
            <w:r>
              <w:rPr>
                <w:rFonts w:eastAsia="Times New Roman"/>
                <w:sz w:val="24"/>
                <w:szCs w:val="24"/>
              </w:rPr>
              <w:t>200</w:t>
            </w:r>
          </w:p>
        </w:tc>
        <w:tc>
          <w:tcPr>
            <w:tcW w:w="1120" w:type="dxa"/>
            <w:tcBorders>
              <w:bottom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9.50</w:t>
            </w:r>
          </w:p>
        </w:tc>
        <w:tc>
          <w:tcPr>
            <w:tcW w:w="1080" w:type="dxa"/>
            <w:tcBorders>
              <w:bottom w:val="single" w:sz="8" w:space="0" w:color="auto"/>
              <w:right w:val="single" w:sz="8" w:space="0" w:color="auto"/>
            </w:tcBorders>
            <w:vAlign w:val="bottom"/>
          </w:tcPr>
          <w:p w:rsidR="00873105" w:rsidRDefault="00862400">
            <w:pPr>
              <w:ind w:left="100"/>
              <w:rPr>
                <w:sz w:val="20"/>
                <w:szCs w:val="20"/>
              </w:rPr>
            </w:pPr>
            <w:r>
              <w:rPr>
                <w:rFonts w:eastAsia="Times New Roman"/>
                <w:sz w:val="24"/>
                <w:szCs w:val="24"/>
              </w:rPr>
              <w:t>2.73</w:t>
            </w:r>
          </w:p>
        </w:tc>
      </w:tr>
    </w:tbl>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42" w:name="page143"/>
      <w:bookmarkEnd w:id="142"/>
      <w:r>
        <w:rPr>
          <w:rFonts w:eastAsia="Times New Roman"/>
          <w:sz w:val="24"/>
          <w:szCs w:val="24"/>
        </w:rPr>
        <w:lastRenderedPageBreak/>
        <w:t>131</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results presented in Table V proved that there existed differences among urban, semi urban and rural middle aged women on their menopausal disorders. To test whether the differences were statistically significant or not, statistical tool ANOVA was used and results on menopausal status of physical symptoms are presented in Table VI.</w:t>
      </w:r>
    </w:p>
    <w:p w:rsidR="00873105" w:rsidRDefault="00873105">
      <w:pPr>
        <w:spacing w:line="201" w:lineRule="exact"/>
        <w:rPr>
          <w:sz w:val="20"/>
          <w:szCs w:val="20"/>
        </w:rPr>
      </w:pPr>
    </w:p>
    <w:p w:rsidR="00873105" w:rsidRDefault="00862400">
      <w:pPr>
        <w:ind w:right="-279"/>
        <w:jc w:val="center"/>
        <w:rPr>
          <w:sz w:val="20"/>
          <w:szCs w:val="20"/>
        </w:rPr>
      </w:pPr>
      <w:r>
        <w:rPr>
          <w:rFonts w:eastAsia="Times New Roman"/>
          <w:b/>
          <w:bCs/>
          <w:sz w:val="24"/>
          <w:szCs w:val="24"/>
        </w:rPr>
        <w:t>Table VI</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Comparison of Menopausal Status – Physical Symptoms Among Urban,</w:t>
      </w:r>
    </w:p>
    <w:p w:rsidR="00873105" w:rsidRDefault="00873105">
      <w:pPr>
        <w:spacing w:line="41" w:lineRule="exact"/>
        <w:rPr>
          <w:sz w:val="20"/>
          <w:szCs w:val="20"/>
        </w:rPr>
      </w:pPr>
    </w:p>
    <w:p w:rsidR="00873105" w:rsidRDefault="00862400">
      <w:pPr>
        <w:ind w:right="-279"/>
        <w:jc w:val="center"/>
        <w:rPr>
          <w:sz w:val="20"/>
          <w:szCs w:val="20"/>
        </w:rPr>
      </w:pPr>
      <w:r>
        <w:rPr>
          <w:rFonts w:eastAsia="Times New Roman"/>
          <w:b/>
          <w:bCs/>
          <w:sz w:val="24"/>
          <w:szCs w:val="24"/>
        </w:rPr>
        <w:t>Semi Urban and Rural Middle Aged Women</w:t>
      </w:r>
    </w:p>
    <w:p w:rsidR="00873105" w:rsidRDefault="002167B0">
      <w:pPr>
        <w:spacing w:line="20" w:lineRule="exact"/>
        <w:rPr>
          <w:sz w:val="20"/>
          <w:szCs w:val="20"/>
        </w:rPr>
      </w:pPr>
      <w:r>
        <w:rPr>
          <w:sz w:val="20"/>
          <w:szCs w:val="20"/>
        </w:rPr>
        <w:pict>
          <v:rect id="Shape 29" o:spid="_x0000_s1054" style="position:absolute;margin-left:58.85pt;margin-top:11.15pt;width:1.05pt;height:2.15pt;z-index:-251613696;visibility:visible;mso-wrap-distance-left:0;mso-wrap-distance-right:0" o:allowincell="f" fillcolor="black" stroked="f"/>
        </w:pict>
      </w:r>
      <w:r>
        <w:rPr>
          <w:sz w:val="20"/>
          <w:szCs w:val="20"/>
        </w:rPr>
        <w:pict>
          <v:rect id="Shape 30" o:spid="_x0000_s1055" style="position:absolute;margin-left:422.25pt;margin-top:11.15pt;width:1pt;height:2.15pt;z-index:-251612672;visibility:visible;mso-wrap-distance-left:0;mso-wrap-distance-right:0" o:allowincell="f" fillcolor="black" stroked="f"/>
        </w:pict>
      </w:r>
    </w:p>
    <w:p w:rsidR="00873105" w:rsidRDefault="00873105">
      <w:pPr>
        <w:spacing w:line="183" w:lineRule="exact"/>
        <w:rPr>
          <w:sz w:val="20"/>
          <w:szCs w:val="20"/>
        </w:rPr>
      </w:pPr>
    </w:p>
    <w:tbl>
      <w:tblPr>
        <w:tblW w:w="0" w:type="auto"/>
        <w:tblInd w:w="1190" w:type="dxa"/>
        <w:tblLayout w:type="fixed"/>
        <w:tblCellMar>
          <w:left w:w="0" w:type="dxa"/>
          <w:right w:w="0" w:type="dxa"/>
        </w:tblCellMar>
        <w:tblLook w:val="04A0"/>
      </w:tblPr>
      <w:tblGrid>
        <w:gridCol w:w="1960"/>
        <w:gridCol w:w="1440"/>
        <w:gridCol w:w="880"/>
        <w:gridCol w:w="1380"/>
        <w:gridCol w:w="1620"/>
        <w:gridCol w:w="30"/>
      </w:tblGrid>
      <w:tr w:rsidR="00873105">
        <w:trPr>
          <w:trHeight w:val="40"/>
        </w:trPr>
        <w:tc>
          <w:tcPr>
            <w:tcW w:w="1960" w:type="dxa"/>
            <w:tcBorders>
              <w:top w:val="single" w:sz="8" w:space="0" w:color="auto"/>
              <w:bottom w:val="single" w:sz="8" w:space="0" w:color="auto"/>
            </w:tcBorders>
            <w:vAlign w:val="bottom"/>
          </w:tcPr>
          <w:p w:rsidR="00873105" w:rsidRDefault="00873105">
            <w:pPr>
              <w:rPr>
                <w:sz w:val="3"/>
                <w:szCs w:val="3"/>
              </w:rPr>
            </w:pPr>
          </w:p>
        </w:tc>
        <w:tc>
          <w:tcPr>
            <w:tcW w:w="1440" w:type="dxa"/>
            <w:tcBorders>
              <w:top w:val="single" w:sz="8" w:space="0" w:color="auto"/>
              <w:bottom w:val="single" w:sz="8" w:space="0" w:color="auto"/>
            </w:tcBorders>
            <w:vAlign w:val="bottom"/>
          </w:tcPr>
          <w:p w:rsidR="00873105" w:rsidRDefault="00873105">
            <w:pPr>
              <w:rPr>
                <w:sz w:val="3"/>
                <w:szCs w:val="3"/>
              </w:rPr>
            </w:pPr>
          </w:p>
        </w:tc>
        <w:tc>
          <w:tcPr>
            <w:tcW w:w="880" w:type="dxa"/>
            <w:tcBorders>
              <w:top w:val="single" w:sz="8" w:space="0" w:color="auto"/>
              <w:bottom w:val="single" w:sz="8" w:space="0" w:color="auto"/>
            </w:tcBorders>
            <w:vAlign w:val="bottom"/>
          </w:tcPr>
          <w:p w:rsidR="00873105" w:rsidRDefault="00873105">
            <w:pPr>
              <w:rPr>
                <w:sz w:val="3"/>
                <w:szCs w:val="3"/>
              </w:rPr>
            </w:pPr>
          </w:p>
        </w:tc>
        <w:tc>
          <w:tcPr>
            <w:tcW w:w="1380" w:type="dxa"/>
            <w:tcBorders>
              <w:top w:val="single" w:sz="8" w:space="0" w:color="auto"/>
              <w:bottom w:val="single" w:sz="8" w:space="0" w:color="auto"/>
            </w:tcBorders>
            <w:vAlign w:val="bottom"/>
          </w:tcPr>
          <w:p w:rsidR="00873105" w:rsidRDefault="00873105">
            <w:pPr>
              <w:rPr>
                <w:sz w:val="3"/>
                <w:szCs w:val="3"/>
              </w:rPr>
            </w:pPr>
          </w:p>
        </w:tc>
        <w:tc>
          <w:tcPr>
            <w:tcW w:w="1620" w:type="dxa"/>
            <w:tcBorders>
              <w:top w:val="single" w:sz="8" w:space="0" w:color="auto"/>
              <w:bottom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237"/>
        </w:trPr>
        <w:tc>
          <w:tcPr>
            <w:tcW w:w="1960" w:type="dxa"/>
            <w:tcBorders>
              <w:left w:val="single" w:sz="8" w:space="0" w:color="auto"/>
              <w:right w:val="single" w:sz="8" w:space="0" w:color="auto"/>
            </w:tcBorders>
            <w:vAlign w:val="bottom"/>
          </w:tcPr>
          <w:p w:rsidR="00873105" w:rsidRDefault="00862400">
            <w:pPr>
              <w:spacing w:line="237" w:lineRule="exact"/>
              <w:jc w:val="center"/>
              <w:rPr>
                <w:sz w:val="20"/>
                <w:szCs w:val="20"/>
              </w:rPr>
            </w:pPr>
            <w:r>
              <w:rPr>
                <w:rFonts w:eastAsia="Times New Roman"/>
                <w:sz w:val="24"/>
                <w:szCs w:val="24"/>
              </w:rPr>
              <w:t>Source of</w:t>
            </w:r>
          </w:p>
        </w:tc>
        <w:tc>
          <w:tcPr>
            <w:tcW w:w="1440" w:type="dxa"/>
            <w:tcBorders>
              <w:right w:val="single" w:sz="8" w:space="0" w:color="auto"/>
            </w:tcBorders>
            <w:vAlign w:val="bottom"/>
          </w:tcPr>
          <w:p w:rsidR="00873105" w:rsidRDefault="00862400">
            <w:pPr>
              <w:spacing w:line="237" w:lineRule="exact"/>
              <w:ind w:left="360"/>
              <w:rPr>
                <w:sz w:val="20"/>
                <w:szCs w:val="20"/>
              </w:rPr>
            </w:pPr>
            <w:r>
              <w:rPr>
                <w:rFonts w:eastAsia="Times New Roman"/>
                <w:sz w:val="24"/>
                <w:szCs w:val="24"/>
              </w:rPr>
              <w:t>Sum of</w:t>
            </w:r>
          </w:p>
        </w:tc>
        <w:tc>
          <w:tcPr>
            <w:tcW w:w="880" w:type="dxa"/>
            <w:tcBorders>
              <w:right w:val="single" w:sz="8" w:space="0" w:color="auto"/>
            </w:tcBorders>
            <w:vAlign w:val="bottom"/>
          </w:tcPr>
          <w:p w:rsidR="00873105" w:rsidRDefault="00862400">
            <w:pPr>
              <w:spacing w:line="237" w:lineRule="exact"/>
              <w:ind w:left="340"/>
              <w:rPr>
                <w:sz w:val="20"/>
                <w:szCs w:val="20"/>
              </w:rPr>
            </w:pPr>
            <w:r>
              <w:rPr>
                <w:rFonts w:eastAsia="Times New Roman"/>
                <w:sz w:val="24"/>
                <w:szCs w:val="24"/>
              </w:rPr>
              <w:t>df</w:t>
            </w:r>
          </w:p>
        </w:tc>
        <w:tc>
          <w:tcPr>
            <w:tcW w:w="1380" w:type="dxa"/>
            <w:tcBorders>
              <w:right w:val="single" w:sz="8" w:space="0" w:color="auto"/>
            </w:tcBorders>
            <w:vAlign w:val="bottom"/>
          </w:tcPr>
          <w:p w:rsidR="00873105" w:rsidRDefault="00862400">
            <w:pPr>
              <w:spacing w:line="237" w:lineRule="exact"/>
              <w:jc w:val="center"/>
              <w:rPr>
                <w:sz w:val="20"/>
                <w:szCs w:val="20"/>
              </w:rPr>
            </w:pPr>
            <w:r>
              <w:rPr>
                <w:rFonts w:eastAsia="Times New Roman"/>
                <w:w w:val="98"/>
                <w:sz w:val="24"/>
                <w:szCs w:val="24"/>
              </w:rPr>
              <w:t>Mean</w:t>
            </w:r>
          </w:p>
        </w:tc>
        <w:tc>
          <w:tcPr>
            <w:tcW w:w="1620" w:type="dxa"/>
            <w:tcBorders>
              <w:right w:val="single" w:sz="8" w:space="0" w:color="auto"/>
            </w:tcBorders>
            <w:vAlign w:val="bottom"/>
          </w:tcPr>
          <w:p w:rsidR="00873105" w:rsidRDefault="00862400">
            <w:pPr>
              <w:spacing w:line="237" w:lineRule="exact"/>
              <w:jc w:val="center"/>
              <w:rPr>
                <w:sz w:val="20"/>
                <w:szCs w:val="20"/>
              </w:rPr>
            </w:pPr>
            <w:r>
              <w:rPr>
                <w:rFonts w:eastAsia="Times New Roman"/>
                <w:sz w:val="24"/>
                <w:szCs w:val="24"/>
              </w:rPr>
              <w:t>F</w:t>
            </w:r>
          </w:p>
        </w:tc>
        <w:tc>
          <w:tcPr>
            <w:tcW w:w="0" w:type="dxa"/>
            <w:vAlign w:val="bottom"/>
          </w:tcPr>
          <w:p w:rsidR="00873105" w:rsidRDefault="00873105">
            <w:pPr>
              <w:rPr>
                <w:sz w:val="1"/>
                <w:szCs w:val="1"/>
              </w:rPr>
            </w:pPr>
          </w:p>
        </w:tc>
      </w:tr>
      <w:tr w:rsidR="00873105">
        <w:trPr>
          <w:trHeight w:val="312"/>
        </w:trPr>
        <w:tc>
          <w:tcPr>
            <w:tcW w:w="1960" w:type="dxa"/>
            <w:tcBorders>
              <w:left w:val="single" w:sz="8" w:space="0" w:color="auto"/>
              <w:right w:val="single" w:sz="8" w:space="0" w:color="auto"/>
            </w:tcBorders>
            <w:vAlign w:val="bottom"/>
          </w:tcPr>
          <w:p w:rsidR="00873105" w:rsidRDefault="00862400">
            <w:pPr>
              <w:jc w:val="center"/>
              <w:rPr>
                <w:sz w:val="20"/>
                <w:szCs w:val="20"/>
              </w:rPr>
            </w:pPr>
            <w:r>
              <w:rPr>
                <w:rFonts w:eastAsia="Times New Roman"/>
                <w:w w:val="99"/>
                <w:sz w:val="24"/>
                <w:szCs w:val="24"/>
              </w:rPr>
              <w:t>Variance</w:t>
            </w:r>
          </w:p>
        </w:tc>
        <w:tc>
          <w:tcPr>
            <w:tcW w:w="1440" w:type="dxa"/>
            <w:tcBorders>
              <w:right w:val="single" w:sz="8" w:space="0" w:color="auto"/>
            </w:tcBorders>
            <w:vAlign w:val="bottom"/>
          </w:tcPr>
          <w:p w:rsidR="00873105" w:rsidRDefault="00862400">
            <w:pPr>
              <w:ind w:left="340"/>
              <w:rPr>
                <w:sz w:val="20"/>
                <w:szCs w:val="20"/>
              </w:rPr>
            </w:pPr>
            <w:r>
              <w:rPr>
                <w:rFonts w:eastAsia="Times New Roman"/>
                <w:sz w:val="24"/>
                <w:szCs w:val="24"/>
              </w:rPr>
              <w:t>Squares</w:t>
            </w:r>
          </w:p>
        </w:tc>
        <w:tc>
          <w:tcPr>
            <w:tcW w:w="880" w:type="dxa"/>
            <w:tcBorders>
              <w:right w:val="single" w:sz="8" w:space="0" w:color="auto"/>
            </w:tcBorders>
            <w:vAlign w:val="bottom"/>
          </w:tcPr>
          <w:p w:rsidR="00873105" w:rsidRDefault="00873105">
            <w:pPr>
              <w:rPr>
                <w:sz w:val="24"/>
                <w:szCs w:val="24"/>
              </w:rPr>
            </w:pPr>
          </w:p>
        </w:tc>
        <w:tc>
          <w:tcPr>
            <w:tcW w:w="1380" w:type="dxa"/>
            <w:tcBorders>
              <w:right w:val="single" w:sz="8" w:space="0" w:color="auto"/>
            </w:tcBorders>
            <w:vAlign w:val="bottom"/>
          </w:tcPr>
          <w:p w:rsidR="00873105" w:rsidRDefault="00862400">
            <w:pPr>
              <w:jc w:val="center"/>
              <w:rPr>
                <w:sz w:val="20"/>
                <w:szCs w:val="20"/>
              </w:rPr>
            </w:pPr>
            <w:r>
              <w:rPr>
                <w:rFonts w:eastAsia="Times New Roman"/>
                <w:sz w:val="24"/>
                <w:szCs w:val="24"/>
              </w:rPr>
              <w:t>Square</w:t>
            </w:r>
          </w:p>
        </w:tc>
        <w:tc>
          <w:tcPr>
            <w:tcW w:w="16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63"/>
        </w:trPr>
        <w:tc>
          <w:tcPr>
            <w:tcW w:w="1960" w:type="dxa"/>
            <w:tcBorders>
              <w:left w:val="single" w:sz="8" w:space="0" w:color="auto"/>
              <w:bottom w:val="single" w:sz="8" w:space="0" w:color="auto"/>
              <w:right w:val="single" w:sz="8" w:space="0" w:color="auto"/>
            </w:tcBorders>
            <w:vAlign w:val="bottom"/>
          </w:tcPr>
          <w:p w:rsidR="00873105" w:rsidRDefault="00873105">
            <w:pPr>
              <w:rPr>
                <w:sz w:val="14"/>
                <w:szCs w:val="14"/>
              </w:rPr>
            </w:pPr>
          </w:p>
        </w:tc>
        <w:tc>
          <w:tcPr>
            <w:tcW w:w="1440" w:type="dxa"/>
            <w:tcBorders>
              <w:bottom w:val="single" w:sz="8" w:space="0" w:color="auto"/>
              <w:right w:val="single" w:sz="8" w:space="0" w:color="auto"/>
            </w:tcBorders>
            <w:vAlign w:val="bottom"/>
          </w:tcPr>
          <w:p w:rsidR="00873105" w:rsidRDefault="00873105">
            <w:pPr>
              <w:rPr>
                <w:sz w:val="14"/>
                <w:szCs w:val="14"/>
              </w:rPr>
            </w:pPr>
          </w:p>
        </w:tc>
        <w:tc>
          <w:tcPr>
            <w:tcW w:w="880" w:type="dxa"/>
            <w:tcBorders>
              <w:bottom w:val="single" w:sz="8" w:space="0" w:color="auto"/>
              <w:right w:val="single" w:sz="8" w:space="0" w:color="auto"/>
            </w:tcBorders>
            <w:vAlign w:val="bottom"/>
          </w:tcPr>
          <w:p w:rsidR="00873105" w:rsidRDefault="00873105">
            <w:pPr>
              <w:rPr>
                <w:sz w:val="14"/>
                <w:szCs w:val="14"/>
              </w:rPr>
            </w:pPr>
          </w:p>
        </w:tc>
        <w:tc>
          <w:tcPr>
            <w:tcW w:w="1380" w:type="dxa"/>
            <w:tcBorders>
              <w:bottom w:val="single" w:sz="8" w:space="0" w:color="auto"/>
              <w:right w:val="single" w:sz="8" w:space="0" w:color="auto"/>
            </w:tcBorders>
            <w:vAlign w:val="bottom"/>
          </w:tcPr>
          <w:p w:rsidR="00873105" w:rsidRDefault="00873105">
            <w:pPr>
              <w:rPr>
                <w:sz w:val="14"/>
                <w:szCs w:val="14"/>
              </w:rPr>
            </w:pPr>
          </w:p>
        </w:tc>
        <w:tc>
          <w:tcPr>
            <w:tcW w:w="1620" w:type="dxa"/>
            <w:tcBorders>
              <w:bottom w:val="single" w:sz="8" w:space="0" w:color="auto"/>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508"/>
        </w:trPr>
        <w:tc>
          <w:tcPr>
            <w:tcW w:w="1960" w:type="dxa"/>
            <w:tcBorders>
              <w:left w:val="single" w:sz="8" w:space="0" w:color="auto"/>
              <w:right w:val="single" w:sz="8" w:space="0" w:color="auto"/>
            </w:tcBorders>
            <w:vAlign w:val="bottom"/>
          </w:tcPr>
          <w:p w:rsidR="00873105" w:rsidRDefault="00862400">
            <w:pPr>
              <w:jc w:val="center"/>
              <w:rPr>
                <w:sz w:val="20"/>
                <w:szCs w:val="20"/>
              </w:rPr>
            </w:pPr>
            <w:r>
              <w:rPr>
                <w:rFonts w:eastAsia="Times New Roman"/>
                <w:w w:val="99"/>
                <w:sz w:val="24"/>
                <w:szCs w:val="24"/>
              </w:rPr>
              <w:t>Between</w:t>
            </w:r>
          </w:p>
        </w:tc>
        <w:tc>
          <w:tcPr>
            <w:tcW w:w="1440" w:type="dxa"/>
            <w:tcBorders>
              <w:right w:val="single" w:sz="8" w:space="0" w:color="auto"/>
            </w:tcBorders>
            <w:vAlign w:val="bottom"/>
          </w:tcPr>
          <w:p w:rsidR="00873105" w:rsidRDefault="00862400">
            <w:pPr>
              <w:ind w:right="250"/>
              <w:jc w:val="right"/>
              <w:rPr>
                <w:sz w:val="20"/>
                <w:szCs w:val="20"/>
              </w:rPr>
            </w:pPr>
            <w:r>
              <w:rPr>
                <w:rFonts w:ascii="Arial" w:eastAsia="Arial" w:hAnsi="Arial" w:cs="Arial"/>
                <w:sz w:val="20"/>
                <w:szCs w:val="20"/>
              </w:rPr>
              <w:t>1014.12</w:t>
            </w:r>
          </w:p>
        </w:tc>
        <w:tc>
          <w:tcPr>
            <w:tcW w:w="880" w:type="dxa"/>
            <w:tcBorders>
              <w:right w:val="single" w:sz="8" w:space="0" w:color="auto"/>
            </w:tcBorders>
            <w:vAlign w:val="bottom"/>
          </w:tcPr>
          <w:p w:rsidR="00873105" w:rsidRDefault="00862400">
            <w:pPr>
              <w:ind w:right="293"/>
              <w:jc w:val="right"/>
              <w:rPr>
                <w:sz w:val="20"/>
                <w:szCs w:val="20"/>
              </w:rPr>
            </w:pPr>
            <w:r>
              <w:rPr>
                <w:rFonts w:ascii="Arial" w:eastAsia="Arial" w:hAnsi="Arial" w:cs="Arial"/>
                <w:sz w:val="20"/>
                <w:szCs w:val="20"/>
              </w:rPr>
              <w:t>2</w:t>
            </w:r>
          </w:p>
        </w:tc>
        <w:tc>
          <w:tcPr>
            <w:tcW w:w="1380" w:type="dxa"/>
            <w:tcBorders>
              <w:right w:val="single" w:sz="8" w:space="0" w:color="auto"/>
            </w:tcBorders>
            <w:vAlign w:val="bottom"/>
          </w:tcPr>
          <w:p w:rsidR="00873105" w:rsidRDefault="00862400">
            <w:pPr>
              <w:ind w:right="290"/>
              <w:jc w:val="right"/>
              <w:rPr>
                <w:sz w:val="20"/>
                <w:szCs w:val="20"/>
              </w:rPr>
            </w:pPr>
            <w:r>
              <w:rPr>
                <w:rFonts w:ascii="Arial" w:eastAsia="Arial" w:hAnsi="Arial" w:cs="Arial"/>
                <w:sz w:val="20"/>
                <w:szCs w:val="20"/>
              </w:rPr>
              <w:t>507.06</w:t>
            </w:r>
          </w:p>
        </w:tc>
        <w:tc>
          <w:tcPr>
            <w:tcW w:w="16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216"/>
        </w:trPr>
        <w:tc>
          <w:tcPr>
            <w:tcW w:w="1960" w:type="dxa"/>
            <w:tcBorders>
              <w:left w:val="single" w:sz="8" w:space="0" w:color="auto"/>
              <w:bottom w:val="single" w:sz="8" w:space="0" w:color="auto"/>
              <w:right w:val="single" w:sz="8" w:space="0" w:color="auto"/>
            </w:tcBorders>
            <w:vAlign w:val="bottom"/>
          </w:tcPr>
          <w:p w:rsidR="00873105" w:rsidRDefault="00873105">
            <w:pPr>
              <w:rPr>
                <w:sz w:val="18"/>
                <w:szCs w:val="18"/>
              </w:rPr>
            </w:pPr>
          </w:p>
        </w:tc>
        <w:tc>
          <w:tcPr>
            <w:tcW w:w="1440" w:type="dxa"/>
            <w:tcBorders>
              <w:bottom w:val="single" w:sz="8" w:space="0" w:color="auto"/>
              <w:right w:val="single" w:sz="8" w:space="0" w:color="auto"/>
            </w:tcBorders>
            <w:vAlign w:val="bottom"/>
          </w:tcPr>
          <w:p w:rsidR="00873105" w:rsidRDefault="00873105">
            <w:pPr>
              <w:rPr>
                <w:sz w:val="18"/>
                <w:szCs w:val="18"/>
              </w:rPr>
            </w:pPr>
          </w:p>
        </w:tc>
        <w:tc>
          <w:tcPr>
            <w:tcW w:w="880" w:type="dxa"/>
            <w:tcBorders>
              <w:bottom w:val="single" w:sz="8" w:space="0" w:color="auto"/>
              <w:right w:val="single" w:sz="8" w:space="0" w:color="auto"/>
            </w:tcBorders>
            <w:vAlign w:val="bottom"/>
          </w:tcPr>
          <w:p w:rsidR="00873105" w:rsidRDefault="00873105">
            <w:pPr>
              <w:rPr>
                <w:sz w:val="18"/>
                <w:szCs w:val="18"/>
              </w:rPr>
            </w:pPr>
          </w:p>
        </w:tc>
        <w:tc>
          <w:tcPr>
            <w:tcW w:w="1380" w:type="dxa"/>
            <w:tcBorders>
              <w:bottom w:val="single" w:sz="8" w:space="0" w:color="auto"/>
              <w:right w:val="single" w:sz="8" w:space="0" w:color="auto"/>
            </w:tcBorders>
            <w:vAlign w:val="bottom"/>
          </w:tcPr>
          <w:p w:rsidR="00873105" w:rsidRDefault="00873105">
            <w:pPr>
              <w:rPr>
                <w:sz w:val="18"/>
                <w:szCs w:val="18"/>
              </w:rPr>
            </w:pPr>
          </w:p>
        </w:tc>
        <w:tc>
          <w:tcPr>
            <w:tcW w:w="1620" w:type="dxa"/>
            <w:vMerge w:val="restart"/>
            <w:tcBorders>
              <w:right w:val="single" w:sz="8" w:space="0" w:color="auto"/>
            </w:tcBorders>
            <w:vAlign w:val="bottom"/>
          </w:tcPr>
          <w:p w:rsidR="00873105" w:rsidRDefault="00862400">
            <w:pPr>
              <w:ind w:right="430"/>
              <w:jc w:val="right"/>
              <w:rPr>
                <w:sz w:val="20"/>
                <w:szCs w:val="20"/>
              </w:rPr>
            </w:pPr>
            <w:r>
              <w:rPr>
                <w:rFonts w:ascii="Arial" w:eastAsia="Arial" w:hAnsi="Arial" w:cs="Arial"/>
                <w:sz w:val="20"/>
                <w:szCs w:val="20"/>
              </w:rPr>
              <w:t>8.943*</w:t>
            </w:r>
          </w:p>
        </w:tc>
        <w:tc>
          <w:tcPr>
            <w:tcW w:w="0" w:type="dxa"/>
            <w:vAlign w:val="bottom"/>
          </w:tcPr>
          <w:p w:rsidR="00873105" w:rsidRDefault="00873105">
            <w:pPr>
              <w:rPr>
                <w:sz w:val="1"/>
                <w:szCs w:val="1"/>
              </w:rPr>
            </w:pPr>
          </w:p>
        </w:tc>
      </w:tr>
      <w:tr w:rsidR="00873105">
        <w:trPr>
          <w:trHeight w:val="222"/>
        </w:trPr>
        <w:tc>
          <w:tcPr>
            <w:tcW w:w="1960" w:type="dxa"/>
            <w:vMerge w:val="restart"/>
            <w:tcBorders>
              <w:left w:val="single" w:sz="8" w:space="0" w:color="auto"/>
              <w:right w:val="single" w:sz="8" w:space="0" w:color="auto"/>
            </w:tcBorders>
            <w:vAlign w:val="bottom"/>
          </w:tcPr>
          <w:p w:rsidR="00873105" w:rsidRDefault="00862400">
            <w:pPr>
              <w:jc w:val="center"/>
              <w:rPr>
                <w:sz w:val="20"/>
                <w:szCs w:val="20"/>
              </w:rPr>
            </w:pPr>
            <w:r>
              <w:rPr>
                <w:rFonts w:eastAsia="Times New Roman"/>
                <w:w w:val="98"/>
                <w:sz w:val="24"/>
                <w:szCs w:val="24"/>
              </w:rPr>
              <w:t>Within</w:t>
            </w:r>
          </w:p>
        </w:tc>
        <w:tc>
          <w:tcPr>
            <w:tcW w:w="1440" w:type="dxa"/>
            <w:vMerge w:val="restart"/>
            <w:tcBorders>
              <w:right w:val="single" w:sz="8" w:space="0" w:color="auto"/>
            </w:tcBorders>
            <w:vAlign w:val="bottom"/>
          </w:tcPr>
          <w:p w:rsidR="00873105" w:rsidRDefault="00862400">
            <w:pPr>
              <w:ind w:right="210"/>
              <w:jc w:val="right"/>
              <w:rPr>
                <w:sz w:val="20"/>
                <w:szCs w:val="20"/>
              </w:rPr>
            </w:pPr>
            <w:r>
              <w:rPr>
                <w:rFonts w:ascii="Arial" w:eastAsia="Arial" w:hAnsi="Arial" w:cs="Arial"/>
                <w:sz w:val="20"/>
                <w:szCs w:val="20"/>
              </w:rPr>
              <w:t>33847.74</w:t>
            </w:r>
          </w:p>
        </w:tc>
        <w:tc>
          <w:tcPr>
            <w:tcW w:w="880" w:type="dxa"/>
            <w:vMerge w:val="restart"/>
            <w:tcBorders>
              <w:right w:val="single" w:sz="8" w:space="0" w:color="auto"/>
            </w:tcBorders>
            <w:vAlign w:val="bottom"/>
          </w:tcPr>
          <w:p w:rsidR="00873105" w:rsidRDefault="00862400">
            <w:pPr>
              <w:ind w:right="173"/>
              <w:jc w:val="right"/>
              <w:rPr>
                <w:sz w:val="20"/>
                <w:szCs w:val="20"/>
              </w:rPr>
            </w:pPr>
            <w:r>
              <w:rPr>
                <w:rFonts w:ascii="Arial" w:eastAsia="Arial" w:hAnsi="Arial" w:cs="Arial"/>
                <w:sz w:val="20"/>
                <w:szCs w:val="20"/>
              </w:rPr>
              <w:t>597</w:t>
            </w:r>
          </w:p>
        </w:tc>
        <w:tc>
          <w:tcPr>
            <w:tcW w:w="1380" w:type="dxa"/>
            <w:vMerge w:val="restart"/>
            <w:tcBorders>
              <w:right w:val="single" w:sz="8" w:space="0" w:color="auto"/>
            </w:tcBorders>
            <w:vAlign w:val="bottom"/>
          </w:tcPr>
          <w:p w:rsidR="00873105" w:rsidRDefault="00862400">
            <w:pPr>
              <w:ind w:right="330"/>
              <w:jc w:val="right"/>
              <w:rPr>
                <w:sz w:val="20"/>
                <w:szCs w:val="20"/>
              </w:rPr>
            </w:pPr>
            <w:r>
              <w:rPr>
                <w:rFonts w:ascii="Arial" w:eastAsia="Arial" w:hAnsi="Arial" w:cs="Arial"/>
                <w:sz w:val="20"/>
                <w:szCs w:val="20"/>
              </w:rPr>
              <w:t>56.70</w:t>
            </w:r>
          </w:p>
        </w:tc>
        <w:tc>
          <w:tcPr>
            <w:tcW w:w="162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6"/>
        </w:trPr>
        <w:tc>
          <w:tcPr>
            <w:tcW w:w="1960" w:type="dxa"/>
            <w:vMerge/>
            <w:tcBorders>
              <w:left w:val="single" w:sz="8" w:space="0" w:color="auto"/>
              <w:right w:val="single" w:sz="8" w:space="0" w:color="auto"/>
            </w:tcBorders>
            <w:vAlign w:val="bottom"/>
          </w:tcPr>
          <w:p w:rsidR="00873105" w:rsidRDefault="00873105">
            <w:pPr>
              <w:rPr>
                <w:sz w:val="24"/>
                <w:szCs w:val="24"/>
              </w:rPr>
            </w:pPr>
          </w:p>
        </w:tc>
        <w:tc>
          <w:tcPr>
            <w:tcW w:w="1440" w:type="dxa"/>
            <w:vMerge/>
            <w:tcBorders>
              <w:right w:val="single" w:sz="8" w:space="0" w:color="auto"/>
            </w:tcBorders>
            <w:vAlign w:val="bottom"/>
          </w:tcPr>
          <w:p w:rsidR="00873105" w:rsidRDefault="00873105">
            <w:pPr>
              <w:rPr>
                <w:sz w:val="24"/>
                <w:szCs w:val="24"/>
              </w:rPr>
            </w:pPr>
          </w:p>
        </w:tc>
        <w:tc>
          <w:tcPr>
            <w:tcW w:w="880" w:type="dxa"/>
            <w:vMerge/>
            <w:tcBorders>
              <w:right w:val="single" w:sz="8" w:space="0" w:color="auto"/>
            </w:tcBorders>
            <w:vAlign w:val="bottom"/>
          </w:tcPr>
          <w:p w:rsidR="00873105" w:rsidRDefault="00873105">
            <w:pPr>
              <w:rPr>
                <w:sz w:val="24"/>
                <w:szCs w:val="24"/>
              </w:rPr>
            </w:pPr>
          </w:p>
        </w:tc>
        <w:tc>
          <w:tcPr>
            <w:tcW w:w="1380" w:type="dxa"/>
            <w:vMerge/>
            <w:tcBorders>
              <w:right w:val="single" w:sz="8" w:space="0" w:color="auto"/>
            </w:tcBorders>
            <w:vAlign w:val="bottom"/>
          </w:tcPr>
          <w:p w:rsidR="00873105" w:rsidRDefault="00873105">
            <w:pPr>
              <w:rPr>
                <w:sz w:val="24"/>
                <w:szCs w:val="24"/>
              </w:rPr>
            </w:pPr>
          </w:p>
        </w:tc>
        <w:tc>
          <w:tcPr>
            <w:tcW w:w="16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216"/>
        </w:trPr>
        <w:tc>
          <w:tcPr>
            <w:tcW w:w="1960" w:type="dxa"/>
            <w:tcBorders>
              <w:left w:val="single" w:sz="8" w:space="0" w:color="auto"/>
              <w:bottom w:val="single" w:sz="8" w:space="0" w:color="auto"/>
              <w:right w:val="single" w:sz="8" w:space="0" w:color="auto"/>
            </w:tcBorders>
            <w:vAlign w:val="bottom"/>
          </w:tcPr>
          <w:p w:rsidR="00873105" w:rsidRDefault="00873105">
            <w:pPr>
              <w:rPr>
                <w:sz w:val="18"/>
                <w:szCs w:val="18"/>
              </w:rPr>
            </w:pPr>
          </w:p>
        </w:tc>
        <w:tc>
          <w:tcPr>
            <w:tcW w:w="1440" w:type="dxa"/>
            <w:tcBorders>
              <w:bottom w:val="single" w:sz="8" w:space="0" w:color="auto"/>
              <w:right w:val="single" w:sz="8" w:space="0" w:color="auto"/>
            </w:tcBorders>
            <w:vAlign w:val="bottom"/>
          </w:tcPr>
          <w:p w:rsidR="00873105" w:rsidRDefault="00873105">
            <w:pPr>
              <w:rPr>
                <w:sz w:val="18"/>
                <w:szCs w:val="18"/>
              </w:rPr>
            </w:pPr>
          </w:p>
        </w:tc>
        <w:tc>
          <w:tcPr>
            <w:tcW w:w="880" w:type="dxa"/>
            <w:tcBorders>
              <w:bottom w:val="single" w:sz="8" w:space="0" w:color="auto"/>
              <w:right w:val="single" w:sz="8" w:space="0" w:color="auto"/>
            </w:tcBorders>
            <w:vAlign w:val="bottom"/>
          </w:tcPr>
          <w:p w:rsidR="00873105" w:rsidRDefault="00873105">
            <w:pPr>
              <w:rPr>
                <w:sz w:val="18"/>
                <w:szCs w:val="18"/>
              </w:rPr>
            </w:pPr>
          </w:p>
        </w:tc>
        <w:tc>
          <w:tcPr>
            <w:tcW w:w="1380" w:type="dxa"/>
            <w:tcBorders>
              <w:bottom w:val="single" w:sz="8" w:space="0" w:color="auto"/>
              <w:right w:val="single" w:sz="8" w:space="0" w:color="auto"/>
            </w:tcBorders>
            <w:vAlign w:val="bottom"/>
          </w:tcPr>
          <w:p w:rsidR="00873105" w:rsidRDefault="00873105">
            <w:pPr>
              <w:rPr>
                <w:sz w:val="18"/>
                <w:szCs w:val="18"/>
              </w:rPr>
            </w:pPr>
          </w:p>
        </w:tc>
        <w:tc>
          <w:tcPr>
            <w:tcW w:w="1620" w:type="dxa"/>
            <w:tcBorders>
              <w:bottom w:val="single" w:sz="8" w:space="0" w:color="auto"/>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20"/>
        </w:trPr>
        <w:tc>
          <w:tcPr>
            <w:tcW w:w="1960" w:type="dxa"/>
            <w:tcBorders>
              <w:bottom w:val="single" w:sz="8" w:space="0" w:color="auto"/>
            </w:tcBorders>
            <w:vAlign w:val="bottom"/>
          </w:tcPr>
          <w:p w:rsidR="00873105" w:rsidRDefault="00873105">
            <w:pPr>
              <w:spacing w:line="20" w:lineRule="exact"/>
              <w:rPr>
                <w:sz w:val="1"/>
                <w:szCs w:val="1"/>
              </w:rPr>
            </w:pPr>
          </w:p>
        </w:tc>
        <w:tc>
          <w:tcPr>
            <w:tcW w:w="1440" w:type="dxa"/>
            <w:tcBorders>
              <w:bottom w:val="single" w:sz="8" w:space="0" w:color="auto"/>
            </w:tcBorders>
            <w:vAlign w:val="bottom"/>
          </w:tcPr>
          <w:p w:rsidR="00873105" w:rsidRDefault="00873105">
            <w:pPr>
              <w:spacing w:line="20" w:lineRule="exact"/>
              <w:rPr>
                <w:sz w:val="1"/>
                <w:szCs w:val="1"/>
              </w:rPr>
            </w:pPr>
          </w:p>
        </w:tc>
        <w:tc>
          <w:tcPr>
            <w:tcW w:w="880" w:type="dxa"/>
            <w:tcBorders>
              <w:bottom w:val="single" w:sz="8" w:space="0" w:color="auto"/>
            </w:tcBorders>
            <w:vAlign w:val="bottom"/>
          </w:tcPr>
          <w:p w:rsidR="00873105" w:rsidRDefault="00873105">
            <w:pPr>
              <w:spacing w:line="20" w:lineRule="exact"/>
              <w:rPr>
                <w:sz w:val="1"/>
                <w:szCs w:val="1"/>
              </w:rPr>
            </w:pPr>
          </w:p>
        </w:tc>
        <w:tc>
          <w:tcPr>
            <w:tcW w:w="1380" w:type="dxa"/>
            <w:tcBorders>
              <w:bottom w:val="single" w:sz="8" w:space="0" w:color="auto"/>
            </w:tcBorders>
            <w:vAlign w:val="bottom"/>
          </w:tcPr>
          <w:p w:rsidR="00873105" w:rsidRDefault="00873105">
            <w:pPr>
              <w:spacing w:line="20" w:lineRule="exact"/>
              <w:rPr>
                <w:sz w:val="1"/>
                <w:szCs w:val="1"/>
              </w:rPr>
            </w:pPr>
          </w:p>
        </w:tc>
        <w:tc>
          <w:tcPr>
            <w:tcW w:w="16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spacing w:line="197" w:lineRule="auto"/>
        <w:ind w:left="1100"/>
        <w:rPr>
          <w:sz w:val="20"/>
          <w:szCs w:val="20"/>
        </w:rPr>
      </w:pPr>
      <w:r>
        <w:rPr>
          <w:rFonts w:eastAsia="Times New Roman"/>
          <w:sz w:val="24"/>
          <w:szCs w:val="24"/>
        </w:rPr>
        <w:t>Required Table F(</w:t>
      </w:r>
      <w:r>
        <w:rPr>
          <w:rFonts w:eastAsia="Times New Roman"/>
          <w:sz w:val="31"/>
          <w:szCs w:val="31"/>
          <w:vertAlign w:val="subscript"/>
        </w:rPr>
        <w:t>2,597</w:t>
      </w:r>
      <w:r>
        <w:rPr>
          <w:rFonts w:eastAsia="Times New Roman"/>
          <w:sz w:val="24"/>
          <w:szCs w:val="24"/>
        </w:rPr>
        <w:t>) 3.01</w:t>
      </w:r>
    </w:p>
    <w:p w:rsidR="00873105" w:rsidRDefault="00862400">
      <w:pPr>
        <w:spacing w:line="233" w:lineRule="auto"/>
        <w:ind w:left="1100"/>
        <w:rPr>
          <w:sz w:val="20"/>
          <w:szCs w:val="20"/>
        </w:rPr>
      </w:pPr>
      <w:r>
        <w:rPr>
          <w:rFonts w:eastAsia="Times New Roman"/>
          <w:sz w:val="24"/>
          <w:szCs w:val="24"/>
        </w:rPr>
        <w:t>* Significant</w:t>
      </w:r>
    </w:p>
    <w:p w:rsidR="00873105" w:rsidRDefault="00873105">
      <w:pPr>
        <w:spacing w:line="200" w:lineRule="exact"/>
        <w:rPr>
          <w:sz w:val="20"/>
          <w:szCs w:val="20"/>
        </w:rPr>
      </w:pPr>
    </w:p>
    <w:p w:rsidR="00873105" w:rsidRDefault="00873105">
      <w:pPr>
        <w:spacing w:line="281"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results presented in Table VI proved that the mean differences on menopausal status based on physical symptoms among urban, semi urban and rural middle aged were significant at 0.05 level as the obtained F value of 8.943 was greater than the required table F value of 3.01 with degrees of freedom 2,597.</w:t>
      </w:r>
    </w:p>
    <w:p w:rsidR="00873105" w:rsidRDefault="00873105">
      <w:pPr>
        <w:spacing w:line="194"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Since significant results were obtained post hoc analysis was made using Scheffe’s post hoc interval test and the results are presented in Table VII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43" w:name="page144"/>
      <w:bookmarkEnd w:id="143"/>
      <w:r>
        <w:rPr>
          <w:rFonts w:eastAsia="Times New Roman"/>
          <w:sz w:val="24"/>
          <w:szCs w:val="24"/>
        </w:rPr>
        <w:lastRenderedPageBreak/>
        <w:t>132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VII</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Multiple Comparisons of Means on Menopausal Disorders of Physical</w:t>
      </w:r>
    </w:p>
    <w:p w:rsidR="00873105" w:rsidRDefault="00873105">
      <w:pPr>
        <w:spacing w:line="41" w:lineRule="exact"/>
        <w:rPr>
          <w:sz w:val="20"/>
          <w:szCs w:val="20"/>
        </w:rPr>
      </w:pPr>
    </w:p>
    <w:p w:rsidR="00873105" w:rsidRDefault="00862400">
      <w:pPr>
        <w:ind w:right="-279"/>
        <w:jc w:val="center"/>
        <w:rPr>
          <w:sz w:val="20"/>
          <w:szCs w:val="20"/>
        </w:rPr>
      </w:pPr>
      <w:r>
        <w:rPr>
          <w:rFonts w:eastAsia="Times New Roman"/>
          <w:b/>
          <w:bCs/>
          <w:sz w:val="24"/>
          <w:szCs w:val="24"/>
        </w:rPr>
        <w:t>Symptoms among Urban, Semi Urban and Rural women</w:t>
      </w:r>
    </w:p>
    <w:p w:rsidR="00873105" w:rsidRDefault="00873105">
      <w:pPr>
        <w:spacing w:line="203" w:lineRule="exact"/>
        <w:rPr>
          <w:sz w:val="20"/>
          <w:szCs w:val="20"/>
        </w:rPr>
      </w:pPr>
    </w:p>
    <w:tbl>
      <w:tblPr>
        <w:tblW w:w="0" w:type="auto"/>
        <w:tblInd w:w="730" w:type="dxa"/>
        <w:tblLayout w:type="fixed"/>
        <w:tblCellMar>
          <w:left w:w="0" w:type="dxa"/>
          <w:right w:w="0" w:type="dxa"/>
        </w:tblCellMar>
        <w:tblLook w:val="04A0"/>
      </w:tblPr>
      <w:tblGrid>
        <w:gridCol w:w="60"/>
        <w:gridCol w:w="80"/>
        <w:gridCol w:w="1120"/>
        <w:gridCol w:w="120"/>
        <w:gridCol w:w="100"/>
        <w:gridCol w:w="1120"/>
        <w:gridCol w:w="120"/>
        <w:gridCol w:w="100"/>
        <w:gridCol w:w="1680"/>
        <w:gridCol w:w="120"/>
        <w:gridCol w:w="100"/>
        <w:gridCol w:w="1360"/>
        <w:gridCol w:w="120"/>
        <w:gridCol w:w="100"/>
        <w:gridCol w:w="1500"/>
        <w:gridCol w:w="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8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20" w:type="dxa"/>
            <w:tcBorders>
              <w:top w:val="single" w:sz="8" w:space="0" w:color="auto"/>
              <w:bottom w:val="single" w:sz="8" w:space="0" w:color="auto"/>
            </w:tcBorders>
            <w:vAlign w:val="bottom"/>
          </w:tcPr>
          <w:p w:rsidR="00873105" w:rsidRDefault="00873105">
            <w:pPr>
              <w:rPr>
                <w:sz w:val="3"/>
                <w:szCs w:val="3"/>
              </w:rPr>
            </w:pPr>
          </w:p>
        </w:tc>
        <w:tc>
          <w:tcPr>
            <w:tcW w:w="1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20" w:type="dxa"/>
            <w:tcBorders>
              <w:top w:val="single" w:sz="8" w:space="0" w:color="auto"/>
              <w:bottom w:val="single" w:sz="8" w:space="0" w:color="auto"/>
            </w:tcBorders>
            <w:vAlign w:val="bottom"/>
          </w:tcPr>
          <w:p w:rsidR="00873105" w:rsidRDefault="00873105">
            <w:pPr>
              <w:rPr>
                <w:sz w:val="3"/>
                <w:szCs w:val="3"/>
              </w:rPr>
            </w:pPr>
          </w:p>
        </w:tc>
        <w:tc>
          <w:tcPr>
            <w:tcW w:w="100" w:type="dxa"/>
            <w:tcBorders>
              <w:top w:val="single" w:sz="8" w:space="0" w:color="auto"/>
              <w:bottom w:val="single" w:sz="8" w:space="0" w:color="auto"/>
            </w:tcBorders>
            <w:vAlign w:val="bottom"/>
          </w:tcPr>
          <w:p w:rsidR="00873105" w:rsidRDefault="00873105">
            <w:pPr>
              <w:rPr>
                <w:sz w:val="3"/>
                <w:szCs w:val="3"/>
              </w:rPr>
            </w:pPr>
          </w:p>
        </w:tc>
        <w:tc>
          <w:tcPr>
            <w:tcW w:w="1680" w:type="dxa"/>
            <w:tcBorders>
              <w:top w:val="single" w:sz="8" w:space="0" w:color="auto"/>
              <w:bottom w:val="single" w:sz="8" w:space="0" w:color="auto"/>
            </w:tcBorders>
            <w:vAlign w:val="bottom"/>
          </w:tcPr>
          <w:p w:rsidR="00873105" w:rsidRDefault="00873105">
            <w:pPr>
              <w:rPr>
                <w:sz w:val="3"/>
                <w:szCs w:val="3"/>
              </w:rPr>
            </w:pPr>
          </w:p>
        </w:tc>
        <w:tc>
          <w:tcPr>
            <w:tcW w:w="120" w:type="dxa"/>
            <w:tcBorders>
              <w:top w:val="single" w:sz="8" w:space="0" w:color="auto"/>
              <w:bottom w:val="single" w:sz="8" w:space="0" w:color="auto"/>
            </w:tcBorders>
            <w:vAlign w:val="bottom"/>
          </w:tcPr>
          <w:p w:rsidR="00873105" w:rsidRDefault="00873105">
            <w:pPr>
              <w:rPr>
                <w:sz w:val="3"/>
                <w:szCs w:val="3"/>
              </w:rPr>
            </w:pPr>
          </w:p>
        </w:tc>
        <w:tc>
          <w:tcPr>
            <w:tcW w:w="100" w:type="dxa"/>
            <w:tcBorders>
              <w:top w:val="single" w:sz="8" w:space="0" w:color="auto"/>
              <w:bottom w:val="single" w:sz="8" w:space="0" w:color="auto"/>
            </w:tcBorders>
            <w:vAlign w:val="bottom"/>
          </w:tcPr>
          <w:p w:rsidR="00873105" w:rsidRDefault="00873105">
            <w:pPr>
              <w:rPr>
                <w:sz w:val="3"/>
                <w:szCs w:val="3"/>
              </w:rPr>
            </w:pPr>
          </w:p>
        </w:tc>
        <w:tc>
          <w:tcPr>
            <w:tcW w:w="1360" w:type="dxa"/>
            <w:tcBorders>
              <w:top w:val="single" w:sz="8" w:space="0" w:color="auto"/>
              <w:bottom w:val="single" w:sz="8" w:space="0" w:color="auto"/>
            </w:tcBorders>
            <w:vAlign w:val="bottom"/>
          </w:tcPr>
          <w:p w:rsidR="00873105" w:rsidRDefault="00873105">
            <w:pPr>
              <w:rPr>
                <w:sz w:val="3"/>
                <w:szCs w:val="3"/>
              </w:rPr>
            </w:pPr>
          </w:p>
        </w:tc>
        <w:tc>
          <w:tcPr>
            <w:tcW w:w="120" w:type="dxa"/>
            <w:tcBorders>
              <w:top w:val="single" w:sz="8" w:space="0" w:color="auto"/>
              <w:bottom w:val="single" w:sz="8" w:space="0" w:color="auto"/>
            </w:tcBorders>
            <w:vAlign w:val="bottom"/>
          </w:tcPr>
          <w:p w:rsidR="00873105" w:rsidRDefault="00873105">
            <w:pPr>
              <w:rPr>
                <w:sz w:val="3"/>
                <w:szCs w:val="3"/>
              </w:rPr>
            </w:pPr>
          </w:p>
        </w:tc>
        <w:tc>
          <w:tcPr>
            <w:tcW w:w="100" w:type="dxa"/>
            <w:tcBorders>
              <w:top w:val="single" w:sz="8" w:space="0" w:color="auto"/>
              <w:bottom w:val="single" w:sz="8" w:space="0" w:color="auto"/>
            </w:tcBorders>
            <w:vAlign w:val="bottom"/>
          </w:tcPr>
          <w:p w:rsidR="00873105" w:rsidRDefault="00873105">
            <w:pPr>
              <w:rPr>
                <w:sz w:val="3"/>
                <w:szCs w:val="3"/>
              </w:rPr>
            </w:pPr>
          </w:p>
        </w:tc>
        <w:tc>
          <w:tcPr>
            <w:tcW w:w="1500" w:type="dxa"/>
            <w:tcBorders>
              <w:top w:val="single" w:sz="8" w:space="0" w:color="auto"/>
              <w:bottom w:val="single" w:sz="8" w:space="0" w:color="auto"/>
            </w:tcBorders>
            <w:vAlign w:val="bottom"/>
          </w:tcPr>
          <w:p w:rsidR="00873105" w:rsidRDefault="00873105">
            <w:pPr>
              <w:rPr>
                <w:sz w:val="3"/>
                <w:szCs w:val="3"/>
              </w:rPr>
            </w:pPr>
          </w:p>
        </w:tc>
        <w:tc>
          <w:tcPr>
            <w:tcW w:w="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262"/>
        </w:trPr>
        <w:tc>
          <w:tcPr>
            <w:tcW w:w="60" w:type="dxa"/>
            <w:tcBorders>
              <w:left w:val="single" w:sz="8" w:space="0" w:color="auto"/>
              <w:right w:val="single" w:sz="8" w:space="0" w:color="auto"/>
            </w:tcBorders>
            <w:vAlign w:val="bottom"/>
          </w:tcPr>
          <w:p w:rsidR="00873105" w:rsidRDefault="00873105"/>
        </w:tc>
        <w:tc>
          <w:tcPr>
            <w:tcW w:w="80" w:type="dxa"/>
            <w:shd w:val="clear" w:color="auto" w:fill="F3F3F3"/>
            <w:vAlign w:val="bottom"/>
          </w:tcPr>
          <w:p w:rsidR="00873105" w:rsidRDefault="00873105"/>
        </w:tc>
        <w:tc>
          <w:tcPr>
            <w:tcW w:w="1120" w:type="dxa"/>
            <w:shd w:val="clear" w:color="auto" w:fill="F3F3F3"/>
            <w:vAlign w:val="bottom"/>
          </w:tcPr>
          <w:p w:rsidR="00873105" w:rsidRDefault="00873105"/>
        </w:tc>
        <w:tc>
          <w:tcPr>
            <w:tcW w:w="120" w:type="dxa"/>
            <w:tcBorders>
              <w:right w:val="single" w:sz="8" w:space="0" w:color="auto"/>
            </w:tcBorders>
            <w:shd w:val="clear" w:color="auto" w:fill="F3F3F3"/>
            <w:vAlign w:val="bottom"/>
          </w:tcPr>
          <w:p w:rsidR="00873105" w:rsidRDefault="00873105"/>
        </w:tc>
        <w:tc>
          <w:tcPr>
            <w:tcW w:w="100" w:type="dxa"/>
            <w:shd w:val="clear" w:color="auto" w:fill="F3F3F3"/>
            <w:vAlign w:val="bottom"/>
          </w:tcPr>
          <w:p w:rsidR="00873105" w:rsidRDefault="00873105"/>
        </w:tc>
        <w:tc>
          <w:tcPr>
            <w:tcW w:w="1120" w:type="dxa"/>
            <w:vMerge w:val="restart"/>
            <w:shd w:val="clear" w:color="auto" w:fill="F3F3F3"/>
            <w:vAlign w:val="bottom"/>
          </w:tcPr>
          <w:p w:rsidR="00873105" w:rsidRDefault="00862400">
            <w:pPr>
              <w:jc w:val="center"/>
              <w:rPr>
                <w:sz w:val="20"/>
                <w:szCs w:val="20"/>
              </w:rPr>
            </w:pPr>
            <w:r>
              <w:rPr>
                <w:rFonts w:eastAsia="Times New Roman"/>
                <w:b/>
                <w:bCs/>
                <w:w w:val="98"/>
                <w:sz w:val="24"/>
                <w:szCs w:val="24"/>
              </w:rPr>
              <w:t>Semi</w:t>
            </w:r>
          </w:p>
        </w:tc>
        <w:tc>
          <w:tcPr>
            <w:tcW w:w="120" w:type="dxa"/>
            <w:tcBorders>
              <w:right w:val="single" w:sz="8" w:space="0" w:color="auto"/>
            </w:tcBorders>
            <w:shd w:val="clear" w:color="auto" w:fill="F3F3F3"/>
            <w:vAlign w:val="bottom"/>
          </w:tcPr>
          <w:p w:rsidR="00873105" w:rsidRDefault="00873105"/>
        </w:tc>
        <w:tc>
          <w:tcPr>
            <w:tcW w:w="100" w:type="dxa"/>
            <w:shd w:val="clear" w:color="auto" w:fill="F3F3F3"/>
            <w:vAlign w:val="bottom"/>
          </w:tcPr>
          <w:p w:rsidR="00873105" w:rsidRDefault="00873105"/>
        </w:tc>
        <w:tc>
          <w:tcPr>
            <w:tcW w:w="1680" w:type="dxa"/>
            <w:shd w:val="clear" w:color="auto" w:fill="F3F3F3"/>
            <w:vAlign w:val="bottom"/>
          </w:tcPr>
          <w:p w:rsidR="00873105" w:rsidRDefault="00873105"/>
        </w:tc>
        <w:tc>
          <w:tcPr>
            <w:tcW w:w="120" w:type="dxa"/>
            <w:tcBorders>
              <w:right w:val="single" w:sz="8" w:space="0" w:color="auto"/>
            </w:tcBorders>
            <w:shd w:val="clear" w:color="auto" w:fill="F3F3F3"/>
            <w:vAlign w:val="bottom"/>
          </w:tcPr>
          <w:p w:rsidR="00873105" w:rsidRDefault="00873105"/>
        </w:tc>
        <w:tc>
          <w:tcPr>
            <w:tcW w:w="100" w:type="dxa"/>
            <w:shd w:val="clear" w:color="auto" w:fill="F3F3F3"/>
            <w:vAlign w:val="bottom"/>
          </w:tcPr>
          <w:p w:rsidR="00873105" w:rsidRDefault="00873105"/>
        </w:tc>
        <w:tc>
          <w:tcPr>
            <w:tcW w:w="1360" w:type="dxa"/>
            <w:vMerge w:val="restart"/>
            <w:shd w:val="clear" w:color="auto" w:fill="F3F3F3"/>
            <w:vAlign w:val="bottom"/>
          </w:tcPr>
          <w:p w:rsidR="00873105" w:rsidRDefault="00862400">
            <w:pPr>
              <w:jc w:val="center"/>
              <w:rPr>
                <w:sz w:val="20"/>
                <w:szCs w:val="20"/>
              </w:rPr>
            </w:pPr>
            <w:r>
              <w:rPr>
                <w:rFonts w:eastAsia="Times New Roman"/>
                <w:b/>
                <w:bCs/>
                <w:sz w:val="24"/>
                <w:szCs w:val="24"/>
              </w:rPr>
              <w:t>Mean</w:t>
            </w:r>
          </w:p>
        </w:tc>
        <w:tc>
          <w:tcPr>
            <w:tcW w:w="120" w:type="dxa"/>
            <w:tcBorders>
              <w:right w:val="single" w:sz="8" w:space="0" w:color="auto"/>
            </w:tcBorders>
            <w:shd w:val="clear" w:color="auto" w:fill="F3F3F3"/>
            <w:vAlign w:val="bottom"/>
          </w:tcPr>
          <w:p w:rsidR="00873105" w:rsidRDefault="00873105"/>
        </w:tc>
        <w:tc>
          <w:tcPr>
            <w:tcW w:w="100" w:type="dxa"/>
            <w:shd w:val="clear" w:color="auto" w:fill="F3F3F3"/>
            <w:vAlign w:val="bottom"/>
          </w:tcPr>
          <w:p w:rsidR="00873105" w:rsidRDefault="00873105"/>
        </w:tc>
        <w:tc>
          <w:tcPr>
            <w:tcW w:w="1500" w:type="dxa"/>
            <w:shd w:val="clear" w:color="auto" w:fill="F3F3F3"/>
            <w:vAlign w:val="bottom"/>
          </w:tcPr>
          <w:p w:rsidR="00873105" w:rsidRDefault="00862400">
            <w:pPr>
              <w:spacing w:line="262" w:lineRule="exact"/>
              <w:jc w:val="center"/>
              <w:rPr>
                <w:sz w:val="20"/>
                <w:szCs w:val="20"/>
              </w:rPr>
            </w:pPr>
            <w:r>
              <w:rPr>
                <w:rFonts w:eastAsia="Times New Roman"/>
                <w:b/>
                <w:bCs/>
                <w:w w:val="99"/>
                <w:sz w:val="24"/>
                <w:szCs w:val="24"/>
              </w:rPr>
              <w:t>Required</w:t>
            </w:r>
          </w:p>
        </w:tc>
        <w:tc>
          <w:tcPr>
            <w:tcW w:w="120" w:type="dxa"/>
            <w:tcBorders>
              <w:right w:val="single" w:sz="8" w:space="0" w:color="auto"/>
            </w:tcBorders>
            <w:shd w:val="clear" w:color="auto" w:fill="F3F3F3"/>
            <w:vAlign w:val="bottom"/>
          </w:tcPr>
          <w:p w:rsidR="00873105" w:rsidRDefault="00873105"/>
        </w:tc>
        <w:tc>
          <w:tcPr>
            <w:tcW w:w="0" w:type="dxa"/>
            <w:vAlign w:val="bottom"/>
          </w:tcPr>
          <w:p w:rsidR="00873105" w:rsidRDefault="00873105">
            <w:pPr>
              <w:rPr>
                <w:sz w:val="1"/>
                <w:szCs w:val="1"/>
              </w:rPr>
            </w:pPr>
          </w:p>
        </w:tc>
      </w:tr>
      <w:tr w:rsidR="00873105">
        <w:trPr>
          <w:trHeight w:val="116"/>
        </w:trPr>
        <w:tc>
          <w:tcPr>
            <w:tcW w:w="60" w:type="dxa"/>
            <w:tcBorders>
              <w:left w:val="single" w:sz="8" w:space="0" w:color="auto"/>
              <w:right w:val="single" w:sz="8" w:space="0" w:color="auto"/>
            </w:tcBorders>
            <w:vAlign w:val="bottom"/>
          </w:tcPr>
          <w:p w:rsidR="00873105" w:rsidRDefault="00873105">
            <w:pPr>
              <w:rPr>
                <w:sz w:val="10"/>
                <w:szCs w:val="10"/>
              </w:rPr>
            </w:pPr>
          </w:p>
        </w:tc>
        <w:tc>
          <w:tcPr>
            <w:tcW w:w="80" w:type="dxa"/>
            <w:shd w:val="clear" w:color="auto" w:fill="F3F3F3"/>
            <w:vAlign w:val="bottom"/>
          </w:tcPr>
          <w:p w:rsidR="00873105" w:rsidRDefault="00873105">
            <w:pPr>
              <w:rPr>
                <w:sz w:val="10"/>
                <w:szCs w:val="10"/>
              </w:rPr>
            </w:pPr>
          </w:p>
        </w:tc>
        <w:tc>
          <w:tcPr>
            <w:tcW w:w="1120" w:type="dxa"/>
            <w:vMerge w:val="restart"/>
            <w:shd w:val="clear" w:color="auto" w:fill="F3F3F3"/>
            <w:vAlign w:val="bottom"/>
          </w:tcPr>
          <w:p w:rsidR="00873105" w:rsidRDefault="00862400">
            <w:pPr>
              <w:jc w:val="center"/>
              <w:rPr>
                <w:sz w:val="20"/>
                <w:szCs w:val="20"/>
              </w:rPr>
            </w:pPr>
            <w:r>
              <w:rPr>
                <w:rFonts w:eastAsia="Times New Roman"/>
                <w:b/>
                <w:bCs/>
                <w:w w:val="98"/>
                <w:sz w:val="24"/>
                <w:szCs w:val="24"/>
              </w:rPr>
              <w:t>Urban</w:t>
            </w:r>
          </w:p>
        </w:tc>
        <w:tc>
          <w:tcPr>
            <w:tcW w:w="120" w:type="dxa"/>
            <w:tcBorders>
              <w:right w:val="single" w:sz="8" w:space="0" w:color="auto"/>
            </w:tcBorders>
            <w:shd w:val="clear" w:color="auto" w:fill="F3F3F3"/>
            <w:vAlign w:val="bottom"/>
          </w:tcPr>
          <w:p w:rsidR="00873105" w:rsidRDefault="00873105">
            <w:pPr>
              <w:rPr>
                <w:sz w:val="10"/>
                <w:szCs w:val="10"/>
              </w:rPr>
            </w:pPr>
          </w:p>
        </w:tc>
        <w:tc>
          <w:tcPr>
            <w:tcW w:w="100" w:type="dxa"/>
            <w:shd w:val="clear" w:color="auto" w:fill="F3F3F3"/>
            <w:vAlign w:val="bottom"/>
          </w:tcPr>
          <w:p w:rsidR="00873105" w:rsidRDefault="00873105">
            <w:pPr>
              <w:rPr>
                <w:sz w:val="10"/>
                <w:szCs w:val="10"/>
              </w:rPr>
            </w:pPr>
          </w:p>
        </w:tc>
        <w:tc>
          <w:tcPr>
            <w:tcW w:w="1120" w:type="dxa"/>
            <w:vMerge/>
            <w:shd w:val="clear" w:color="auto" w:fill="F3F3F3"/>
            <w:vAlign w:val="bottom"/>
          </w:tcPr>
          <w:p w:rsidR="00873105" w:rsidRDefault="00873105">
            <w:pPr>
              <w:rPr>
                <w:sz w:val="10"/>
                <w:szCs w:val="10"/>
              </w:rPr>
            </w:pPr>
          </w:p>
        </w:tc>
        <w:tc>
          <w:tcPr>
            <w:tcW w:w="120" w:type="dxa"/>
            <w:tcBorders>
              <w:right w:val="single" w:sz="8" w:space="0" w:color="auto"/>
            </w:tcBorders>
            <w:shd w:val="clear" w:color="auto" w:fill="F3F3F3"/>
            <w:vAlign w:val="bottom"/>
          </w:tcPr>
          <w:p w:rsidR="00873105" w:rsidRDefault="00873105">
            <w:pPr>
              <w:rPr>
                <w:sz w:val="10"/>
                <w:szCs w:val="10"/>
              </w:rPr>
            </w:pPr>
          </w:p>
        </w:tc>
        <w:tc>
          <w:tcPr>
            <w:tcW w:w="100" w:type="dxa"/>
            <w:shd w:val="clear" w:color="auto" w:fill="F3F3F3"/>
            <w:vAlign w:val="bottom"/>
          </w:tcPr>
          <w:p w:rsidR="00873105" w:rsidRDefault="00873105">
            <w:pPr>
              <w:rPr>
                <w:sz w:val="10"/>
                <w:szCs w:val="10"/>
              </w:rPr>
            </w:pPr>
          </w:p>
        </w:tc>
        <w:tc>
          <w:tcPr>
            <w:tcW w:w="1680" w:type="dxa"/>
            <w:vMerge w:val="restart"/>
            <w:shd w:val="clear" w:color="auto" w:fill="F3F3F3"/>
            <w:vAlign w:val="bottom"/>
          </w:tcPr>
          <w:p w:rsidR="00873105" w:rsidRDefault="00862400">
            <w:pPr>
              <w:ind w:left="540"/>
              <w:rPr>
                <w:sz w:val="20"/>
                <w:szCs w:val="20"/>
              </w:rPr>
            </w:pPr>
            <w:r>
              <w:rPr>
                <w:rFonts w:eastAsia="Times New Roman"/>
                <w:b/>
                <w:bCs/>
                <w:sz w:val="24"/>
                <w:szCs w:val="24"/>
              </w:rPr>
              <w:t>Rural</w:t>
            </w:r>
          </w:p>
        </w:tc>
        <w:tc>
          <w:tcPr>
            <w:tcW w:w="120" w:type="dxa"/>
            <w:tcBorders>
              <w:right w:val="single" w:sz="8" w:space="0" w:color="auto"/>
            </w:tcBorders>
            <w:shd w:val="clear" w:color="auto" w:fill="F3F3F3"/>
            <w:vAlign w:val="bottom"/>
          </w:tcPr>
          <w:p w:rsidR="00873105" w:rsidRDefault="00873105">
            <w:pPr>
              <w:rPr>
                <w:sz w:val="10"/>
                <w:szCs w:val="10"/>
              </w:rPr>
            </w:pPr>
          </w:p>
        </w:tc>
        <w:tc>
          <w:tcPr>
            <w:tcW w:w="100" w:type="dxa"/>
            <w:shd w:val="clear" w:color="auto" w:fill="F3F3F3"/>
            <w:vAlign w:val="bottom"/>
          </w:tcPr>
          <w:p w:rsidR="00873105" w:rsidRDefault="00873105">
            <w:pPr>
              <w:rPr>
                <w:sz w:val="10"/>
                <w:szCs w:val="10"/>
              </w:rPr>
            </w:pPr>
          </w:p>
        </w:tc>
        <w:tc>
          <w:tcPr>
            <w:tcW w:w="1360" w:type="dxa"/>
            <w:vMerge/>
            <w:shd w:val="clear" w:color="auto" w:fill="F3F3F3"/>
            <w:vAlign w:val="bottom"/>
          </w:tcPr>
          <w:p w:rsidR="00873105" w:rsidRDefault="00873105">
            <w:pPr>
              <w:rPr>
                <w:sz w:val="10"/>
                <w:szCs w:val="10"/>
              </w:rPr>
            </w:pPr>
          </w:p>
        </w:tc>
        <w:tc>
          <w:tcPr>
            <w:tcW w:w="120" w:type="dxa"/>
            <w:tcBorders>
              <w:right w:val="single" w:sz="8" w:space="0" w:color="auto"/>
            </w:tcBorders>
            <w:shd w:val="clear" w:color="auto" w:fill="F3F3F3"/>
            <w:vAlign w:val="bottom"/>
          </w:tcPr>
          <w:p w:rsidR="00873105" w:rsidRDefault="00873105">
            <w:pPr>
              <w:rPr>
                <w:sz w:val="10"/>
                <w:szCs w:val="10"/>
              </w:rPr>
            </w:pPr>
          </w:p>
        </w:tc>
        <w:tc>
          <w:tcPr>
            <w:tcW w:w="100" w:type="dxa"/>
            <w:shd w:val="clear" w:color="auto" w:fill="F3F3F3"/>
            <w:vAlign w:val="bottom"/>
          </w:tcPr>
          <w:p w:rsidR="00873105" w:rsidRDefault="00873105">
            <w:pPr>
              <w:rPr>
                <w:sz w:val="10"/>
                <w:szCs w:val="10"/>
              </w:rPr>
            </w:pPr>
          </w:p>
        </w:tc>
        <w:tc>
          <w:tcPr>
            <w:tcW w:w="1500" w:type="dxa"/>
            <w:vMerge w:val="restart"/>
            <w:shd w:val="clear" w:color="auto" w:fill="F3F3F3"/>
            <w:vAlign w:val="bottom"/>
          </w:tcPr>
          <w:p w:rsidR="00873105" w:rsidRDefault="00862400">
            <w:pPr>
              <w:jc w:val="center"/>
              <w:rPr>
                <w:sz w:val="20"/>
                <w:szCs w:val="20"/>
              </w:rPr>
            </w:pPr>
            <w:r>
              <w:rPr>
                <w:rFonts w:eastAsia="Times New Roman"/>
                <w:b/>
                <w:bCs/>
                <w:w w:val="99"/>
                <w:sz w:val="24"/>
                <w:szCs w:val="24"/>
              </w:rPr>
              <w:t>Confidence</w:t>
            </w:r>
          </w:p>
        </w:tc>
        <w:tc>
          <w:tcPr>
            <w:tcW w:w="120" w:type="dxa"/>
            <w:tcBorders>
              <w:right w:val="single" w:sz="8" w:space="0" w:color="auto"/>
            </w:tcBorders>
            <w:shd w:val="clear" w:color="auto" w:fill="F3F3F3"/>
            <w:vAlign w:val="bottom"/>
          </w:tcPr>
          <w:p w:rsidR="00873105" w:rsidRDefault="00873105">
            <w:pPr>
              <w:rPr>
                <w:sz w:val="10"/>
                <w:szCs w:val="10"/>
              </w:rPr>
            </w:pPr>
          </w:p>
        </w:tc>
        <w:tc>
          <w:tcPr>
            <w:tcW w:w="0" w:type="dxa"/>
            <w:vAlign w:val="bottom"/>
          </w:tcPr>
          <w:p w:rsidR="00873105" w:rsidRDefault="00873105">
            <w:pPr>
              <w:rPr>
                <w:sz w:val="1"/>
                <w:szCs w:val="1"/>
              </w:rPr>
            </w:pPr>
          </w:p>
        </w:tc>
      </w:tr>
      <w:tr w:rsidR="00873105">
        <w:trPr>
          <w:trHeight w:val="163"/>
        </w:trPr>
        <w:tc>
          <w:tcPr>
            <w:tcW w:w="60" w:type="dxa"/>
            <w:tcBorders>
              <w:left w:val="single" w:sz="8" w:space="0" w:color="auto"/>
              <w:right w:val="single" w:sz="8" w:space="0" w:color="auto"/>
            </w:tcBorders>
            <w:vAlign w:val="bottom"/>
          </w:tcPr>
          <w:p w:rsidR="00873105" w:rsidRDefault="00873105">
            <w:pPr>
              <w:rPr>
                <w:sz w:val="14"/>
                <w:szCs w:val="14"/>
              </w:rPr>
            </w:pPr>
          </w:p>
        </w:tc>
        <w:tc>
          <w:tcPr>
            <w:tcW w:w="80" w:type="dxa"/>
            <w:shd w:val="clear" w:color="auto" w:fill="F3F3F3"/>
            <w:vAlign w:val="bottom"/>
          </w:tcPr>
          <w:p w:rsidR="00873105" w:rsidRDefault="00873105">
            <w:pPr>
              <w:rPr>
                <w:sz w:val="14"/>
                <w:szCs w:val="14"/>
              </w:rPr>
            </w:pPr>
          </w:p>
        </w:tc>
        <w:tc>
          <w:tcPr>
            <w:tcW w:w="1120" w:type="dxa"/>
            <w:vMerge/>
            <w:shd w:val="clear" w:color="auto" w:fill="F3F3F3"/>
            <w:vAlign w:val="bottom"/>
          </w:tcPr>
          <w:p w:rsidR="00873105" w:rsidRDefault="00873105">
            <w:pPr>
              <w:rPr>
                <w:sz w:val="14"/>
                <w:szCs w:val="14"/>
              </w:rPr>
            </w:pPr>
          </w:p>
        </w:tc>
        <w:tc>
          <w:tcPr>
            <w:tcW w:w="120" w:type="dxa"/>
            <w:tcBorders>
              <w:right w:val="single" w:sz="8" w:space="0" w:color="auto"/>
            </w:tcBorders>
            <w:shd w:val="clear" w:color="auto" w:fill="F3F3F3"/>
            <w:vAlign w:val="bottom"/>
          </w:tcPr>
          <w:p w:rsidR="00873105" w:rsidRDefault="00873105">
            <w:pPr>
              <w:rPr>
                <w:sz w:val="14"/>
                <w:szCs w:val="14"/>
              </w:rPr>
            </w:pPr>
          </w:p>
        </w:tc>
        <w:tc>
          <w:tcPr>
            <w:tcW w:w="100" w:type="dxa"/>
            <w:shd w:val="clear" w:color="auto" w:fill="F3F3F3"/>
            <w:vAlign w:val="bottom"/>
          </w:tcPr>
          <w:p w:rsidR="00873105" w:rsidRDefault="00873105">
            <w:pPr>
              <w:rPr>
                <w:sz w:val="14"/>
                <w:szCs w:val="14"/>
              </w:rPr>
            </w:pPr>
          </w:p>
        </w:tc>
        <w:tc>
          <w:tcPr>
            <w:tcW w:w="1120" w:type="dxa"/>
            <w:vMerge w:val="restart"/>
            <w:shd w:val="clear" w:color="auto" w:fill="F3F3F3"/>
            <w:vAlign w:val="bottom"/>
          </w:tcPr>
          <w:p w:rsidR="00873105" w:rsidRDefault="00862400">
            <w:pPr>
              <w:jc w:val="center"/>
              <w:rPr>
                <w:sz w:val="20"/>
                <w:szCs w:val="20"/>
              </w:rPr>
            </w:pPr>
            <w:r>
              <w:rPr>
                <w:rFonts w:eastAsia="Times New Roman"/>
                <w:b/>
                <w:bCs/>
                <w:w w:val="98"/>
                <w:sz w:val="24"/>
                <w:szCs w:val="24"/>
              </w:rPr>
              <w:t>Urban</w:t>
            </w:r>
          </w:p>
        </w:tc>
        <w:tc>
          <w:tcPr>
            <w:tcW w:w="120" w:type="dxa"/>
            <w:tcBorders>
              <w:right w:val="single" w:sz="8" w:space="0" w:color="auto"/>
            </w:tcBorders>
            <w:shd w:val="clear" w:color="auto" w:fill="F3F3F3"/>
            <w:vAlign w:val="bottom"/>
          </w:tcPr>
          <w:p w:rsidR="00873105" w:rsidRDefault="00873105">
            <w:pPr>
              <w:rPr>
                <w:sz w:val="14"/>
                <w:szCs w:val="14"/>
              </w:rPr>
            </w:pPr>
          </w:p>
        </w:tc>
        <w:tc>
          <w:tcPr>
            <w:tcW w:w="100" w:type="dxa"/>
            <w:shd w:val="clear" w:color="auto" w:fill="F3F3F3"/>
            <w:vAlign w:val="bottom"/>
          </w:tcPr>
          <w:p w:rsidR="00873105" w:rsidRDefault="00873105">
            <w:pPr>
              <w:rPr>
                <w:sz w:val="14"/>
                <w:szCs w:val="14"/>
              </w:rPr>
            </w:pPr>
          </w:p>
        </w:tc>
        <w:tc>
          <w:tcPr>
            <w:tcW w:w="1680" w:type="dxa"/>
            <w:vMerge/>
            <w:shd w:val="clear" w:color="auto" w:fill="F3F3F3"/>
            <w:vAlign w:val="bottom"/>
          </w:tcPr>
          <w:p w:rsidR="00873105" w:rsidRDefault="00873105">
            <w:pPr>
              <w:rPr>
                <w:sz w:val="14"/>
                <w:szCs w:val="14"/>
              </w:rPr>
            </w:pPr>
          </w:p>
        </w:tc>
        <w:tc>
          <w:tcPr>
            <w:tcW w:w="120" w:type="dxa"/>
            <w:tcBorders>
              <w:right w:val="single" w:sz="8" w:space="0" w:color="auto"/>
            </w:tcBorders>
            <w:shd w:val="clear" w:color="auto" w:fill="F3F3F3"/>
            <w:vAlign w:val="bottom"/>
          </w:tcPr>
          <w:p w:rsidR="00873105" w:rsidRDefault="00873105">
            <w:pPr>
              <w:rPr>
                <w:sz w:val="14"/>
                <w:szCs w:val="14"/>
              </w:rPr>
            </w:pPr>
          </w:p>
        </w:tc>
        <w:tc>
          <w:tcPr>
            <w:tcW w:w="100" w:type="dxa"/>
            <w:shd w:val="clear" w:color="auto" w:fill="F3F3F3"/>
            <w:vAlign w:val="bottom"/>
          </w:tcPr>
          <w:p w:rsidR="00873105" w:rsidRDefault="00873105">
            <w:pPr>
              <w:rPr>
                <w:sz w:val="14"/>
                <w:szCs w:val="14"/>
              </w:rPr>
            </w:pPr>
          </w:p>
        </w:tc>
        <w:tc>
          <w:tcPr>
            <w:tcW w:w="1360" w:type="dxa"/>
            <w:vMerge w:val="restart"/>
            <w:shd w:val="clear" w:color="auto" w:fill="F3F3F3"/>
            <w:vAlign w:val="bottom"/>
          </w:tcPr>
          <w:p w:rsidR="00873105" w:rsidRDefault="00862400">
            <w:pPr>
              <w:jc w:val="center"/>
              <w:rPr>
                <w:sz w:val="20"/>
                <w:szCs w:val="20"/>
              </w:rPr>
            </w:pPr>
            <w:r>
              <w:rPr>
                <w:rFonts w:eastAsia="Times New Roman"/>
                <w:b/>
                <w:bCs/>
                <w:w w:val="99"/>
                <w:sz w:val="24"/>
                <w:szCs w:val="24"/>
              </w:rPr>
              <w:t>Difference</w:t>
            </w:r>
          </w:p>
        </w:tc>
        <w:tc>
          <w:tcPr>
            <w:tcW w:w="120" w:type="dxa"/>
            <w:tcBorders>
              <w:right w:val="single" w:sz="8" w:space="0" w:color="auto"/>
            </w:tcBorders>
            <w:shd w:val="clear" w:color="auto" w:fill="F3F3F3"/>
            <w:vAlign w:val="bottom"/>
          </w:tcPr>
          <w:p w:rsidR="00873105" w:rsidRDefault="00873105">
            <w:pPr>
              <w:rPr>
                <w:sz w:val="14"/>
                <w:szCs w:val="14"/>
              </w:rPr>
            </w:pPr>
          </w:p>
        </w:tc>
        <w:tc>
          <w:tcPr>
            <w:tcW w:w="100" w:type="dxa"/>
            <w:shd w:val="clear" w:color="auto" w:fill="F3F3F3"/>
            <w:vAlign w:val="bottom"/>
          </w:tcPr>
          <w:p w:rsidR="00873105" w:rsidRDefault="00873105">
            <w:pPr>
              <w:rPr>
                <w:sz w:val="14"/>
                <w:szCs w:val="14"/>
              </w:rPr>
            </w:pPr>
          </w:p>
        </w:tc>
        <w:tc>
          <w:tcPr>
            <w:tcW w:w="1500" w:type="dxa"/>
            <w:vMerge/>
            <w:shd w:val="clear" w:color="auto" w:fill="F3F3F3"/>
            <w:vAlign w:val="bottom"/>
          </w:tcPr>
          <w:p w:rsidR="00873105" w:rsidRDefault="00873105">
            <w:pPr>
              <w:rPr>
                <w:sz w:val="14"/>
                <w:szCs w:val="14"/>
              </w:rPr>
            </w:pPr>
          </w:p>
        </w:tc>
        <w:tc>
          <w:tcPr>
            <w:tcW w:w="120" w:type="dxa"/>
            <w:tcBorders>
              <w:right w:val="single" w:sz="8" w:space="0" w:color="auto"/>
            </w:tcBorders>
            <w:shd w:val="clear" w:color="auto" w:fill="F3F3F3"/>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34"/>
        </w:trPr>
        <w:tc>
          <w:tcPr>
            <w:tcW w:w="60" w:type="dxa"/>
            <w:tcBorders>
              <w:left w:val="single" w:sz="8" w:space="0" w:color="auto"/>
              <w:right w:val="single" w:sz="8" w:space="0" w:color="auto"/>
            </w:tcBorders>
            <w:vAlign w:val="bottom"/>
          </w:tcPr>
          <w:p w:rsidR="00873105" w:rsidRDefault="00873105">
            <w:pPr>
              <w:rPr>
                <w:sz w:val="11"/>
                <w:szCs w:val="11"/>
              </w:rPr>
            </w:pPr>
          </w:p>
        </w:tc>
        <w:tc>
          <w:tcPr>
            <w:tcW w:w="80" w:type="dxa"/>
            <w:shd w:val="clear" w:color="auto" w:fill="F3F3F3"/>
            <w:vAlign w:val="bottom"/>
          </w:tcPr>
          <w:p w:rsidR="00873105" w:rsidRDefault="00873105">
            <w:pPr>
              <w:rPr>
                <w:sz w:val="11"/>
                <w:szCs w:val="11"/>
              </w:rPr>
            </w:pPr>
          </w:p>
        </w:tc>
        <w:tc>
          <w:tcPr>
            <w:tcW w:w="1120" w:type="dxa"/>
            <w:shd w:val="clear" w:color="auto" w:fill="F3F3F3"/>
            <w:vAlign w:val="bottom"/>
          </w:tcPr>
          <w:p w:rsidR="00873105" w:rsidRDefault="00873105">
            <w:pPr>
              <w:rPr>
                <w:sz w:val="11"/>
                <w:szCs w:val="11"/>
              </w:rPr>
            </w:pPr>
          </w:p>
        </w:tc>
        <w:tc>
          <w:tcPr>
            <w:tcW w:w="120" w:type="dxa"/>
            <w:tcBorders>
              <w:right w:val="single" w:sz="8" w:space="0" w:color="auto"/>
            </w:tcBorders>
            <w:shd w:val="clear" w:color="auto" w:fill="F3F3F3"/>
            <w:vAlign w:val="bottom"/>
          </w:tcPr>
          <w:p w:rsidR="00873105" w:rsidRDefault="00873105">
            <w:pPr>
              <w:rPr>
                <w:sz w:val="11"/>
                <w:szCs w:val="11"/>
              </w:rPr>
            </w:pPr>
          </w:p>
        </w:tc>
        <w:tc>
          <w:tcPr>
            <w:tcW w:w="100" w:type="dxa"/>
            <w:shd w:val="clear" w:color="auto" w:fill="F3F3F3"/>
            <w:vAlign w:val="bottom"/>
          </w:tcPr>
          <w:p w:rsidR="00873105" w:rsidRDefault="00873105">
            <w:pPr>
              <w:rPr>
                <w:sz w:val="11"/>
                <w:szCs w:val="11"/>
              </w:rPr>
            </w:pPr>
          </w:p>
        </w:tc>
        <w:tc>
          <w:tcPr>
            <w:tcW w:w="1120" w:type="dxa"/>
            <w:vMerge/>
            <w:shd w:val="clear" w:color="auto" w:fill="F3F3F3"/>
            <w:vAlign w:val="bottom"/>
          </w:tcPr>
          <w:p w:rsidR="00873105" w:rsidRDefault="00873105">
            <w:pPr>
              <w:rPr>
                <w:sz w:val="11"/>
                <w:szCs w:val="11"/>
              </w:rPr>
            </w:pPr>
          </w:p>
        </w:tc>
        <w:tc>
          <w:tcPr>
            <w:tcW w:w="120" w:type="dxa"/>
            <w:tcBorders>
              <w:right w:val="single" w:sz="8" w:space="0" w:color="auto"/>
            </w:tcBorders>
            <w:shd w:val="clear" w:color="auto" w:fill="F3F3F3"/>
            <w:vAlign w:val="bottom"/>
          </w:tcPr>
          <w:p w:rsidR="00873105" w:rsidRDefault="00873105">
            <w:pPr>
              <w:rPr>
                <w:sz w:val="11"/>
                <w:szCs w:val="11"/>
              </w:rPr>
            </w:pPr>
          </w:p>
        </w:tc>
        <w:tc>
          <w:tcPr>
            <w:tcW w:w="100" w:type="dxa"/>
            <w:shd w:val="clear" w:color="auto" w:fill="F3F3F3"/>
            <w:vAlign w:val="bottom"/>
          </w:tcPr>
          <w:p w:rsidR="00873105" w:rsidRDefault="00873105">
            <w:pPr>
              <w:rPr>
                <w:sz w:val="11"/>
                <w:szCs w:val="11"/>
              </w:rPr>
            </w:pPr>
          </w:p>
        </w:tc>
        <w:tc>
          <w:tcPr>
            <w:tcW w:w="1680" w:type="dxa"/>
            <w:shd w:val="clear" w:color="auto" w:fill="F3F3F3"/>
            <w:vAlign w:val="bottom"/>
          </w:tcPr>
          <w:p w:rsidR="00873105" w:rsidRDefault="00873105">
            <w:pPr>
              <w:rPr>
                <w:sz w:val="11"/>
                <w:szCs w:val="11"/>
              </w:rPr>
            </w:pPr>
          </w:p>
        </w:tc>
        <w:tc>
          <w:tcPr>
            <w:tcW w:w="120" w:type="dxa"/>
            <w:tcBorders>
              <w:right w:val="single" w:sz="8" w:space="0" w:color="auto"/>
            </w:tcBorders>
            <w:shd w:val="clear" w:color="auto" w:fill="F3F3F3"/>
            <w:vAlign w:val="bottom"/>
          </w:tcPr>
          <w:p w:rsidR="00873105" w:rsidRDefault="00873105">
            <w:pPr>
              <w:rPr>
                <w:sz w:val="11"/>
                <w:szCs w:val="11"/>
              </w:rPr>
            </w:pPr>
          </w:p>
        </w:tc>
        <w:tc>
          <w:tcPr>
            <w:tcW w:w="100" w:type="dxa"/>
            <w:shd w:val="clear" w:color="auto" w:fill="F3F3F3"/>
            <w:vAlign w:val="bottom"/>
          </w:tcPr>
          <w:p w:rsidR="00873105" w:rsidRDefault="00873105">
            <w:pPr>
              <w:rPr>
                <w:sz w:val="11"/>
                <w:szCs w:val="11"/>
              </w:rPr>
            </w:pPr>
          </w:p>
        </w:tc>
        <w:tc>
          <w:tcPr>
            <w:tcW w:w="1360" w:type="dxa"/>
            <w:vMerge/>
            <w:shd w:val="clear" w:color="auto" w:fill="F3F3F3"/>
            <w:vAlign w:val="bottom"/>
          </w:tcPr>
          <w:p w:rsidR="00873105" w:rsidRDefault="00873105">
            <w:pPr>
              <w:rPr>
                <w:sz w:val="11"/>
                <w:szCs w:val="11"/>
              </w:rPr>
            </w:pPr>
          </w:p>
        </w:tc>
        <w:tc>
          <w:tcPr>
            <w:tcW w:w="120" w:type="dxa"/>
            <w:tcBorders>
              <w:right w:val="single" w:sz="8" w:space="0" w:color="auto"/>
            </w:tcBorders>
            <w:shd w:val="clear" w:color="auto" w:fill="F3F3F3"/>
            <w:vAlign w:val="bottom"/>
          </w:tcPr>
          <w:p w:rsidR="00873105" w:rsidRDefault="00873105">
            <w:pPr>
              <w:rPr>
                <w:sz w:val="11"/>
                <w:szCs w:val="11"/>
              </w:rPr>
            </w:pPr>
          </w:p>
        </w:tc>
        <w:tc>
          <w:tcPr>
            <w:tcW w:w="100" w:type="dxa"/>
            <w:shd w:val="clear" w:color="auto" w:fill="F3F3F3"/>
            <w:vAlign w:val="bottom"/>
          </w:tcPr>
          <w:p w:rsidR="00873105" w:rsidRDefault="00873105">
            <w:pPr>
              <w:rPr>
                <w:sz w:val="11"/>
                <w:szCs w:val="11"/>
              </w:rPr>
            </w:pPr>
          </w:p>
        </w:tc>
        <w:tc>
          <w:tcPr>
            <w:tcW w:w="1500" w:type="dxa"/>
            <w:vMerge w:val="restart"/>
            <w:shd w:val="clear" w:color="auto" w:fill="F3F3F3"/>
            <w:vAlign w:val="bottom"/>
          </w:tcPr>
          <w:p w:rsidR="00873105" w:rsidRDefault="00862400">
            <w:pPr>
              <w:spacing w:line="273" w:lineRule="exact"/>
              <w:jc w:val="center"/>
              <w:rPr>
                <w:sz w:val="20"/>
                <w:szCs w:val="20"/>
              </w:rPr>
            </w:pPr>
            <w:r>
              <w:rPr>
                <w:rFonts w:eastAsia="Times New Roman"/>
                <w:b/>
                <w:bCs/>
                <w:w w:val="99"/>
                <w:sz w:val="24"/>
                <w:szCs w:val="24"/>
              </w:rPr>
              <w:t>Interval</w:t>
            </w:r>
          </w:p>
        </w:tc>
        <w:tc>
          <w:tcPr>
            <w:tcW w:w="120" w:type="dxa"/>
            <w:tcBorders>
              <w:right w:val="single" w:sz="8" w:space="0" w:color="auto"/>
            </w:tcBorders>
            <w:shd w:val="clear" w:color="auto" w:fill="F3F3F3"/>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139"/>
        </w:trPr>
        <w:tc>
          <w:tcPr>
            <w:tcW w:w="60" w:type="dxa"/>
            <w:tcBorders>
              <w:left w:val="single" w:sz="8" w:space="0" w:color="auto"/>
              <w:right w:val="single" w:sz="8" w:space="0" w:color="auto"/>
            </w:tcBorders>
            <w:vAlign w:val="bottom"/>
          </w:tcPr>
          <w:p w:rsidR="00873105" w:rsidRDefault="00873105">
            <w:pPr>
              <w:rPr>
                <w:sz w:val="12"/>
                <w:szCs w:val="12"/>
              </w:rPr>
            </w:pPr>
          </w:p>
        </w:tc>
        <w:tc>
          <w:tcPr>
            <w:tcW w:w="80" w:type="dxa"/>
            <w:tcBorders>
              <w:bottom w:val="single" w:sz="8" w:space="0" w:color="auto"/>
            </w:tcBorders>
            <w:shd w:val="clear" w:color="auto" w:fill="F3F3F3"/>
            <w:vAlign w:val="bottom"/>
          </w:tcPr>
          <w:p w:rsidR="00873105" w:rsidRDefault="00873105">
            <w:pPr>
              <w:rPr>
                <w:sz w:val="12"/>
                <w:szCs w:val="12"/>
              </w:rPr>
            </w:pPr>
          </w:p>
        </w:tc>
        <w:tc>
          <w:tcPr>
            <w:tcW w:w="1120" w:type="dxa"/>
            <w:tcBorders>
              <w:bottom w:val="single" w:sz="8" w:space="0" w:color="auto"/>
            </w:tcBorders>
            <w:shd w:val="clear" w:color="auto" w:fill="F3F3F3"/>
            <w:vAlign w:val="bottom"/>
          </w:tcPr>
          <w:p w:rsidR="00873105" w:rsidRDefault="00873105">
            <w:pPr>
              <w:rPr>
                <w:sz w:val="12"/>
                <w:szCs w:val="12"/>
              </w:rPr>
            </w:pPr>
          </w:p>
        </w:tc>
        <w:tc>
          <w:tcPr>
            <w:tcW w:w="120" w:type="dxa"/>
            <w:tcBorders>
              <w:bottom w:val="single" w:sz="8" w:space="0" w:color="auto"/>
              <w:right w:val="single" w:sz="8" w:space="0" w:color="auto"/>
            </w:tcBorders>
            <w:shd w:val="clear" w:color="auto" w:fill="F3F3F3"/>
            <w:vAlign w:val="bottom"/>
          </w:tcPr>
          <w:p w:rsidR="00873105" w:rsidRDefault="00873105">
            <w:pPr>
              <w:rPr>
                <w:sz w:val="12"/>
                <w:szCs w:val="12"/>
              </w:rPr>
            </w:pPr>
          </w:p>
        </w:tc>
        <w:tc>
          <w:tcPr>
            <w:tcW w:w="100" w:type="dxa"/>
            <w:tcBorders>
              <w:bottom w:val="single" w:sz="8" w:space="0" w:color="auto"/>
            </w:tcBorders>
            <w:shd w:val="clear" w:color="auto" w:fill="F3F3F3"/>
            <w:vAlign w:val="bottom"/>
          </w:tcPr>
          <w:p w:rsidR="00873105" w:rsidRDefault="00873105">
            <w:pPr>
              <w:rPr>
                <w:sz w:val="12"/>
                <w:szCs w:val="12"/>
              </w:rPr>
            </w:pPr>
          </w:p>
        </w:tc>
        <w:tc>
          <w:tcPr>
            <w:tcW w:w="1120" w:type="dxa"/>
            <w:tcBorders>
              <w:bottom w:val="single" w:sz="8" w:space="0" w:color="auto"/>
            </w:tcBorders>
            <w:shd w:val="clear" w:color="auto" w:fill="F3F3F3"/>
            <w:vAlign w:val="bottom"/>
          </w:tcPr>
          <w:p w:rsidR="00873105" w:rsidRDefault="00873105">
            <w:pPr>
              <w:rPr>
                <w:sz w:val="12"/>
                <w:szCs w:val="12"/>
              </w:rPr>
            </w:pPr>
          </w:p>
        </w:tc>
        <w:tc>
          <w:tcPr>
            <w:tcW w:w="120" w:type="dxa"/>
            <w:tcBorders>
              <w:bottom w:val="single" w:sz="8" w:space="0" w:color="auto"/>
              <w:right w:val="single" w:sz="8" w:space="0" w:color="auto"/>
            </w:tcBorders>
            <w:shd w:val="clear" w:color="auto" w:fill="F3F3F3"/>
            <w:vAlign w:val="bottom"/>
          </w:tcPr>
          <w:p w:rsidR="00873105" w:rsidRDefault="00873105">
            <w:pPr>
              <w:rPr>
                <w:sz w:val="12"/>
                <w:szCs w:val="12"/>
              </w:rPr>
            </w:pPr>
          </w:p>
        </w:tc>
        <w:tc>
          <w:tcPr>
            <w:tcW w:w="100" w:type="dxa"/>
            <w:tcBorders>
              <w:bottom w:val="single" w:sz="8" w:space="0" w:color="auto"/>
            </w:tcBorders>
            <w:shd w:val="clear" w:color="auto" w:fill="F3F3F3"/>
            <w:vAlign w:val="bottom"/>
          </w:tcPr>
          <w:p w:rsidR="00873105" w:rsidRDefault="00873105">
            <w:pPr>
              <w:rPr>
                <w:sz w:val="12"/>
                <w:szCs w:val="12"/>
              </w:rPr>
            </w:pPr>
          </w:p>
        </w:tc>
        <w:tc>
          <w:tcPr>
            <w:tcW w:w="1680" w:type="dxa"/>
            <w:tcBorders>
              <w:bottom w:val="single" w:sz="8" w:space="0" w:color="auto"/>
            </w:tcBorders>
            <w:shd w:val="clear" w:color="auto" w:fill="F3F3F3"/>
            <w:vAlign w:val="bottom"/>
          </w:tcPr>
          <w:p w:rsidR="00873105" w:rsidRDefault="00873105">
            <w:pPr>
              <w:rPr>
                <w:sz w:val="12"/>
                <w:szCs w:val="12"/>
              </w:rPr>
            </w:pPr>
          </w:p>
        </w:tc>
        <w:tc>
          <w:tcPr>
            <w:tcW w:w="120" w:type="dxa"/>
            <w:tcBorders>
              <w:bottom w:val="single" w:sz="8" w:space="0" w:color="auto"/>
              <w:right w:val="single" w:sz="8" w:space="0" w:color="auto"/>
            </w:tcBorders>
            <w:shd w:val="clear" w:color="auto" w:fill="F3F3F3"/>
            <w:vAlign w:val="bottom"/>
          </w:tcPr>
          <w:p w:rsidR="00873105" w:rsidRDefault="00873105">
            <w:pPr>
              <w:rPr>
                <w:sz w:val="12"/>
                <w:szCs w:val="12"/>
              </w:rPr>
            </w:pPr>
          </w:p>
        </w:tc>
        <w:tc>
          <w:tcPr>
            <w:tcW w:w="100" w:type="dxa"/>
            <w:tcBorders>
              <w:bottom w:val="single" w:sz="8" w:space="0" w:color="auto"/>
            </w:tcBorders>
            <w:shd w:val="clear" w:color="auto" w:fill="F3F3F3"/>
            <w:vAlign w:val="bottom"/>
          </w:tcPr>
          <w:p w:rsidR="00873105" w:rsidRDefault="00873105">
            <w:pPr>
              <w:rPr>
                <w:sz w:val="12"/>
                <w:szCs w:val="12"/>
              </w:rPr>
            </w:pPr>
          </w:p>
        </w:tc>
        <w:tc>
          <w:tcPr>
            <w:tcW w:w="1360" w:type="dxa"/>
            <w:tcBorders>
              <w:bottom w:val="single" w:sz="8" w:space="0" w:color="auto"/>
            </w:tcBorders>
            <w:shd w:val="clear" w:color="auto" w:fill="F3F3F3"/>
            <w:vAlign w:val="bottom"/>
          </w:tcPr>
          <w:p w:rsidR="00873105" w:rsidRDefault="00873105">
            <w:pPr>
              <w:rPr>
                <w:sz w:val="12"/>
                <w:szCs w:val="12"/>
              </w:rPr>
            </w:pPr>
          </w:p>
        </w:tc>
        <w:tc>
          <w:tcPr>
            <w:tcW w:w="120" w:type="dxa"/>
            <w:tcBorders>
              <w:bottom w:val="single" w:sz="8" w:space="0" w:color="auto"/>
              <w:right w:val="single" w:sz="8" w:space="0" w:color="auto"/>
            </w:tcBorders>
            <w:shd w:val="clear" w:color="auto" w:fill="F3F3F3"/>
            <w:vAlign w:val="bottom"/>
          </w:tcPr>
          <w:p w:rsidR="00873105" w:rsidRDefault="00873105">
            <w:pPr>
              <w:rPr>
                <w:sz w:val="12"/>
                <w:szCs w:val="12"/>
              </w:rPr>
            </w:pPr>
          </w:p>
        </w:tc>
        <w:tc>
          <w:tcPr>
            <w:tcW w:w="100" w:type="dxa"/>
            <w:tcBorders>
              <w:bottom w:val="single" w:sz="8" w:space="0" w:color="auto"/>
            </w:tcBorders>
            <w:shd w:val="clear" w:color="auto" w:fill="F3F3F3"/>
            <w:vAlign w:val="bottom"/>
          </w:tcPr>
          <w:p w:rsidR="00873105" w:rsidRDefault="00873105">
            <w:pPr>
              <w:rPr>
                <w:sz w:val="12"/>
                <w:szCs w:val="12"/>
              </w:rPr>
            </w:pPr>
          </w:p>
        </w:tc>
        <w:tc>
          <w:tcPr>
            <w:tcW w:w="1500" w:type="dxa"/>
            <w:vMerge/>
            <w:tcBorders>
              <w:bottom w:val="single" w:sz="8" w:space="0" w:color="auto"/>
            </w:tcBorders>
            <w:shd w:val="clear" w:color="auto" w:fill="F3F3F3"/>
            <w:vAlign w:val="bottom"/>
          </w:tcPr>
          <w:p w:rsidR="00873105" w:rsidRDefault="00873105">
            <w:pPr>
              <w:rPr>
                <w:sz w:val="12"/>
                <w:szCs w:val="12"/>
              </w:rPr>
            </w:pPr>
          </w:p>
        </w:tc>
        <w:tc>
          <w:tcPr>
            <w:tcW w:w="120" w:type="dxa"/>
            <w:tcBorders>
              <w:bottom w:val="single" w:sz="8" w:space="0" w:color="auto"/>
              <w:right w:val="single" w:sz="8" w:space="0" w:color="auto"/>
            </w:tcBorders>
            <w:shd w:val="clear" w:color="auto" w:fill="F3F3F3"/>
            <w:vAlign w:val="bottom"/>
          </w:tcPr>
          <w:p w:rsidR="00873105" w:rsidRDefault="00873105">
            <w:pPr>
              <w:rPr>
                <w:sz w:val="12"/>
                <w:szCs w:val="12"/>
              </w:rPr>
            </w:pPr>
          </w:p>
        </w:tc>
        <w:tc>
          <w:tcPr>
            <w:tcW w:w="0" w:type="dxa"/>
            <w:vAlign w:val="bottom"/>
          </w:tcPr>
          <w:p w:rsidR="00873105" w:rsidRDefault="00873105">
            <w:pPr>
              <w:rPr>
                <w:sz w:val="1"/>
                <w:szCs w:val="1"/>
              </w:rPr>
            </w:pPr>
          </w:p>
        </w:tc>
      </w:tr>
      <w:tr w:rsidR="00873105">
        <w:trPr>
          <w:trHeight w:val="374"/>
        </w:trPr>
        <w:tc>
          <w:tcPr>
            <w:tcW w:w="60" w:type="dxa"/>
            <w:tcBorders>
              <w:left w:val="single" w:sz="8" w:space="0" w:color="auto"/>
              <w:right w:val="single" w:sz="8" w:space="0" w:color="auto"/>
            </w:tcBorders>
            <w:vAlign w:val="bottom"/>
          </w:tcPr>
          <w:p w:rsidR="00873105" w:rsidRDefault="00873105">
            <w:pPr>
              <w:rPr>
                <w:sz w:val="24"/>
                <w:szCs w:val="24"/>
              </w:rPr>
            </w:pPr>
          </w:p>
        </w:tc>
        <w:tc>
          <w:tcPr>
            <w:tcW w:w="1200" w:type="dxa"/>
            <w:gridSpan w:val="2"/>
            <w:vAlign w:val="bottom"/>
          </w:tcPr>
          <w:p w:rsidR="00873105" w:rsidRDefault="00862400">
            <w:pPr>
              <w:jc w:val="center"/>
              <w:rPr>
                <w:sz w:val="20"/>
                <w:szCs w:val="20"/>
              </w:rPr>
            </w:pPr>
            <w:r>
              <w:rPr>
                <w:rFonts w:eastAsia="Times New Roman"/>
                <w:w w:val="99"/>
                <w:sz w:val="24"/>
                <w:szCs w:val="24"/>
              </w:rPr>
              <w:t>19.93</w:t>
            </w:r>
          </w:p>
        </w:tc>
        <w:tc>
          <w:tcPr>
            <w:tcW w:w="120" w:type="dxa"/>
            <w:tcBorders>
              <w:right w:val="single" w:sz="8" w:space="0" w:color="auto"/>
            </w:tcBorders>
            <w:vAlign w:val="bottom"/>
          </w:tcPr>
          <w:p w:rsidR="00873105" w:rsidRDefault="00873105">
            <w:pPr>
              <w:rPr>
                <w:sz w:val="24"/>
                <w:szCs w:val="24"/>
              </w:rPr>
            </w:pPr>
          </w:p>
        </w:tc>
        <w:tc>
          <w:tcPr>
            <w:tcW w:w="1220" w:type="dxa"/>
            <w:gridSpan w:val="2"/>
            <w:vAlign w:val="bottom"/>
          </w:tcPr>
          <w:p w:rsidR="00873105" w:rsidRDefault="00862400">
            <w:pPr>
              <w:jc w:val="center"/>
              <w:rPr>
                <w:sz w:val="20"/>
                <w:szCs w:val="20"/>
              </w:rPr>
            </w:pPr>
            <w:r>
              <w:rPr>
                <w:rFonts w:eastAsia="Times New Roman"/>
                <w:w w:val="99"/>
                <w:sz w:val="24"/>
                <w:szCs w:val="24"/>
              </w:rPr>
              <w:t>21.10</w:t>
            </w:r>
          </w:p>
        </w:tc>
        <w:tc>
          <w:tcPr>
            <w:tcW w:w="120" w:type="dxa"/>
            <w:tcBorders>
              <w:right w:val="single" w:sz="8" w:space="0" w:color="auto"/>
            </w:tcBorders>
            <w:vAlign w:val="bottom"/>
          </w:tcPr>
          <w:p w:rsidR="00873105" w:rsidRDefault="00873105">
            <w:pPr>
              <w:rPr>
                <w:sz w:val="24"/>
                <w:szCs w:val="24"/>
              </w:rPr>
            </w:pPr>
          </w:p>
        </w:tc>
        <w:tc>
          <w:tcPr>
            <w:tcW w:w="100" w:type="dxa"/>
            <w:vAlign w:val="bottom"/>
          </w:tcPr>
          <w:p w:rsidR="00873105" w:rsidRDefault="00873105">
            <w:pPr>
              <w:rPr>
                <w:sz w:val="24"/>
                <w:szCs w:val="24"/>
              </w:rPr>
            </w:pPr>
          </w:p>
        </w:tc>
        <w:tc>
          <w:tcPr>
            <w:tcW w:w="1680" w:type="dxa"/>
            <w:vAlign w:val="bottom"/>
          </w:tcPr>
          <w:p w:rsidR="00873105" w:rsidRDefault="00873105">
            <w:pPr>
              <w:rPr>
                <w:sz w:val="24"/>
                <w:szCs w:val="24"/>
              </w:rPr>
            </w:pPr>
          </w:p>
        </w:tc>
        <w:tc>
          <w:tcPr>
            <w:tcW w:w="120" w:type="dxa"/>
            <w:tcBorders>
              <w:right w:val="single" w:sz="8" w:space="0" w:color="auto"/>
            </w:tcBorders>
            <w:vAlign w:val="bottom"/>
          </w:tcPr>
          <w:p w:rsidR="00873105" w:rsidRDefault="00873105">
            <w:pPr>
              <w:rPr>
                <w:sz w:val="24"/>
                <w:szCs w:val="24"/>
              </w:rPr>
            </w:pPr>
          </w:p>
        </w:tc>
        <w:tc>
          <w:tcPr>
            <w:tcW w:w="1460" w:type="dxa"/>
            <w:gridSpan w:val="2"/>
            <w:vAlign w:val="bottom"/>
          </w:tcPr>
          <w:p w:rsidR="00873105" w:rsidRDefault="00862400">
            <w:pPr>
              <w:jc w:val="center"/>
              <w:rPr>
                <w:sz w:val="20"/>
                <w:szCs w:val="20"/>
              </w:rPr>
            </w:pPr>
            <w:r>
              <w:rPr>
                <w:rFonts w:eastAsia="Times New Roman"/>
                <w:sz w:val="24"/>
                <w:szCs w:val="24"/>
              </w:rPr>
              <w:t>1.17</w:t>
            </w:r>
          </w:p>
        </w:tc>
        <w:tc>
          <w:tcPr>
            <w:tcW w:w="120" w:type="dxa"/>
            <w:tcBorders>
              <w:right w:val="single" w:sz="8" w:space="0" w:color="auto"/>
            </w:tcBorders>
            <w:vAlign w:val="bottom"/>
          </w:tcPr>
          <w:p w:rsidR="00873105" w:rsidRDefault="00873105">
            <w:pPr>
              <w:rPr>
                <w:sz w:val="24"/>
                <w:szCs w:val="24"/>
              </w:rPr>
            </w:pPr>
          </w:p>
        </w:tc>
        <w:tc>
          <w:tcPr>
            <w:tcW w:w="1600" w:type="dxa"/>
            <w:gridSpan w:val="2"/>
            <w:vAlign w:val="bottom"/>
          </w:tcPr>
          <w:p w:rsidR="00873105" w:rsidRDefault="00862400">
            <w:pPr>
              <w:jc w:val="center"/>
              <w:rPr>
                <w:sz w:val="20"/>
                <w:szCs w:val="20"/>
              </w:rPr>
            </w:pPr>
            <w:r>
              <w:rPr>
                <w:rFonts w:eastAsia="Times New Roman"/>
                <w:w w:val="99"/>
                <w:sz w:val="24"/>
                <w:szCs w:val="24"/>
              </w:rPr>
              <w:t>1.85</w:t>
            </w:r>
          </w:p>
        </w:tc>
        <w:tc>
          <w:tcPr>
            <w:tcW w:w="1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82"/>
        </w:trPr>
        <w:tc>
          <w:tcPr>
            <w:tcW w:w="60" w:type="dxa"/>
            <w:tcBorders>
              <w:left w:val="single" w:sz="8" w:space="0" w:color="auto"/>
              <w:right w:val="single" w:sz="8" w:space="0" w:color="auto"/>
            </w:tcBorders>
            <w:vAlign w:val="bottom"/>
          </w:tcPr>
          <w:p w:rsidR="00873105" w:rsidRDefault="00873105">
            <w:pPr>
              <w:rPr>
                <w:sz w:val="7"/>
                <w:szCs w:val="7"/>
              </w:rPr>
            </w:pPr>
          </w:p>
        </w:tc>
        <w:tc>
          <w:tcPr>
            <w:tcW w:w="1200" w:type="dxa"/>
            <w:gridSpan w:val="2"/>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00" w:type="dxa"/>
            <w:tcBorders>
              <w:bottom w:val="single" w:sz="8" w:space="0" w:color="auto"/>
            </w:tcBorders>
            <w:vAlign w:val="bottom"/>
          </w:tcPr>
          <w:p w:rsidR="00873105" w:rsidRDefault="00873105">
            <w:pPr>
              <w:rPr>
                <w:sz w:val="7"/>
                <w:szCs w:val="7"/>
              </w:rPr>
            </w:pPr>
          </w:p>
        </w:tc>
        <w:tc>
          <w:tcPr>
            <w:tcW w:w="112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780" w:type="dxa"/>
            <w:gridSpan w:val="2"/>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460" w:type="dxa"/>
            <w:gridSpan w:val="2"/>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600" w:type="dxa"/>
            <w:gridSpan w:val="2"/>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74"/>
        </w:trPr>
        <w:tc>
          <w:tcPr>
            <w:tcW w:w="60" w:type="dxa"/>
            <w:tcBorders>
              <w:left w:val="single" w:sz="8" w:space="0" w:color="auto"/>
              <w:right w:val="single" w:sz="8" w:space="0" w:color="auto"/>
            </w:tcBorders>
            <w:vAlign w:val="bottom"/>
          </w:tcPr>
          <w:p w:rsidR="00873105" w:rsidRDefault="00873105">
            <w:pPr>
              <w:rPr>
                <w:sz w:val="24"/>
                <w:szCs w:val="24"/>
              </w:rPr>
            </w:pPr>
          </w:p>
        </w:tc>
        <w:tc>
          <w:tcPr>
            <w:tcW w:w="1200" w:type="dxa"/>
            <w:gridSpan w:val="2"/>
            <w:vAlign w:val="bottom"/>
          </w:tcPr>
          <w:p w:rsidR="00873105" w:rsidRDefault="00862400">
            <w:pPr>
              <w:jc w:val="center"/>
              <w:rPr>
                <w:sz w:val="20"/>
                <w:szCs w:val="20"/>
              </w:rPr>
            </w:pPr>
            <w:r>
              <w:rPr>
                <w:rFonts w:eastAsia="Times New Roman"/>
                <w:w w:val="99"/>
                <w:sz w:val="24"/>
                <w:szCs w:val="24"/>
              </w:rPr>
              <w:t>19.93</w:t>
            </w:r>
          </w:p>
        </w:tc>
        <w:tc>
          <w:tcPr>
            <w:tcW w:w="120" w:type="dxa"/>
            <w:tcBorders>
              <w:right w:val="single" w:sz="8" w:space="0" w:color="auto"/>
            </w:tcBorders>
            <w:vAlign w:val="bottom"/>
          </w:tcPr>
          <w:p w:rsidR="00873105" w:rsidRDefault="00873105">
            <w:pPr>
              <w:rPr>
                <w:sz w:val="24"/>
                <w:szCs w:val="24"/>
              </w:rPr>
            </w:pPr>
          </w:p>
        </w:tc>
        <w:tc>
          <w:tcPr>
            <w:tcW w:w="10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120" w:type="dxa"/>
            <w:tcBorders>
              <w:right w:val="single" w:sz="8" w:space="0" w:color="auto"/>
            </w:tcBorders>
            <w:vAlign w:val="bottom"/>
          </w:tcPr>
          <w:p w:rsidR="00873105" w:rsidRDefault="00873105">
            <w:pPr>
              <w:rPr>
                <w:sz w:val="24"/>
                <w:szCs w:val="24"/>
              </w:rPr>
            </w:pPr>
          </w:p>
        </w:tc>
        <w:tc>
          <w:tcPr>
            <w:tcW w:w="1780" w:type="dxa"/>
            <w:gridSpan w:val="2"/>
            <w:vAlign w:val="bottom"/>
          </w:tcPr>
          <w:p w:rsidR="00873105" w:rsidRDefault="00862400">
            <w:pPr>
              <w:ind w:left="680"/>
              <w:rPr>
                <w:sz w:val="20"/>
                <w:szCs w:val="20"/>
              </w:rPr>
            </w:pPr>
            <w:r>
              <w:rPr>
                <w:rFonts w:eastAsia="Times New Roman"/>
                <w:sz w:val="24"/>
                <w:szCs w:val="24"/>
              </w:rPr>
              <w:t>23.08</w:t>
            </w:r>
          </w:p>
        </w:tc>
        <w:tc>
          <w:tcPr>
            <w:tcW w:w="120" w:type="dxa"/>
            <w:tcBorders>
              <w:right w:val="single" w:sz="8" w:space="0" w:color="auto"/>
            </w:tcBorders>
            <w:vAlign w:val="bottom"/>
          </w:tcPr>
          <w:p w:rsidR="00873105" w:rsidRDefault="00873105">
            <w:pPr>
              <w:rPr>
                <w:sz w:val="24"/>
                <w:szCs w:val="24"/>
              </w:rPr>
            </w:pPr>
          </w:p>
        </w:tc>
        <w:tc>
          <w:tcPr>
            <w:tcW w:w="1460" w:type="dxa"/>
            <w:gridSpan w:val="2"/>
            <w:vAlign w:val="bottom"/>
          </w:tcPr>
          <w:p w:rsidR="00873105" w:rsidRDefault="00862400">
            <w:pPr>
              <w:jc w:val="center"/>
              <w:rPr>
                <w:sz w:val="20"/>
                <w:szCs w:val="20"/>
              </w:rPr>
            </w:pPr>
            <w:r>
              <w:rPr>
                <w:rFonts w:eastAsia="Times New Roman"/>
                <w:w w:val="99"/>
                <w:sz w:val="24"/>
                <w:szCs w:val="24"/>
              </w:rPr>
              <w:t>3.15*</w:t>
            </w:r>
          </w:p>
        </w:tc>
        <w:tc>
          <w:tcPr>
            <w:tcW w:w="120" w:type="dxa"/>
            <w:tcBorders>
              <w:right w:val="single" w:sz="8" w:space="0" w:color="auto"/>
            </w:tcBorders>
            <w:vAlign w:val="bottom"/>
          </w:tcPr>
          <w:p w:rsidR="00873105" w:rsidRDefault="00873105">
            <w:pPr>
              <w:rPr>
                <w:sz w:val="24"/>
                <w:szCs w:val="24"/>
              </w:rPr>
            </w:pPr>
          </w:p>
        </w:tc>
        <w:tc>
          <w:tcPr>
            <w:tcW w:w="1600" w:type="dxa"/>
            <w:gridSpan w:val="2"/>
            <w:vAlign w:val="bottom"/>
          </w:tcPr>
          <w:p w:rsidR="00873105" w:rsidRDefault="00862400">
            <w:pPr>
              <w:jc w:val="center"/>
              <w:rPr>
                <w:sz w:val="20"/>
                <w:szCs w:val="20"/>
              </w:rPr>
            </w:pPr>
            <w:r>
              <w:rPr>
                <w:rFonts w:eastAsia="Times New Roman"/>
                <w:w w:val="99"/>
                <w:sz w:val="24"/>
                <w:szCs w:val="24"/>
              </w:rPr>
              <w:t>1.85</w:t>
            </w:r>
          </w:p>
        </w:tc>
        <w:tc>
          <w:tcPr>
            <w:tcW w:w="1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77"/>
        </w:trPr>
        <w:tc>
          <w:tcPr>
            <w:tcW w:w="60" w:type="dxa"/>
            <w:tcBorders>
              <w:left w:val="single" w:sz="8" w:space="0" w:color="auto"/>
              <w:right w:val="single" w:sz="8" w:space="0" w:color="auto"/>
            </w:tcBorders>
            <w:vAlign w:val="bottom"/>
          </w:tcPr>
          <w:p w:rsidR="00873105" w:rsidRDefault="00873105">
            <w:pPr>
              <w:rPr>
                <w:sz w:val="6"/>
                <w:szCs w:val="6"/>
              </w:rPr>
            </w:pPr>
          </w:p>
        </w:tc>
        <w:tc>
          <w:tcPr>
            <w:tcW w:w="80" w:type="dxa"/>
            <w:tcBorders>
              <w:bottom w:val="single" w:sz="8" w:space="0" w:color="auto"/>
            </w:tcBorders>
            <w:vAlign w:val="bottom"/>
          </w:tcPr>
          <w:p w:rsidR="00873105" w:rsidRDefault="00873105">
            <w:pPr>
              <w:rPr>
                <w:sz w:val="6"/>
                <w:szCs w:val="6"/>
              </w:rPr>
            </w:pPr>
          </w:p>
        </w:tc>
        <w:tc>
          <w:tcPr>
            <w:tcW w:w="1120" w:type="dxa"/>
            <w:tcBorders>
              <w:bottom w:val="single" w:sz="8" w:space="0" w:color="auto"/>
            </w:tcBorders>
            <w:vAlign w:val="bottom"/>
          </w:tcPr>
          <w:p w:rsidR="00873105" w:rsidRDefault="00873105">
            <w:pPr>
              <w:rPr>
                <w:sz w:val="6"/>
                <w:szCs w:val="6"/>
              </w:rPr>
            </w:pPr>
          </w:p>
        </w:tc>
        <w:tc>
          <w:tcPr>
            <w:tcW w:w="120" w:type="dxa"/>
            <w:tcBorders>
              <w:bottom w:val="single" w:sz="8" w:space="0" w:color="auto"/>
              <w:right w:val="single" w:sz="8" w:space="0" w:color="auto"/>
            </w:tcBorders>
            <w:vAlign w:val="bottom"/>
          </w:tcPr>
          <w:p w:rsidR="00873105" w:rsidRDefault="00873105">
            <w:pPr>
              <w:rPr>
                <w:sz w:val="6"/>
                <w:szCs w:val="6"/>
              </w:rPr>
            </w:pPr>
          </w:p>
        </w:tc>
        <w:tc>
          <w:tcPr>
            <w:tcW w:w="1220" w:type="dxa"/>
            <w:gridSpan w:val="2"/>
            <w:tcBorders>
              <w:bottom w:val="single" w:sz="8" w:space="0" w:color="auto"/>
            </w:tcBorders>
            <w:vAlign w:val="bottom"/>
          </w:tcPr>
          <w:p w:rsidR="00873105" w:rsidRDefault="00873105">
            <w:pPr>
              <w:rPr>
                <w:sz w:val="6"/>
                <w:szCs w:val="6"/>
              </w:rPr>
            </w:pPr>
          </w:p>
        </w:tc>
        <w:tc>
          <w:tcPr>
            <w:tcW w:w="120" w:type="dxa"/>
            <w:tcBorders>
              <w:bottom w:val="single" w:sz="8" w:space="0" w:color="auto"/>
              <w:right w:val="single" w:sz="8" w:space="0" w:color="auto"/>
            </w:tcBorders>
            <w:vAlign w:val="bottom"/>
          </w:tcPr>
          <w:p w:rsidR="00873105" w:rsidRDefault="00873105">
            <w:pPr>
              <w:rPr>
                <w:sz w:val="6"/>
                <w:szCs w:val="6"/>
              </w:rPr>
            </w:pPr>
          </w:p>
        </w:tc>
        <w:tc>
          <w:tcPr>
            <w:tcW w:w="1780" w:type="dxa"/>
            <w:gridSpan w:val="2"/>
            <w:tcBorders>
              <w:bottom w:val="single" w:sz="8" w:space="0" w:color="auto"/>
            </w:tcBorders>
            <w:vAlign w:val="bottom"/>
          </w:tcPr>
          <w:p w:rsidR="00873105" w:rsidRDefault="00873105">
            <w:pPr>
              <w:rPr>
                <w:sz w:val="6"/>
                <w:szCs w:val="6"/>
              </w:rPr>
            </w:pPr>
          </w:p>
        </w:tc>
        <w:tc>
          <w:tcPr>
            <w:tcW w:w="120" w:type="dxa"/>
            <w:tcBorders>
              <w:bottom w:val="single" w:sz="8" w:space="0" w:color="auto"/>
              <w:right w:val="single" w:sz="8" w:space="0" w:color="auto"/>
            </w:tcBorders>
            <w:vAlign w:val="bottom"/>
          </w:tcPr>
          <w:p w:rsidR="00873105" w:rsidRDefault="00873105">
            <w:pPr>
              <w:rPr>
                <w:sz w:val="6"/>
                <w:szCs w:val="6"/>
              </w:rPr>
            </w:pPr>
          </w:p>
        </w:tc>
        <w:tc>
          <w:tcPr>
            <w:tcW w:w="1460" w:type="dxa"/>
            <w:gridSpan w:val="2"/>
            <w:tcBorders>
              <w:bottom w:val="single" w:sz="8" w:space="0" w:color="auto"/>
            </w:tcBorders>
            <w:vAlign w:val="bottom"/>
          </w:tcPr>
          <w:p w:rsidR="00873105" w:rsidRDefault="00873105">
            <w:pPr>
              <w:rPr>
                <w:sz w:val="6"/>
                <w:szCs w:val="6"/>
              </w:rPr>
            </w:pPr>
          </w:p>
        </w:tc>
        <w:tc>
          <w:tcPr>
            <w:tcW w:w="120" w:type="dxa"/>
            <w:tcBorders>
              <w:bottom w:val="single" w:sz="8" w:space="0" w:color="auto"/>
              <w:right w:val="single" w:sz="8" w:space="0" w:color="auto"/>
            </w:tcBorders>
            <w:vAlign w:val="bottom"/>
          </w:tcPr>
          <w:p w:rsidR="00873105" w:rsidRDefault="00873105">
            <w:pPr>
              <w:rPr>
                <w:sz w:val="6"/>
                <w:szCs w:val="6"/>
              </w:rPr>
            </w:pPr>
          </w:p>
        </w:tc>
        <w:tc>
          <w:tcPr>
            <w:tcW w:w="1600" w:type="dxa"/>
            <w:gridSpan w:val="2"/>
            <w:tcBorders>
              <w:bottom w:val="single" w:sz="8" w:space="0" w:color="auto"/>
            </w:tcBorders>
            <w:vAlign w:val="bottom"/>
          </w:tcPr>
          <w:p w:rsidR="00873105" w:rsidRDefault="00873105">
            <w:pPr>
              <w:rPr>
                <w:sz w:val="6"/>
                <w:szCs w:val="6"/>
              </w:rPr>
            </w:pPr>
          </w:p>
        </w:tc>
        <w:tc>
          <w:tcPr>
            <w:tcW w:w="12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374"/>
        </w:trPr>
        <w:tc>
          <w:tcPr>
            <w:tcW w:w="60" w:type="dxa"/>
            <w:tcBorders>
              <w:left w:val="single" w:sz="8" w:space="0" w:color="auto"/>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120" w:type="dxa"/>
            <w:tcBorders>
              <w:right w:val="single" w:sz="8" w:space="0" w:color="auto"/>
            </w:tcBorders>
            <w:vAlign w:val="bottom"/>
          </w:tcPr>
          <w:p w:rsidR="00873105" w:rsidRDefault="00873105">
            <w:pPr>
              <w:rPr>
                <w:sz w:val="24"/>
                <w:szCs w:val="24"/>
              </w:rPr>
            </w:pPr>
          </w:p>
        </w:tc>
        <w:tc>
          <w:tcPr>
            <w:tcW w:w="1220" w:type="dxa"/>
            <w:gridSpan w:val="2"/>
            <w:vAlign w:val="bottom"/>
          </w:tcPr>
          <w:p w:rsidR="00873105" w:rsidRDefault="00862400">
            <w:pPr>
              <w:jc w:val="center"/>
              <w:rPr>
                <w:sz w:val="20"/>
                <w:szCs w:val="20"/>
              </w:rPr>
            </w:pPr>
            <w:r>
              <w:rPr>
                <w:rFonts w:eastAsia="Times New Roman"/>
                <w:w w:val="99"/>
                <w:sz w:val="24"/>
                <w:szCs w:val="24"/>
              </w:rPr>
              <w:t>21.10</w:t>
            </w:r>
          </w:p>
        </w:tc>
        <w:tc>
          <w:tcPr>
            <w:tcW w:w="120" w:type="dxa"/>
            <w:tcBorders>
              <w:right w:val="single" w:sz="8" w:space="0" w:color="auto"/>
            </w:tcBorders>
            <w:vAlign w:val="bottom"/>
          </w:tcPr>
          <w:p w:rsidR="00873105" w:rsidRDefault="00873105">
            <w:pPr>
              <w:rPr>
                <w:sz w:val="24"/>
                <w:szCs w:val="24"/>
              </w:rPr>
            </w:pPr>
          </w:p>
        </w:tc>
        <w:tc>
          <w:tcPr>
            <w:tcW w:w="1780" w:type="dxa"/>
            <w:gridSpan w:val="2"/>
            <w:vAlign w:val="bottom"/>
          </w:tcPr>
          <w:p w:rsidR="00873105" w:rsidRDefault="00862400">
            <w:pPr>
              <w:ind w:left="680"/>
              <w:rPr>
                <w:sz w:val="20"/>
                <w:szCs w:val="20"/>
              </w:rPr>
            </w:pPr>
            <w:r>
              <w:rPr>
                <w:rFonts w:eastAsia="Times New Roman"/>
                <w:sz w:val="24"/>
                <w:szCs w:val="24"/>
              </w:rPr>
              <w:t>23.08</w:t>
            </w:r>
          </w:p>
        </w:tc>
        <w:tc>
          <w:tcPr>
            <w:tcW w:w="120" w:type="dxa"/>
            <w:tcBorders>
              <w:right w:val="single" w:sz="8" w:space="0" w:color="auto"/>
            </w:tcBorders>
            <w:vAlign w:val="bottom"/>
          </w:tcPr>
          <w:p w:rsidR="00873105" w:rsidRDefault="00873105">
            <w:pPr>
              <w:rPr>
                <w:sz w:val="24"/>
                <w:szCs w:val="24"/>
              </w:rPr>
            </w:pPr>
          </w:p>
        </w:tc>
        <w:tc>
          <w:tcPr>
            <w:tcW w:w="1460" w:type="dxa"/>
            <w:gridSpan w:val="2"/>
            <w:vAlign w:val="bottom"/>
          </w:tcPr>
          <w:p w:rsidR="00873105" w:rsidRDefault="00862400">
            <w:pPr>
              <w:jc w:val="center"/>
              <w:rPr>
                <w:sz w:val="20"/>
                <w:szCs w:val="20"/>
              </w:rPr>
            </w:pPr>
            <w:r>
              <w:rPr>
                <w:rFonts w:eastAsia="Times New Roman"/>
                <w:w w:val="99"/>
                <w:sz w:val="24"/>
                <w:szCs w:val="24"/>
              </w:rPr>
              <w:t>1.98*</w:t>
            </w:r>
          </w:p>
        </w:tc>
        <w:tc>
          <w:tcPr>
            <w:tcW w:w="120" w:type="dxa"/>
            <w:tcBorders>
              <w:right w:val="single" w:sz="8" w:space="0" w:color="auto"/>
            </w:tcBorders>
            <w:vAlign w:val="bottom"/>
          </w:tcPr>
          <w:p w:rsidR="00873105" w:rsidRDefault="00873105">
            <w:pPr>
              <w:rPr>
                <w:sz w:val="24"/>
                <w:szCs w:val="24"/>
              </w:rPr>
            </w:pPr>
          </w:p>
        </w:tc>
        <w:tc>
          <w:tcPr>
            <w:tcW w:w="1600" w:type="dxa"/>
            <w:gridSpan w:val="2"/>
            <w:vAlign w:val="bottom"/>
          </w:tcPr>
          <w:p w:rsidR="00873105" w:rsidRDefault="00862400">
            <w:pPr>
              <w:jc w:val="center"/>
              <w:rPr>
                <w:sz w:val="20"/>
                <w:szCs w:val="20"/>
              </w:rPr>
            </w:pPr>
            <w:r>
              <w:rPr>
                <w:rFonts w:eastAsia="Times New Roman"/>
                <w:w w:val="99"/>
                <w:sz w:val="24"/>
                <w:szCs w:val="24"/>
              </w:rPr>
              <w:t>1.85</w:t>
            </w:r>
          </w:p>
        </w:tc>
        <w:tc>
          <w:tcPr>
            <w:tcW w:w="1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82"/>
        </w:trPr>
        <w:tc>
          <w:tcPr>
            <w:tcW w:w="60" w:type="dxa"/>
            <w:tcBorders>
              <w:left w:val="single" w:sz="8" w:space="0" w:color="auto"/>
              <w:right w:val="single" w:sz="8" w:space="0" w:color="auto"/>
            </w:tcBorders>
            <w:vAlign w:val="bottom"/>
          </w:tcPr>
          <w:p w:rsidR="00873105" w:rsidRDefault="00873105">
            <w:pPr>
              <w:rPr>
                <w:sz w:val="7"/>
                <w:szCs w:val="7"/>
              </w:rPr>
            </w:pPr>
          </w:p>
        </w:tc>
        <w:tc>
          <w:tcPr>
            <w:tcW w:w="80" w:type="dxa"/>
            <w:tcBorders>
              <w:bottom w:val="single" w:sz="8" w:space="0" w:color="auto"/>
            </w:tcBorders>
            <w:vAlign w:val="bottom"/>
          </w:tcPr>
          <w:p w:rsidR="00873105" w:rsidRDefault="00873105">
            <w:pPr>
              <w:rPr>
                <w:sz w:val="7"/>
                <w:szCs w:val="7"/>
              </w:rPr>
            </w:pPr>
          </w:p>
        </w:tc>
        <w:tc>
          <w:tcPr>
            <w:tcW w:w="112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00" w:type="dxa"/>
            <w:tcBorders>
              <w:bottom w:val="single" w:sz="8" w:space="0" w:color="auto"/>
            </w:tcBorders>
            <w:vAlign w:val="bottom"/>
          </w:tcPr>
          <w:p w:rsidR="00873105" w:rsidRDefault="00873105">
            <w:pPr>
              <w:rPr>
                <w:sz w:val="7"/>
                <w:szCs w:val="7"/>
              </w:rPr>
            </w:pPr>
          </w:p>
        </w:tc>
        <w:tc>
          <w:tcPr>
            <w:tcW w:w="112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00" w:type="dxa"/>
            <w:tcBorders>
              <w:bottom w:val="single" w:sz="8" w:space="0" w:color="auto"/>
            </w:tcBorders>
            <w:vAlign w:val="bottom"/>
          </w:tcPr>
          <w:p w:rsidR="00873105" w:rsidRDefault="00873105">
            <w:pPr>
              <w:rPr>
                <w:sz w:val="7"/>
                <w:szCs w:val="7"/>
              </w:rPr>
            </w:pPr>
          </w:p>
        </w:tc>
        <w:tc>
          <w:tcPr>
            <w:tcW w:w="16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00" w:type="dxa"/>
            <w:tcBorders>
              <w:bottom w:val="single" w:sz="8" w:space="0" w:color="auto"/>
            </w:tcBorders>
            <w:vAlign w:val="bottom"/>
          </w:tcPr>
          <w:p w:rsidR="00873105" w:rsidRDefault="00873105">
            <w:pPr>
              <w:rPr>
                <w:sz w:val="7"/>
                <w:szCs w:val="7"/>
              </w:rPr>
            </w:pPr>
          </w:p>
        </w:tc>
        <w:tc>
          <w:tcPr>
            <w:tcW w:w="136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00" w:type="dxa"/>
            <w:tcBorders>
              <w:bottom w:val="single" w:sz="8" w:space="0" w:color="auto"/>
            </w:tcBorders>
            <w:vAlign w:val="bottom"/>
          </w:tcPr>
          <w:p w:rsidR="00873105" w:rsidRDefault="00873105">
            <w:pPr>
              <w:rPr>
                <w:sz w:val="7"/>
                <w:szCs w:val="7"/>
              </w:rPr>
            </w:pPr>
          </w:p>
        </w:tc>
        <w:tc>
          <w:tcPr>
            <w:tcW w:w="150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8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20" w:type="dxa"/>
            <w:tcBorders>
              <w:bottom w:val="single" w:sz="8" w:space="0" w:color="auto"/>
            </w:tcBorders>
            <w:vAlign w:val="bottom"/>
          </w:tcPr>
          <w:p w:rsidR="00873105" w:rsidRDefault="00873105">
            <w:pPr>
              <w:spacing w:line="20" w:lineRule="exact"/>
              <w:rPr>
                <w:sz w:val="1"/>
                <w:szCs w:val="1"/>
              </w:rPr>
            </w:pPr>
          </w:p>
        </w:tc>
        <w:tc>
          <w:tcPr>
            <w:tcW w:w="1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20" w:type="dxa"/>
            <w:tcBorders>
              <w:bottom w:val="single" w:sz="8" w:space="0" w:color="auto"/>
            </w:tcBorders>
            <w:vAlign w:val="bottom"/>
          </w:tcPr>
          <w:p w:rsidR="00873105" w:rsidRDefault="00873105">
            <w:pPr>
              <w:spacing w:line="20" w:lineRule="exact"/>
              <w:rPr>
                <w:sz w:val="1"/>
                <w:szCs w:val="1"/>
              </w:rPr>
            </w:pPr>
          </w:p>
        </w:tc>
        <w:tc>
          <w:tcPr>
            <w:tcW w:w="100" w:type="dxa"/>
            <w:tcBorders>
              <w:bottom w:val="single" w:sz="8" w:space="0" w:color="auto"/>
            </w:tcBorders>
            <w:vAlign w:val="bottom"/>
          </w:tcPr>
          <w:p w:rsidR="00873105" w:rsidRDefault="00873105">
            <w:pPr>
              <w:spacing w:line="20" w:lineRule="exact"/>
              <w:rPr>
                <w:sz w:val="1"/>
                <w:szCs w:val="1"/>
              </w:rPr>
            </w:pPr>
          </w:p>
        </w:tc>
        <w:tc>
          <w:tcPr>
            <w:tcW w:w="1680" w:type="dxa"/>
            <w:tcBorders>
              <w:bottom w:val="single" w:sz="8" w:space="0" w:color="auto"/>
            </w:tcBorders>
            <w:vAlign w:val="bottom"/>
          </w:tcPr>
          <w:p w:rsidR="00873105" w:rsidRDefault="00873105">
            <w:pPr>
              <w:spacing w:line="20" w:lineRule="exact"/>
              <w:rPr>
                <w:sz w:val="1"/>
                <w:szCs w:val="1"/>
              </w:rPr>
            </w:pPr>
          </w:p>
        </w:tc>
        <w:tc>
          <w:tcPr>
            <w:tcW w:w="120" w:type="dxa"/>
            <w:tcBorders>
              <w:bottom w:val="single" w:sz="8" w:space="0" w:color="auto"/>
            </w:tcBorders>
            <w:vAlign w:val="bottom"/>
          </w:tcPr>
          <w:p w:rsidR="00873105" w:rsidRDefault="00873105">
            <w:pPr>
              <w:spacing w:line="20" w:lineRule="exact"/>
              <w:rPr>
                <w:sz w:val="1"/>
                <w:szCs w:val="1"/>
              </w:rPr>
            </w:pPr>
          </w:p>
        </w:tc>
        <w:tc>
          <w:tcPr>
            <w:tcW w:w="100" w:type="dxa"/>
            <w:tcBorders>
              <w:bottom w:val="single" w:sz="8" w:space="0" w:color="auto"/>
            </w:tcBorders>
            <w:vAlign w:val="bottom"/>
          </w:tcPr>
          <w:p w:rsidR="00873105" w:rsidRDefault="00873105">
            <w:pPr>
              <w:spacing w:line="20" w:lineRule="exact"/>
              <w:rPr>
                <w:sz w:val="1"/>
                <w:szCs w:val="1"/>
              </w:rPr>
            </w:pPr>
          </w:p>
        </w:tc>
        <w:tc>
          <w:tcPr>
            <w:tcW w:w="1360" w:type="dxa"/>
            <w:tcBorders>
              <w:bottom w:val="single" w:sz="8" w:space="0" w:color="auto"/>
            </w:tcBorders>
            <w:vAlign w:val="bottom"/>
          </w:tcPr>
          <w:p w:rsidR="00873105" w:rsidRDefault="00873105">
            <w:pPr>
              <w:spacing w:line="20" w:lineRule="exact"/>
              <w:rPr>
                <w:sz w:val="1"/>
                <w:szCs w:val="1"/>
              </w:rPr>
            </w:pPr>
          </w:p>
        </w:tc>
        <w:tc>
          <w:tcPr>
            <w:tcW w:w="120" w:type="dxa"/>
            <w:tcBorders>
              <w:bottom w:val="single" w:sz="8" w:space="0" w:color="auto"/>
            </w:tcBorders>
            <w:vAlign w:val="bottom"/>
          </w:tcPr>
          <w:p w:rsidR="00873105" w:rsidRDefault="00873105">
            <w:pPr>
              <w:spacing w:line="20" w:lineRule="exact"/>
              <w:rPr>
                <w:sz w:val="1"/>
                <w:szCs w:val="1"/>
              </w:rPr>
            </w:pPr>
          </w:p>
        </w:tc>
        <w:tc>
          <w:tcPr>
            <w:tcW w:w="100" w:type="dxa"/>
            <w:tcBorders>
              <w:bottom w:val="single" w:sz="8" w:space="0" w:color="auto"/>
            </w:tcBorders>
            <w:vAlign w:val="bottom"/>
          </w:tcPr>
          <w:p w:rsidR="00873105" w:rsidRDefault="00873105">
            <w:pPr>
              <w:spacing w:line="20" w:lineRule="exact"/>
              <w:rPr>
                <w:sz w:val="1"/>
                <w:szCs w:val="1"/>
              </w:rPr>
            </w:pPr>
          </w:p>
        </w:tc>
        <w:tc>
          <w:tcPr>
            <w:tcW w:w="1500" w:type="dxa"/>
            <w:tcBorders>
              <w:bottom w:val="single" w:sz="8" w:space="0" w:color="auto"/>
            </w:tcBorders>
            <w:vAlign w:val="bottom"/>
          </w:tcPr>
          <w:p w:rsidR="00873105" w:rsidRDefault="00873105">
            <w:pPr>
              <w:spacing w:line="20" w:lineRule="exact"/>
              <w:rPr>
                <w:sz w:val="1"/>
                <w:szCs w:val="1"/>
              </w:rPr>
            </w:pPr>
          </w:p>
        </w:tc>
        <w:tc>
          <w:tcPr>
            <w:tcW w:w="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eastAsia="Times New Roman"/>
          <w:sz w:val="24"/>
          <w:szCs w:val="24"/>
        </w:rPr>
        <w:t>* Significant at 0.05 level.</w:t>
      </w:r>
    </w:p>
    <w:p w:rsidR="00873105" w:rsidRDefault="00873105">
      <w:pPr>
        <w:spacing w:line="200" w:lineRule="exact"/>
        <w:rPr>
          <w:sz w:val="20"/>
          <w:szCs w:val="20"/>
        </w:rPr>
      </w:pPr>
    </w:p>
    <w:p w:rsidR="00873105" w:rsidRDefault="00873105">
      <w:pPr>
        <w:spacing w:line="292"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The results presented in Table VII proved that the paired mean comparisons between rural and urban women (MD 3.15) and rural and semi urban (MD: 1.98) were significant at 0.05 level as the obtained mean difference values were greater than the required confidence interval value of 1.85. Though there was a mean difference of 1.17 between semi urban and urban women, this difference was significant at 0.05 level as the mean difference value obtained was less than the required value of 1.85.</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results presented in Table V proved that there existed differences among urban, semi urban and rural middle aged women on their menopausal disorders. To test whether the differences were statistically significant or not, statistical tool ANOVA was used and results on menopausal status of psychological symptoms are presented in Table VIII.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44" w:name="page145"/>
      <w:bookmarkEnd w:id="144"/>
      <w:r>
        <w:rPr>
          <w:rFonts w:eastAsia="Times New Roman"/>
          <w:sz w:val="24"/>
          <w:szCs w:val="24"/>
        </w:rPr>
        <w:lastRenderedPageBreak/>
        <w:t>133</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VIII</w:t>
      </w:r>
    </w:p>
    <w:p w:rsidR="00873105" w:rsidRDefault="00873105">
      <w:pPr>
        <w:spacing w:line="238" w:lineRule="exact"/>
        <w:rPr>
          <w:sz w:val="20"/>
          <w:szCs w:val="20"/>
        </w:rPr>
      </w:pPr>
    </w:p>
    <w:p w:rsidR="00873105" w:rsidRDefault="00862400">
      <w:pPr>
        <w:spacing w:line="277" w:lineRule="auto"/>
        <w:ind w:left="860" w:right="580"/>
        <w:jc w:val="center"/>
        <w:rPr>
          <w:sz w:val="20"/>
          <w:szCs w:val="20"/>
        </w:rPr>
      </w:pPr>
      <w:r>
        <w:rPr>
          <w:rFonts w:eastAsia="Times New Roman"/>
          <w:b/>
          <w:bCs/>
          <w:sz w:val="24"/>
          <w:szCs w:val="24"/>
        </w:rPr>
        <w:t>Comparison of Menopausal Status – Psychological Symptoms Among Urban, Semi Urban and Rural Middle Aged Women</w:t>
      </w:r>
    </w:p>
    <w:p w:rsidR="00873105" w:rsidRDefault="002167B0">
      <w:pPr>
        <w:spacing w:line="20" w:lineRule="exact"/>
        <w:rPr>
          <w:sz w:val="20"/>
          <w:szCs w:val="20"/>
        </w:rPr>
      </w:pPr>
      <w:r>
        <w:rPr>
          <w:sz w:val="20"/>
          <w:szCs w:val="20"/>
        </w:rPr>
        <w:pict>
          <v:rect id="Shape 31" o:spid="_x0000_s1056" style="position:absolute;margin-left:58.85pt;margin-top:8.9pt;width:1.05pt;height:2.15pt;z-index:-251611648;visibility:visible;mso-wrap-distance-left:0;mso-wrap-distance-right:0" o:allowincell="f" fillcolor="black" stroked="f"/>
        </w:pict>
      </w:r>
      <w:r>
        <w:rPr>
          <w:sz w:val="20"/>
          <w:szCs w:val="20"/>
        </w:rPr>
        <w:pict>
          <v:rect id="Shape 32" o:spid="_x0000_s1057" style="position:absolute;margin-left:422.25pt;margin-top:8.9pt;width:1pt;height:2.15pt;z-index:-251610624;visibility:visible;mso-wrap-distance-left:0;mso-wrap-distance-right:0" o:allowincell="f" fillcolor="black" stroked="f"/>
        </w:pict>
      </w:r>
    </w:p>
    <w:p w:rsidR="00873105" w:rsidRDefault="00873105">
      <w:pPr>
        <w:spacing w:line="139" w:lineRule="exact"/>
        <w:rPr>
          <w:sz w:val="20"/>
          <w:szCs w:val="20"/>
        </w:rPr>
      </w:pPr>
    </w:p>
    <w:tbl>
      <w:tblPr>
        <w:tblW w:w="0" w:type="auto"/>
        <w:tblInd w:w="1190" w:type="dxa"/>
        <w:tblLayout w:type="fixed"/>
        <w:tblCellMar>
          <w:left w:w="0" w:type="dxa"/>
          <w:right w:w="0" w:type="dxa"/>
        </w:tblCellMar>
        <w:tblLook w:val="04A0"/>
      </w:tblPr>
      <w:tblGrid>
        <w:gridCol w:w="1960"/>
        <w:gridCol w:w="1440"/>
        <w:gridCol w:w="880"/>
        <w:gridCol w:w="1380"/>
        <w:gridCol w:w="1620"/>
        <w:gridCol w:w="30"/>
      </w:tblGrid>
      <w:tr w:rsidR="00873105">
        <w:trPr>
          <w:trHeight w:val="40"/>
        </w:trPr>
        <w:tc>
          <w:tcPr>
            <w:tcW w:w="1960" w:type="dxa"/>
            <w:tcBorders>
              <w:top w:val="single" w:sz="8" w:space="0" w:color="auto"/>
              <w:bottom w:val="single" w:sz="8" w:space="0" w:color="auto"/>
            </w:tcBorders>
            <w:vAlign w:val="bottom"/>
          </w:tcPr>
          <w:p w:rsidR="00873105" w:rsidRDefault="00873105">
            <w:pPr>
              <w:rPr>
                <w:sz w:val="3"/>
                <w:szCs w:val="3"/>
              </w:rPr>
            </w:pPr>
          </w:p>
        </w:tc>
        <w:tc>
          <w:tcPr>
            <w:tcW w:w="1440" w:type="dxa"/>
            <w:tcBorders>
              <w:top w:val="single" w:sz="8" w:space="0" w:color="auto"/>
              <w:bottom w:val="single" w:sz="8" w:space="0" w:color="auto"/>
            </w:tcBorders>
            <w:vAlign w:val="bottom"/>
          </w:tcPr>
          <w:p w:rsidR="00873105" w:rsidRDefault="00873105">
            <w:pPr>
              <w:rPr>
                <w:sz w:val="3"/>
                <w:szCs w:val="3"/>
              </w:rPr>
            </w:pPr>
          </w:p>
        </w:tc>
        <w:tc>
          <w:tcPr>
            <w:tcW w:w="880" w:type="dxa"/>
            <w:tcBorders>
              <w:top w:val="single" w:sz="8" w:space="0" w:color="auto"/>
              <w:bottom w:val="single" w:sz="8" w:space="0" w:color="auto"/>
            </w:tcBorders>
            <w:vAlign w:val="bottom"/>
          </w:tcPr>
          <w:p w:rsidR="00873105" w:rsidRDefault="00873105">
            <w:pPr>
              <w:rPr>
                <w:sz w:val="3"/>
                <w:szCs w:val="3"/>
              </w:rPr>
            </w:pPr>
          </w:p>
        </w:tc>
        <w:tc>
          <w:tcPr>
            <w:tcW w:w="1380" w:type="dxa"/>
            <w:tcBorders>
              <w:top w:val="single" w:sz="8" w:space="0" w:color="auto"/>
              <w:bottom w:val="single" w:sz="8" w:space="0" w:color="auto"/>
            </w:tcBorders>
            <w:vAlign w:val="bottom"/>
          </w:tcPr>
          <w:p w:rsidR="00873105" w:rsidRDefault="00873105">
            <w:pPr>
              <w:rPr>
                <w:sz w:val="3"/>
                <w:szCs w:val="3"/>
              </w:rPr>
            </w:pPr>
          </w:p>
        </w:tc>
        <w:tc>
          <w:tcPr>
            <w:tcW w:w="1620" w:type="dxa"/>
            <w:tcBorders>
              <w:top w:val="single" w:sz="8" w:space="0" w:color="auto"/>
              <w:bottom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237"/>
        </w:trPr>
        <w:tc>
          <w:tcPr>
            <w:tcW w:w="1960" w:type="dxa"/>
            <w:tcBorders>
              <w:left w:val="single" w:sz="8" w:space="0" w:color="auto"/>
              <w:right w:val="single" w:sz="8" w:space="0" w:color="auto"/>
            </w:tcBorders>
            <w:vAlign w:val="bottom"/>
          </w:tcPr>
          <w:p w:rsidR="00873105" w:rsidRDefault="00862400">
            <w:pPr>
              <w:spacing w:line="237" w:lineRule="exact"/>
              <w:jc w:val="center"/>
              <w:rPr>
                <w:sz w:val="20"/>
                <w:szCs w:val="20"/>
              </w:rPr>
            </w:pPr>
            <w:r>
              <w:rPr>
                <w:rFonts w:eastAsia="Times New Roman"/>
                <w:sz w:val="24"/>
                <w:szCs w:val="24"/>
              </w:rPr>
              <w:t>Source of</w:t>
            </w:r>
          </w:p>
        </w:tc>
        <w:tc>
          <w:tcPr>
            <w:tcW w:w="1440" w:type="dxa"/>
            <w:tcBorders>
              <w:right w:val="single" w:sz="8" w:space="0" w:color="auto"/>
            </w:tcBorders>
            <w:vAlign w:val="bottom"/>
          </w:tcPr>
          <w:p w:rsidR="00873105" w:rsidRDefault="00862400">
            <w:pPr>
              <w:spacing w:line="237" w:lineRule="exact"/>
              <w:ind w:left="360"/>
              <w:rPr>
                <w:sz w:val="20"/>
                <w:szCs w:val="20"/>
              </w:rPr>
            </w:pPr>
            <w:r>
              <w:rPr>
                <w:rFonts w:eastAsia="Times New Roman"/>
                <w:sz w:val="24"/>
                <w:szCs w:val="24"/>
              </w:rPr>
              <w:t>Sum of</w:t>
            </w:r>
          </w:p>
        </w:tc>
        <w:tc>
          <w:tcPr>
            <w:tcW w:w="880" w:type="dxa"/>
            <w:tcBorders>
              <w:right w:val="single" w:sz="8" w:space="0" w:color="auto"/>
            </w:tcBorders>
            <w:vAlign w:val="bottom"/>
          </w:tcPr>
          <w:p w:rsidR="00873105" w:rsidRDefault="00862400">
            <w:pPr>
              <w:spacing w:line="237" w:lineRule="exact"/>
              <w:ind w:left="340"/>
              <w:rPr>
                <w:sz w:val="20"/>
                <w:szCs w:val="20"/>
              </w:rPr>
            </w:pPr>
            <w:r>
              <w:rPr>
                <w:rFonts w:eastAsia="Times New Roman"/>
                <w:sz w:val="24"/>
                <w:szCs w:val="24"/>
              </w:rPr>
              <w:t>df</w:t>
            </w:r>
          </w:p>
        </w:tc>
        <w:tc>
          <w:tcPr>
            <w:tcW w:w="1380" w:type="dxa"/>
            <w:tcBorders>
              <w:right w:val="single" w:sz="8" w:space="0" w:color="auto"/>
            </w:tcBorders>
            <w:vAlign w:val="bottom"/>
          </w:tcPr>
          <w:p w:rsidR="00873105" w:rsidRDefault="00862400">
            <w:pPr>
              <w:spacing w:line="237" w:lineRule="exact"/>
              <w:jc w:val="center"/>
              <w:rPr>
                <w:sz w:val="20"/>
                <w:szCs w:val="20"/>
              </w:rPr>
            </w:pPr>
            <w:r>
              <w:rPr>
                <w:rFonts w:eastAsia="Times New Roman"/>
                <w:w w:val="98"/>
                <w:sz w:val="24"/>
                <w:szCs w:val="24"/>
              </w:rPr>
              <w:t>Mean</w:t>
            </w:r>
          </w:p>
        </w:tc>
        <w:tc>
          <w:tcPr>
            <w:tcW w:w="1620" w:type="dxa"/>
            <w:tcBorders>
              <w:right w:val="single" w:sz="8" w:space="0" w:color="auto"/>
            </w:tcBorders>
            <w:vAlign w:val="bottom"/>
          </w:tcPr>
          <w:p w:rsidR="00873105" w:rsidRDefault="00862400">
            <w:pPr>
              <w:spacing w:line="237" w:lineRule="exact"/>
              <w:jc w:val="center"/>
              <w:rPr>
                <w:sz w:val="20"/>
                <w:szCs w:val="20"/>
              </w:rPr>
            </w:pPr>
            <w:r>
              <w:rPr>
                <w:rFonts w:eastAsia="Times New Roman"/>
                <w:sz w:val="24"/>
                <w:szCs w:val="24"/>
              </w:rPr>
              <w:t>F</w:t>
            </w:r>
          </w:p>
        </w:tc>
        <w:tc>
          <w:tcPr>
            <w:tcW w:w="0" w:type="dxa"/>
            <w:vAlign w:val="bottom"/>
          </w:tcPr>
          <w:p w:rsidR="00873105" w:rsidRDefault="00873105">
            <w:pPr>
              <w:rPr>
                <w:sz w:val="1"/>
                <w:szCs w:val="1"/>
              </w:rPr>
            </w:pPr>
          </w:p>
        </w:tc>
      </w:tr>
      <w:tr w:rsidR="00873105">
        <w:trPr>
          <w:trHeight w:val="312"/>
        </w:trPr>
        <w:tc>
          <w:tcPr>
            <w:tcW w:w="1960" w:type="dxa"/>
            <w:tcBorders>
              <w:left w:val="single" w:sz="8" w:space="0" w:color="auto"/>
              <w:right w:val="single" w:sz="8" w:space="0" w:color="auto"/>
            </w:tcBorders>
            <w:vAlign w:val="bottom"/>
          </w:tcPr>
          <w:p w:rsidR="00873105" w:rsidRDefault="00862400">
            <w:pPr>
              <w:jc w:val="center"/>
              <w:rPr>
                <w:sz w:val="20"/>
                <w:szCs w:val="20"/>
              </w:rPr>
            </w:pPr>
            <w:r>
              <w:rPr>
                <w:rFonts w:eastAsia="Times New Roman"/>
                <w:w w:val="99"/>
                <w:sz w:val="24"/>
                <w:szCs w:val="24"/>
              </w:rPr>
              <w:t>Variance</w:t>
            </w:r>
          </w:p>
        </w:tc>
        <w:tc>
          <w:tcPr>
            <w:tcW w:w="1440" w:type="dxa"/>
            <w:tcBorders>
              <w:right w:val="single" w:sz="8" w:space="0" w:color="auto"/>
            </w:tcBorders>
            <w:vAlign w:val="bottom"/>
          </w:tcPr>
          <w:p w:rsidR="00873105" w:rsidRDefault="00862400">
            <w:pPr>
              <w:ind w:left="340"/>
              <w:rPr>
                <w:sz w:val="20"/>
                <w:szCs w:val="20"/>
              </w:rPr>
            </w:pPr>
            <w:r>
              <w:rPr>
                <w:rFonts w:eastAsia="Times New Roman"/>
                <w:sz w:val="24"/>
                <w:szCs w:val="24"/>
              </w:rPr>
              <w:t>Squares</w:t>
            </w:r>
          </w:p>
        </w:tc>
        <w:tc>
          <w:tcPr>
            <w:tcW w:w="880" w:type="dxa"/>
            <w:tcBorders>
              <w:right w:val="single" w:sz="8" w:space="0" w:color="auto"/>
            </w:tcBorders>
            <w:vAlign w:val="bottom"/>
          </w:tcPr>
          <w:p w:rsidR="00873105" w:rsidRDefault="00873105">
            <w:pPr>
              <w:rPr>
                <w:sz w:val="24"/>
                <w:szCs w:val="24"/>
              </w:rPr>
            </w:pPr>
          </w:p>
        </w:tc>
        <w:tc>
          <w:tcPr>
            <w:tcW w:w="1380" w:type="dxa"/>
            <w:tcBorders>
              <w:right w:val="single" w:sz="8" w:space="0" w:color="auto"/>
            </w:tcBorders>
            <w:vAlign w:val="bottom"/>
          </w:tcPr>
          <w:p w:rsidR="00873105" w:rsidRDefault="00862400">
            <w:pPr>
              <w:jc w:val="center"/>
              <w:rPr>
                <w:sz w:val="20"/>
                <w:szCs w:val="20"/>
              </w:rPr>
            </w:pPr>
            <w:r>
              <w:rPr>
                <w:rFonts w:eastAsia="Times New Roman"/>
                <w:sz w:val="24"/>
                <w:szCs w:val="24"/>
              </w:rPr>
              <w:t>Square</w:t>
            </w:r>
          </w:p>
        </w:tc>
        <w:tc>
          <w:tcPr>
            <w:tcW w:w="16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63"/>
        </w:trPr>
        <w:tc>
          <w:tcPr>
            <w:tcW w:w="1960" w:type="dxa"/>
            <w:tcBorders>
              <w:left w:val="single" w:sz="8" w:space="0" w:color="auto"/>
              <w:bottom w:val="single" w:sz="8" w:space="0" w:color="auto"/>
              <w:right w:val="single" w:sz="8" w:space="0" w:color="auto"/>
            </w:tcBorders>
            <w:vAlign w:val="bottom"/>
          </w:tcPr>
          <w:p w:rsidR="00873105" w:rsidRDefault="00873105">
            <w:pPr>
              <w:rPr>
                <w:sz w:val="14"/>
                <w:szCs w:val="14"/>
              </w:rPr>
            </w:pPr>
          </w:p>
        </w:tc>
        <w:tc>
          <w:tcPr>
            <w:tcW w:w="1440" w:type="dxa"/>
            <w:tcBorders>
              <w:bottom w:val="single" w:sz="8" w:space="0" w:color="auto"/>
              <w:right w:val="single" w:sz="8" w:space="0" w:color="auto"/>
            </w:tcBorders>
            <w:vAlign w:val="bottom"/>
          </w:tcPr>
          <w:p w:rsidR="00873105" w:rsidRDefault="00873105">
            <w:pPr>
              <w:rPr>
                <w:sz w:val="14"/>
                <w:szCs w:val="14"/>
              </w:rPr>
            </w:pPr>
          </w:p>
        </w:tc>
        <w:tc>
          <w:tcPr>
            <w:tcW w:w="880" w:type="dxa"/>
            <w:tcBorders>
              <w:bottom w:val="single" w:sz="8" w:space="0" w:color="auto"/>
              <w:right w:val="single" w:sz="8" w:space="0" w:color="auto"/>
            </w:tcBorders>
            <w:vAlign w:val="bottom"/>
          </w:tcPr>
          <w:p w:rsidR="00873105" w:rsidRDefault="00873105">
            <w:pPr>
              <w:rPr>
                <w:sz w:val="14"/>
                <w:szCs w:val="14"/>
              </w:rPr>
            </w:pPr>
          </w:p>
        </w:tc>
        <w:tc>
          <w:tcPr>
            <w:tcW w:w="1380" w:type="dxa"/>
            <w:tcBorders>
              <w:bottom w:val="single" w:sz="8" w:space="0" w:color="auto"/>
              <w:right w:val="single" w:sz="8" w:space="0" w:color="auto"/>
            </w:tcBorders>
            <w:vAlign w:val="bottom"/>
          </w:tcPr>
          <w:p w:rsidR="00873105" w:rsidRDefault="00873105">
            <w:pPr>
              <w:rPr>
                <w:sz w:val="14"/>
                <w:szCs w:val="14"/>
              </w:rPr>
            </w:pPr>
          </w:p>
        </w:tc>
        <w:tc>
          <w:tcPr>
            <w:tcW w:w="1620" w:type="dxa"/>
            <w:tcBorders>
              <w:bottom w:val="single" w:sz="8" w:space="0" w:color="auto"/>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508"/>
        </w:trPr>
        <w:tc>
          <w:tcPr>
            <w:tcW w:w="1960" w:type="dxa"/>
            <w:tcBorders>
              <w:left w:val="single" w:sz="8" w:space="0" w:color="auto"/>
              <w:right w:val="single" w:sz="8" w:space="0" w:color="auto"/>
            </w:tcBorders>
            <w:vAlign w:val="bottom"/>
          </w:tcPr>
          <w:p w:rsidR="00873105" w:rsidRDefault="00862400">
            <w:pPr>
              <w:jc w:val="center"/>
              <w:rPr>
                <w:sz w:val="20"/>
                <w:szCs w:val="20"/>
              </w:rPr>
            </w:pPr>
            <w:r>
              <w:rPr>
                <w:rFonts w:eastAsia="Times New Roman"/>
                <w:w w:val="99"/>
                <w:sz w:val="24"/>
                <w:szCs w:val="24"/>
              </w:rPr>
              <w:t>Between</w:t>
            </w:r>
          </w:p>
        </w:tc>
        <w:tc>
          <w:tcPr>
            <w:tcW w:w="1440" w:type="dxa"/>
            <w:tcBorders>
              <w:right w:val="single" w:sz="8" w:space="0" w:color="auto"/>
            </w:tcBorders>
            <w:vAlign w:val="bottom"/>
          </w:tcPr>
          <w:p w:rsidR="00873105" w:rsidRDefault="00862400">
            <w:pPr>
              <w:ind w:right="370"/>
              <w:jc w:val="right"/>
              <w:rPr>
                <w:sz w:val="20"/>
                <w:szCs w:val="20"/>
              </w:rPr>
            </w:pPr>
            <w:r>
              <w:rPr>
                <w:rFonts w:ascii="Arial" w:eastAsia="Arial" w:hAnsi="Arial" w:cs="Arial"/>
                <w:sz w:val="20"/>
                <w:szCs w:val="20"/>
              </w:rPr>
              <w:t>14.56</w:t>
            </w:r>
          </w:p>
        </w:tc>
        <w:tc>
          <w:tcPr>
            <w:tcW w:w="880" w:type="dxa"/>
            <w:tcBorders>
              <w:right w:val="single" w:sz="8" w:space="0" w:color="auto"/>
            </w:tcBorders>
            <w:vAlign w:val="bottom"/>
          </w:tcPr>
          <w:p w:rsidR="00873105" w:rsidRDefault="00862400">
            <w:pPr>
              <w:ind w:right="293"/>
              <w:jc w:val="right"/>
              <w:rPr>
                <w:sz w:val="20"/>
                <w:szCs w:val="20"/>
              </w:rPr>
            </w:pPr>
            <w:r>
              <w:rPr>
                <w:rFonts w:ascii="Arial" w:eastAsia="Arial" w:hAnsi="Arial" w:cs="Arial"/>
                <w:sz w:val="20"/>
                <w:szCs w:val="20"/>
              </w:rPr>
              <w:t>2</w:t>
            </w:r>
          </w:p>
        </w:tc>
        <w:tc>
          <w:tcPr>
            <w:tcW w:w="13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7.28</w:t>
            </w:r>
          </w:p>
        </w:tc>
        <w:tc>
          <w:tcPr>
            <w:tcW w:w="16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216"/>
        </w:trPr>
        <w:tc>
          <w:tcPr>
            <w:tcW w:w="1960" w:type="dxa"/>
            <w:tcBorders>
              <w:left w:val="single" w:sz="8" w:space="0" w:color="auto"/>
              <w:bottom w:val="single" w:sz="8" w:space="0" w:color="auto"/>
              <w:right w:val="single" w:sz="8" w:space="0" w:color="auto"/>
            </w:tcBorders>
            <w:vAlign w:val="bottom"/>
          </w:tcPr>
          <w:p w:rsidR="00873105" w:rsidRDefault="00873105">
            <w:pPr>
              <w:rPr>
                <w:sz w:val="18"/>
                <w:szCs w:val="18"/>
              </w:rPr>
            </w:pPr>
          </w:p>
        </w:tc>
        <w:tc>
          <w:tcPr>
            <w:tcW w:w="1440" w:type="dxa"/>
            <w:tcBorders>
              <w:bottom w:val="single" w:sz="8" w:space="0" w:color="auto"/>
              <w:right w:val="single" w:sz="8" w:space="0" w:color="auto"/>
            </w:tcBorders>
            <w:vAlign w:val="bottom"/>
          </w:tcPr>
          <w:p w:rsidR="00873105" w:rsidRDefault="00873105">
            <w:pPr>
              <w:rPr>
                <w:sz w:val="18"/>
                <w:szCs w:val="18"/>
              </w:rPr>
            </w:pPr>
          </w:p>
        </w:tc>
        <w:tc>
          <w:tcPr>
            <w:tcW w:w="880" w:type="dxa"/>
            <w:tcBorders>
              <w:bottom w:val="single" w:sz="8" w:space="0" w:color="auto"/>
              <w:right w:val="single" w:sz="8" w:space="0" w:color="auto"/>
            </w:tcBorders>
            <w:vAlign w:val="bottom"/>
          </w:tcPr>
          <w:p w:rsidR="00873105" w:rsidRDefault="00873105">
            <w:pPr>
              <w:rPr>
                <w:sz w:val="18"/>
                <w:szCs w:val="18"/>
              </w:rPr>
            </w:pPr>
          </w:p>
        </w:tc>
        <w:tc>
          <w:tcPr>
            <w:tcW w:w="1380" w:type="dxa"/>
            <w:tcBorders>
              <w:bottom w:val="single" w:sz="8" w:space="0" w:color="auto"/>
              <w:right w:val="single" w:sz="8" w:space="0" w:color="auto"/>
            </w:tcBorders>
            <w:vAlign w:val="bottom"/>
          </w:tcPr>
          <w:p w:rsidR="00873105" w:rsidRDefault="00873105">
            <w:pPr>
              <w:rPr>
                <w:sz w:val="18"/>
                <w:szCs w:val="18"/>
              </w:rPr>
            </w:pPr>
          </w:p>
        </w:tc>
        <w:tc>
          <w:tcPr>
            <w:tcW w:w="1620" w:type="dxa"/>
            <w:vMerge w:val="restart"/>
            <w:tcBorders>
              <w:right w:val="single" w:sz="8" w:space="0" w:color="auto"/>
            </w:tcBorders>
            <w:vAlign w:val="bottom"/>
          </w:tcPr>
          <w:p w:rsidR="00873105" w:rsidRDefault="00862400">
            <w:pPr>
              <w:ind w:right="470"/>
              <w:jc w:val="right"/>
              <w:rPr>
                <w:sz w:val="20"/>
                <w:szCs w:val="20"/>
              </w:rPr>
            </w:pPr>
            <w:r>
              <w:rPr>
                <w:rFonts w:ascii="Arial" w:eastAsia="Arial" w:hAnsi="Arial" w:cs="Arial"/>
                <w:sz w:val="20"/>
                <w:szCs w:val="20"/>
              </w:rPr>
              <w:t>0.874</w:t>
            </w:r>
          </w:p>
        </w:tc>
        <w:tc>
          <w:tcPr>
            <w:tcW w:w="0" w:type="dxa"/>
            <w:vAlign w:val="bottom"/>
          </w:tcPr>
          <w:p w:rsidR="00873105" w:rsidRDefault="00873105">
            <w:pPr>
              <w:rPr>
                <w:sz w:val="1"/>
                <w:szCs w:val="1"/>
              </w:rPr>
            </w:pPr>
          </w:p>
        </w:tc>
      </w:tr>
      <w:tr w:rsidR="00873105">
        <w:trPr>
          <w:trHeight w:val="222"/>
        </w:trPr>
        <w:tc>
          <w:tcPr>
            <w:tcW w:w="1960" w:type="dxa"/>
            <w:vMerge w:val="restart"/>
            <w:tcBorders>
              <w:left w:val="single" w:sz="8" w:space="0" w:color="auto"/>
              <w:right w:val="single" w:sz="8" w:space="0" w:color="auto"/>
            </w:tcBorders>
            <w:vAlign w:val="bottom"/>
          </w:tcPr>
          <w:p w:rsidR="00873105" w:rsidRDefault="00862400">
            <w:pPr>
              <w:jc w:val="center"/>
              <w:rPr>
                <w:sz w:val="20"/>
                <w:szCs w:val="20"/>
              </w:rPr>
            </w:pPr>
            <w:r>
              <w:rPr>
                <w:rFonts w:eastAsia="Times New Roman"/>
                <w:w w:val="98"/>
                <w:sz w:val="24"/>
                <w:szCs w:val="24"/>
              </w:rPr>
              <w:t>Within</w:t>
            </w:r>
          </w:p>
        </w:tc>
        <w:tc>
          <w:tcPr>
            <w:tcW w:w="1440" w:type="dxa"/>
            <w:vMerge w:val="restart"/>
            <w:tcBorders>
              <w:right w:val="single" w:sz="8" w:space="0" w:color="auto"/>
            </w:tcBorders>
            <w:vAlign w:val="bottom"/>
          </w:tcPr>
          <w:p w:rsidR="00873105" w:rsidRDefault="00862400">
            <w:pPr>
              <w:ind w:right="250"/>
              <w:jc w:val="right"/>
              <w:rPr>
                <w:sz w:val="20"/>
                <w:szCs w:val="20"/>
              </w:rPr>
            </w:pPr>
            <w:r>
              <w:rPr>
                <w:rFonts w:ascii="Arial" w:eastAsia="Arial" w:hAnsi="Arial" w:cs="Arial"/>
                <w:sz w:val="20"/>
                <w:szCs w:val="20"/>
              </w:rPr>
              <w:t>4972.40</w:t>
            </w:r>
          </w:p>
        </w:tc>
        <w:tc>
          <w:tcPr>
            <w:tcW w:w="880" w:type="dxa"/>
            <w:vMerge w:val="restart"/>
            <w:tcBorders>
              <w:right w:val="single" w:sz="8" w:space="0" w:color="auto"/>
            </w:tcBorders>
            <w:vAlign w:val="bottom"/>
          </w:tcPr>
          <w:p w:rsidR="00873105" w:rsidRDefault="00862400">
            <w:pPr>
              <w:ind w:right="173"/>
              <w:jc w:val="right"/>
              <w:rPr>
                <w:sz w:val="20"/>
                <w:szCs w:val="20"/>
              </w:rPr>
            </w:pPr>
            <w:r>
              <w:rPr>
                <w:rFonts w:ascii="Arial" w:eastAsia="Arial" w:hAnsi="Arial" w:cs="Arial"/>
                <w:sz w:val="20"/>
                <w:szCs w:val="20"/>
              </w:rPr>
              <w:t>597</w:t>
            </w:r>
          </w:p>
        </w:tc>
        <w:tc>
          <w:tcPr>
            <w:tcW w:w="13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8.33</w:t>
            </w:r>
          </w:p>
        </w:tc>
        <w:tc>
          <w:tcPr>
            <w:tcW w:w="162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6"/>
        </w:trPr>
        <w:tc>
          <w:tcPr>
            <w:tcW w:w="1960" w:type="dxa"/>
            <w:vMerge/>
            <w:tcBorders>
              <w:left w:val="single" w:sz="8" w:space="0" w:color="auto"/>
              <w:right w:val="single" w:sz="8" w:space="0" w:color="auto"/>
            </w:tcBorders>
            <w:vAlign w:val="bottom"/>
          </w:tcPr>
          <w:p w:rsidR="00873105" w:rsidRDefault="00873105">
            <w:pPr>
              <w:rPr>
                <w:sz w:val="24"/>
                <w:szCs w:val="24"/>
              </w:rPr>
            </w:pPr>
          </w:p>
        </w:tc>
        <w:tc>
          <w:tcPr>
            <w:tcW w:w="1440" w:type="dxa"/>
            <w:vMerge/>
            <w:tcBorders>
              <w:right w:val="single" w:sz="8" w:space="0" w:color="auto"/>
            </w:tcBorders>
            <w:vAlign w:val="bottom"/>
          </w:tcPr>
          <w:p w:rsidR="00873105" w:rsidRDefault="00873105">
            <w:pPr>
              <w:rPr>
                <w:sz w:val="24"/>
                <w:szCs w:val="24"/>
              </w:rPr>
            </w:pPr>
          </w:p>
        </w:tc>
        <w:tc>
          <w:tcPr>
            <w:tcW w:w="880" w:type="dxa"/>
            <w:vMerge/>
            <w:tcBorders>
              <w:right w:val="single" w:sz="8" w:space="0" w:color="auto"/>
            </w:tcBorders>
            <w:vAlign w:val="bottom"/>
          </w:tcPr>
          <w:p w:rsidR="00873105" w:rsidRDefault="00873105">
            <w:pPr>
              <w:rPr>
                <w:sz w:val="24"/>
                <w:szCs w:val="24"/>
              </w:rPr>
            </w:pPr>
          </w:p>
        </w:tc>
        <w:tc>
          <w:tcPr>
            <w:tcW w:w="1380" w:type="dxa"/>
            <w:vMerge/>
            <w:tcBorders>
              <w:right w:val="single" w:sz="8" w:space="0" w:color="auto"/>
            </w:tcBorders>
            <w:vAlign w:val="bottom"/>
          </w:tcPr>
          <w:p w:rsidR="00873105" w:rsidRDefault="00873105">
            <w:pPr>
              <w:rPr>
                <w:sz w:val="24"/>
                <w:szCs w:val="24"/>
              </w:rPr>
            </w:pPr>
          </w:p>
        </w:tc>
        <w:tc>
          <w:tcPr>
            <w:tcW w:w="162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216"/>
        </w:trPr>
        <w:tc>
          <w:tcPr>
            <w:tcW w:w="1960" w:type="dxa"/>
            <w:tcBorders>
              <w:left w:val="single" w:sz="8" w:space="0" w:color="auto"/>
              <w:bottom w:val="single" w:sz="8" w:space="0" w:color="auto"/>
              <w:right w:val="single" w:sz="8" w:space="0" w:color="auto"/>
            </w:tcBorders>
            <w:vAlign w:val="bottom"/>
          </w:tcPr>
          <w:p w:rsidR="00873105" w:rsidRDefault="00873105">
            <w:pPr>
              <w:rPr>
                <w:sz w:val="18"/>
                <w:szCs w:val="18"/>
              </w:rPr>
            </w:pPr>
          </w:p>
        </w:tc>
        <w:tc>
          <w:tcPr>
            <w:tcW w:w="1440" w:type="dxa"/>
            <w:tcBorders>
              <w:bottom w:val="single" w:sz="8" w:space="0" w:color="auto"/>
              <w:right w:val="single" w:sz="8" w:space="0" w:color="auto"/>
            </w:tcBorders>
            <w:vAlign w:val="bottom"/>
          </w:tcPr>
          <w:p w:rsidR="00873105" w:rsidRDefault="00873105">
            <w:pPr>
              <w:rPr>
                <w:sz w:val="18"/>
                <w:szCs w:val="18"/>
              </w:rPr>
            </w:pPr>
          </w:p>
        </w:tc>
        <w:tc>
          <w:tcPr>
            <w:tcW w:w="880" w:type="dxa"/>
            <w:tcBorders>
              <w:bottom w:val="single" w:sz="8" w:space="0" w:color="auto"/>
              <w:right w:val="single" w:sz="8" w:space="0" w:color="auto"/>
            </w:tcBorders>
            <w:vAlign w:val="bottom"/>
          </w:tcPr>
          <w:p w:rsidR="00873105" w:rsidRDefault="00873105">
            <w:pPr>
              <w:rPr>
                <w:sz w:val="18"/>
                <w:szCs w:val="18"/>
              </w:rPr>
            </w:pPr>
          </w:p>
        </w:tc>
        <w:tc>
          <w:tcPr>
            <w:tcW w:w="1380" w:type="dxa"/>
            <w:tcBorders>
              <w:bottom w:val="single" w:sz="8" w:space="0" w:color="auto"/>
              <w:right w:val="single" w:sz="8" w:space="0" w:color="auto"/>
            </w:tcBorders>
            <w:vAlign w:val="bottom"/>
          </w:tcPr>
          <w:p w:rsidR="00873105" w:rsidRDefault="00873105">
            <w:pPr>
              <w:rPr>
                <w:sz w:val="18"/>
                <w:szCs w:val="18"/>
              </w:rPr>
            </w:pPr>
          </w:p>
        </w:tc>
        <w:tc>
          <w:tcPr>
            <w:tcW w:w="1620" w:type="dxa"/>
            <w:tcBorders>
              <w:bottom w:val="single" w:sz="8" w:space="0" w:color="auto"/>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20"/>
        </w:trPr>
        <w:tc>
          <w:tcPr>
            <w:tcW w:w="1960" w:type="dxa"/>
            <w:tcBorders>
              <w:bottom w:val="single" w:sz="8" w:space="0" w:color="auto"/>
            </w:tcBorders>
            <w:vAlign w:val="bottom"/>
          </w:tcPr>
          <w:p w:rsidR="00873105" w:rsidRDefault="00873105">
            <w:pPr>
              <w:spacing w:line="20" w:lineRule="exact"/>
              <w:rPr>
                <w:sz w:val="1"/>
                <w:szCs w:val="1"/>
              </w:rPr>
            </w:pPr>
          </w:p>
        </w:tc>
        <w:tc>
          <w:tcPr>
            <w:tcW w:w="1440" w:type="dxa"/>
            <w:tcBorders>
              <w:bottom w:val="single" w:sz="8" w:space="0" w:color="auto"/>
            </w:tcBorders>
            <w:vAlign w:val="bottom"/>
          </w:tcPr>
          <w:p w:rsidR="00873105" w:rsidRDefault="00873105">
            <w:pPr>
              <w:spacing w:line="20" w:lineRule="exact"/>
              <w:rPr>
                <w:sz w:val="1"/>
                <w:szCs w:val="1"/>
              </w:rPr>
            </w:pPr>
          </w:p>
        </w:tc>
        <w:tc>
          <w:tcPr>
            <w:tcW w:w="880" w:type="dxa"/>
            <w:tcBorders>
              <w:bottom w:val="single" w:sz="8" w:space="0" w:color="auto"/>
            </w:tcBorders>
            <w:vAlign w:val="bottom"/>
          </w:tcPr>
          <w:p w:rsidR="00873105" w:rsidRDefault="00873105">
            <w:pPr>
              <w:spacing w:line="20" w:lineRule="exact"/>
              <w:rPr>
                <w:sz w:val="1"/>
                <w:szCs w:val="1"/>
              </w:rPr>
            </w:pPr>
          </w:p>
        </w:tc>
        <w:tc>
          <w:tcPr>
            <w:tcW w:w="1380" w:type="dxa"/>
            <w:tcBorders>
              <w:bottom w:val="single" w:sz="8" w:space="0" w:color="auto"/>
            </w:tcBorders>
            <w:vAlign w:val="bottom"/>
          </w:tcPr>
          <w:p w:rsidR="00873105" w:rsidRDefault="00873105">
            <w:pPr>
              <w:spacing w:line="20" w:lineRule="exact"/>
              <w:rPr>
                <w:sz w:val="1"/>
                <w:szCs w:val="1"/>
              </w:rPr>
            </w:pPr>
          </w:p>
        </w:tc>
        <w:tc>
          <w:tcPr>
            <w:tcW w:w="16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spacing w:line="197" w:lineRule="auto"/>
        <w:ind w:left="1100"/>
        <w:rPr>
          <w:sz w:val="20"/>
          <w:szCs w:val="20"/>
        </w:rPr>
      </w:pPr>
      <w:r>
        <w:rPr>
          <w:rFonts w:eastAsia="Times New Roman"/>
          <w:sz w:val="24"/>
          <w:szCs w:val="24"/>
        </w:rPr>
        <w:t>Required Table F(</w:t>
      </w:r>
      <w:r>
        <w:rPr>
          <w:rFonts w:eastAsia="Times New Roman"/>
          <w:sz w:val="31"/>
          <w:szCs w:val="31"/>
          <w:vertAlign w:val="subscript"/>
        </w:rPr>
        <w:t>2,597</w:t>
      </w:r>
      <w:r>
        <w:rPr>
          <w:rFonts w:eastAsia="Times New Roman"/>
          <w:sz w:val="24"/>
          <w:szCs w:val="24"/>
        </w:rPr>
        <w:t>) 3.01</w:t>
      </w:r>
    </w:p>
    <w:p w:rsidR="00873105" w:rsidRDefault="00862400">
      <w:pPr>
        <w:spacing w:line="233" w:lineRule="auto"/>
        <w:ind w:left="1100"/>
        <w:rPr>
          <w:sz w:val="20"/>
          <w:szCs w:val="20"/>
        </w:rPr>
      </w:pPr>
      <w:r>
        <w:rPr>
          <w:rFonts w:eastAsia="Times New Roman"/>
          <w:sz w:val="24"/>
          <w:szCs w:val="24"/>
        </w:rPr>
        <w:t>Not Significant</w:t>
      </w:r>
    </w:p>
    <w:p w:rsidR="00873105" w:rsidRDefault="00873105">
      <w:pPr>
        <w:spacing w:line="200" w:lineRule="exact"/>
        <w:rPr>
          <w:sz w:val="20"/>
          <w:szCs w:val="20"/>
        </w:rPr>
      </w:pPr>
    </w:p>
    <w:p w:rsidR="00873105" w:rsidRDefault="00873105">
      <w:pPr>
        <w:spacing w:line="281"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results presented in Table VIII proved that the mean differences on menopausal status based on psychological symptoms among urban, semi urban and rural middle aged were not significant at 0.05 level as the obtained F value of 8.943 was lesser than the required table F value of 3.01 with degrees of freedom 2,597. Since insignificant results were obtained post hoc analysis was not made.</w:t>
      </w:r>
    </w:p>
    <w:p w:rsidR="00873105" w:rsidRDefault="00873105">
      <w:pPr>
        <w:spacing w:line="201" w:lineRule="exact"/>
        <w:rPr>
          <w:sz w:val="20"/>
          <w:szCs w:val="20"/>
        </w:rPr>
      </w:pPr>
    </w:p>
    <w:p w:rsidR="00873105" w:rsidRDefault="00862400">
      <w:pPr>
        <w:spacing w:line="277" w:lineRule="auto"/>
        <w:ind w:left="1400" w:right="1120" w:hanging="541"/>
        <w:rPr>
          <w:sz w:val="20"/>
          <w:szCs w:val="20"/>
        </w:rPr>
      </w:pPr>
      <w:r>
        <w:rPr>
          <w:rFonts w:eastAsia="Times New Roman"/>
          <w:b/>
          <w:bCs/>
          <w:sz w:val="24"/>
          <w:szCs w:val="24"/>
        </w:rPr>
        <w:t>4.4 COMPUTATION OF ANALYSIS OF COVARIANCE AND POST HOC ANALYSIS</w:t>
      </w:r>
    </w:p>
    <w:p w:rsidR="00873105" w:rsidRDefault="00873105">
      <w:pPr>
        <w:spacing w:line="154"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After making a status analysis, the study was aimed at finding out exercise intervention in the form of yogic practices and aerobic exercises for menopausal disorder middle aged women. For this purpose randomly selected moderately affected women were selected and they were divided into three groups, namely, yogic practices group, aerobic exercises group and control group consisting of 20 in each. The pre and post data on selected haematological, biochemical and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45" w:name="page146"/>
      <w:bookmarkEnd w:id="145"/>
      <w:r>
        <w:rPr>
          <w:rFonts w:eastAsia="Times New Roman"/>
          <w:sz w:val="24"/>
          <w:szCs w:val="24"/>
        </w:rPr>
        <w:lastRenderedPageBreak/>
        <w:t>134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580"/>
        <w:jc w:val="both"/>
        <w:rPr>
          <w:sz w:val="20"/>
          <w:szCs w:val="20"/>
        </w:rPr>
      </w:pPr>
      <w:r>
        <w:rPr>
          <w:rFonts w:eastAsia="Times New Roman"/>
          <w:sz w:val="24"/>
          <w:szCs w:val="24"/>
        </w:rPr>
        <w:t>psychological variables selected were subjected to statistical analysis using ANCOVA and the results and discussions on each of the criterion variables are presented below.</w:t>
      </w:r>
    </w:p>
    <w:p w:rsidR="00873105" w:rsidRDefault="00873105">
      <w:pPr>
        <w:spacing w:line="189" w:lineRule="exact"/>
        <w:rPr>
          <w:sz w:val="20"/>
          <w:szCs w:val="20"/>
        </w:rPr>
      </w:pPr>
    </w:p>
    <w:p w:rsidR="00873105" w:rsidRDefault="00862400">
      <w:pPr>
        <w:ind w:left="860"/>
        <w:rPr>
          <w:sz w:val="20"/>
          <w:szCs w:val="20"/>
        </w:rPr>
      </w:pPr>
      <w:r>
        <w:rPr>
          <w:rFonts w:eastAsia="Times New Roman"/>
          <w:b/>
          <w:bCs/>
          <w:sz w:val="24"/>
          <w:szCs w:val="24"/>
        </w:rPr>
        <w:t>4.4.1 RESULTS ON HEMOGLOBIN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Hemoglobin due to exercise interventions, namely, yogic practices and aerobic training among menopausal disorder women is presented in Table IX</w:t>
      </w:r>
    </w:p>
    <w:p w:rsidR="00873105" w:rsidRDefault="00873105">
      <w:pPr>
        <w:spacing w:line="189" w:lineRule="exact"/>
        <w:rPr>
          <w:sz w:val="20"/>
          <w:szCs w:val="20"/>
        </w:rPr>
      </w:pPr>
    </w:p>
    <w:p w:rsidR="00873105" w:rsidRDefault="00862400">
      <w:pPr>
        <w:ind w:right="-279"/>
        <w:jc w:val="center"/>
        <w:rPr>
          <w:sz w:val="20"/>
          <w:szCs w:val="20"/>
        </w:rPr>
      </w:pPr>
      <w:r>
        <w:rPr>
          <w:rFonts w:eastAsia="Times New Roman"/>
          <w:b/>
          <w:bCs/>
          <w:sz w:val="24"/>
          <w:szCs w:val="24"/>
        </w:rPr>
        <w:t>Table IX</w:t>
      </w:r>
    </w:p>
    <w:p w:rsidR="00873105" w:rsidRDefault="00873105">
      <w:pPr>
        <w:spacing w:line="238" w:lineRule="exact"/>
        <w:rPr>
          <w:sz w:val="20"/>
          <w:szCs w:val="20"/>
        </w:rPr>
      </w:pPr>
    </w:p>
    <w:p w:rsidR="00873105" w:rsidRDefault="00862400">
      <w:pPr>
        <w:ind w:left="1920"/>
        <w:rPr>
          <w:sz w:val="20"/>
          <w:szCs w:val="20"/>
        </w:rPr>
      </w:pPr>
      <w:r>
        <w:rPr>
          <w:rFonts w:eastAsia="Times New Roman"/>
          <w:b/>
          <w:bCs/>
          <w:sz w:val="24"/>
          <w:szCs w:val="24"/>
        </w:rPr>
        <w:t>Computation Of Analysis Of Covariance Of Hemoglobin</w:t>
      </w:r>
    </w:p>
    <w:p w:rsidR="00873105" w:rsidRDefault="00873105">
      <w:pPr>
        <w:spacing w:line="246"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jc w:val="center"/>
              <w:rPr>
                <w:sz w:val="20"/>
                <w:szCs w:val="20"/>
              </w:rPr>
            </w:pPr>
            <w:r>
              <w:rPr>
                <w:rFonts w:ascii="Arial Narrow" w:eastAsia="Arial Narrow" w:hAnsi="Arial Narrow" w:cs="Arial Narrow"/>
                <w:b/>
                <w:bCs/>
                <w:w w:val="99"/>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9.25</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9.17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8.84</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1.44</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0.72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2.35</w:t>
            </w:r>
          </w:p>
        </w:tc>
        <w:tc>
          <w:tcPr>
            <w:tcW w:w="0" w:type="dxa"/>
            <w:vAlign w:val="bottom"/>
          </w:tcPr>
          <w:p w:rsidR="00873105" w:rsidRDefault="00873105">
            <w:pPr>
              <w:rPr>
                <w:sz w:val="1"/>
                <w:szCs w:val="1"/>
              </w:rPr>
            </w:pPr>
          </w:p>
        </w:tc>
      </w:tr>
      <w:tr w:rsidR="00873105">
        <w:trPr>
          <w:trHeight w:val="217"/>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12.90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0.31</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58"/>
        </w:trPr>
        <w:tc>
          <w:tcPr>
            <w:tcW w:w="1420" w:type="dxa"/>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9.93</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9.45</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8.65</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12.52</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6.26</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15.63*</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16.83</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0.40</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9.84</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9.40</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8.79</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7.63</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3.82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12.01*</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13.02</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0.32</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0.68</w:t>
            </w:r>
          </w:p>
        </w:tc>
        <w:tc>
          <w:tcPr>
            <w:tcW w:w="120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0.27</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-0.19</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511" w:lineRule="auto"/>
        <w:ind w:left="860" w:right="580" w:firstLine="720"/>
        <w:rPr>
          <w:sz w:val="20"/>
          <w:szCs w:val="20"/>
        </w:rPr>
      </w:pPr>
      <w:r>
        <w:rPr>
          <w:rFonts w:eastAsia="Times New Roman"/>
          <w:sz w:val="24"/>
          <w:szCs w:val="24"/>
        </w:rPr>
        <w:t>As shown in Table IX, the obtained pre test means on Hemoglobin on Yogic practices group was 9.25, Aerobic training group was 9.17 and control</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46" w:name="page147"/>
      <w:bookmarkEnd w:id="146"/>
      <w:r>
        <w:rPr>
          <w:rFonts w:eastAsia="Times New Roman"/>
          <w:sz w:val="24"/>
          <w:szCs w:val="24"/>
        </w:rPr>
        <w:lastRenderedPageBreak/>
        <w:t>135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580"/>
        <w:jc w:val="both"/>
        <w:rPr>
          <w:sz w:val="20"/>
          <w:szCs w:val="20"/>
        </w:rPr>
      </w:pPr>
      <w:r>
        <w:rPr>
          <w:rFonts w:eastAsia="Times New Roman"/>
          <w:sz w:val="24"/>
          <w:szCs w:val="24"/>
        </w:rPr>
        <w:t>group was 8.84. The obtained pre test F value was 2.35 and the required table F value was 3.22, which proved that there was no significant difference among initial scores of the subjects.</w:t>
      </w:r>
    </w:p>
    <w:p w:rsidR="00873105" w:rsidRDefault="00873105">
      <w:pPr>
        <w:spacing w:line="188"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Hemoglobin on Yogic practices group was 9.93, Aerobic training group was 9.45 and control group was 8.65. The obtained post test F value was 15.63 and the required table F value was 3.22, which proved that there was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12.01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significant differences were recorded and the results were subjected to post hoc analysis using Scheffe’s Confidence Interval test. The results were presented in Table X.</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47" w:name="page148"/>
      <w:bookmarkEnd w:id="147"/>
      <w:r>
        <w:rPr>
          <w:rFonts w:eastAsia="Times New Roman"/>
          <w:sz w:val="24"/>
          <w:szCs w:val="24"/>
        </w:rPr>
        <w:lastRenderedPageBreak/>
        <w:t>136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w:t>
      </w:r>
    </w:p>
    <w:p w:rsidR="00873105" w:rsidRDefault="00873105">
      <w:pPr>
        <w:spacing w:line="276" w:lineRule="exact"/>
        <w:rPr>
          <w:sz w:val="20"/>
          <w:szCs w:val="20"/>
        </w:rPr>
      </w:pPr>
    </w:p>
    <w:p w:rsidR="00873105" w:rsidRDefault="00862400">
      <w:pPr>
        <w:ind w:left="1880"/>
        <w:rPr>
          <w:sz w:val="20"/>
          <w:szCs w:val="20"/>
        </w:rPr>
      </w:pPr>
      <w:r>
        <w:rPr>
          <w:rFonts w:eastAsia="Times New Roman"/>
          <w:b/>
          <w:bCs/>
          <w:sz w:val="24"/>
          <w:szCs w:val="24"/>
        </w:rPr>
        <w:t>Scheffe’s Confidence Interval Test Scores on Hemoglobin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79"/>
              <w:jc w:val="right"/>
              <w:rPr>
                <w:sz w:val="20"/>
                <w:szCs w:val="20"/>
              </w:rPr>
            </w:pPr>
            <w:r>
              <w:rPr>
                <w:rFonts w:ascii="Arial" w:eastAsia="Arial" w:hAnsi="Arial" w:cs="Arial"/>
                <w:sz w:val="20"/>
                <w:szCs w:val="20"/>
              </w:rPr>
              <w:t>9.84</w:t>
            </w:r>
          </w:p>
        </w:tc>
        <w:tc>
          <w:tcPr>
            <w:tcW w:w="1980" w:type="dxa"/>
            <w:tcBorders>
              <w:right w:val="single" w:sz="8" w:space="0" w:color="auto"/>
            </w:tcBorders>
            <w:vAlign w:val="bottom"/>
          </w:tcPr>
          <w:p w:rsidR="00873105" w:rsidRDefault="00862400">
            <w:pPr>
              <w:ind w:right="699"/>
              <w:jc w:val="right"/>
              <w:rPr>
                <w:sz w:val="20"/>
                <w:szCs w:val="20"/>
              </w:rPr>
            </w:pPr>
            <w:r>
              <w:rPr>
                <w:rFonts w:ascii="Arial" w:eastAsia="Arial" w:hAnsi="Arial" w:cs="Arial"/>
                <w:sz w:val="20"/>
                <w:szCs w:val="20"/>
              </w:rPr>
              <w:t>9.40</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0.44</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0.53</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79"/>
              <w:jc w:val="right"/>
              <w:rPr>
                <w:sz w:val="20"/>
                <w:szCs w:val="20"/>
              </w:rPr>
            </w:pPr>
            <w:r>
              <w:rPr>
                <w:rFonts w:ascii="Arial" w:eastAsia="Arial" w:hAnsi="Arial" w:cs="Arial"/>
                <w:sz w:val="20"/>
                <w:szCs w:val="20"/>
              </w:rPr>
              <w:t>9.84</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8.79</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1.06*</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0.53</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699"/>
              <w:jc w:val="right"/>
              <w:rPr>
                <w:sz w:val="20"/>
                <w:szCs w:val="20"/>
              </w:rPr>
            </w:pPr>
            <w:r>
              <w:rPr>
                <w:rFonts w:ascii="Arial" w:eastAsia="Arial" w:hAnsi="Arial" w:cs="Arial"/>
                <w:sz w:val="20"/>
                <w:szCs w:val="20"/>
              </w:rPr>
              <w:t>9.40</w:t>
            </w:r>
          </w:p>
        </w:tc>
        <w:tc>
          <w:tcPr>
            <w:tcW w:w="120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8.79</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0.61*</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0.53</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200" w:lineRule="exact"/>
        <w:rPr>
          <w:sz w:val="20"/>
          <w:szCs w:val="20"/>
        </w:rPr>
      </w:pPr>
    </w:p>
    <w:p w:rsidR="00873105" w:rsidRDefault="00873105">
      <w:pPr>
        <w:spacing w:line="294" w:lineRule="exact"/>
        <w:rPr>
          <w:sz w:val="20"/>
          <w:szCs w:val="20"/>
        </w:rPr>
      </w:pPr>
    </w:p>
    <w:p w:rsidR="00873105" w:rsidRDefault="00862400" w:rsidP="00862400">
      <w:pPr>
        <w:numPr>
          <w:ilvl w:val="0"/>
          <w:numId w:val="43"/>
        </w:numPr>
        <w:tabs>
          <w:tab w:val="left" w:pos="1760"/>
        </w:tabs>
        <w:ind w:left="176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1.06). There was significant difference between Aerobic training group and control group (MD: 0.61). There was no significant difference between treatment groups, namely, Yogic practices group and Aerobic training group. (MD: 0.44).</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4.</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48" w:name="page149"/>
      <w:bookmarkEnd w:id="148"/>
      <w:r>
        <w:rPr>
          <w:rFonts w:eastAsia="Times New Roman"/>
          <w:sz w:val="24"/>
          <w:szCs w:val="24"/>
        </w:rPr>
        <w:lastRenderedPageBreak/>
        <w:t>137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99"/>
        <w:jc w:val="center"/>
        <w:rPr>
          <w:sz w:val="20"/>
          <w:szCs w:val="20"/>
        </w:rPr>
      </w:pPr>
      <w:r>
        <w:rPr>
          <w:rFonts w:eastAsia="Times New Roman"/>
          <w:b/>
          <w:bCs/>
          <w:sz w:val="24"/>
          <w:szCs w:val="24"/>
        </w:rPr>
        <w:t>Figure 4</w:t>
      </w:r>
    </w:p>
    <w:p w:rsidR="00873105" w:rsidRDefault="00873105">
      <w:pPr>
        <w:spacing w:line="238" w:lineRule="exact"/>
        <w:rPr>
          <w:sz w:val="20"/>
          <w:szCs w:val="20"/>
        </w:rPr>
      </w:pPr>
    </w:p>
    <w:p w:rsidR="00873105" w:rsidRDefault="00862400">
      <w:pPr>
        <w:ind w:left="1780"/>
        <w:rPr>
          <w:sz w:val="20"/>
          <w:szCs w:val="20"/>
        </w:rPr>
      </w:pPr>
      <w:r>
        <w:rPr>
          <w:rFonts w:eastAsia="Times New Roman"/>
          <w:b/>
          <w:bCs/>
          <w:sz w:val="24"/>
          <w:szCs w:val="24"/>
        </w:rPr>
        <w:t>Bar Diagram On Ordered Adjusted Means On Hemoglobin</w:t>
      </w:r>
    </w:p>
    <w:p w:rsidR="00873105" w:rsidRDefault="00862400">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822960</wp:posOffset>
            </wp:positionH>
            <wp:positionV relativeFrom="paragraph">
              <wp:posOffset>220980</wp:posOffset>
            </wp:positionV>
            <wp:extent cx="4477385" cy="48221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98" w:lineRule="exact"/>
        <w:rPr>
          <w:sz w:val="20"/>
          <w:szCs w:val="20"/>
        </w:rPr>
      </w:pPr>
    </w:p>
    <w:tbl>
      <w:tblPr>
        <w:tblW w:w="0" w:type="auto"/>
        <w:tblInd w:w="1552" w:type="dxa"/>
        <w:tblLayout w:type="fixed"/>
        <w:tblCellMar>
          <w:left w:w="0" w:type="dxa"/>
          <w:right w:w="0" w:type="dxa"/>
        </w:tblCellMar>
        <w:tblLook w:val="04A0"/>
      </w:tblPr>
      <w:tblGrid>
        <w:gridCol w:w="195"/>
      </w:tblGrid>
      <w:tr w:rsidR="00873105">
        <w:trPr>
          <w:trHeight w:val="230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grams percentage</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50" w:lineRule="exact"/>
        <w:rPr>
          <w:sz w:val="20"/>
          <w:szCs w:val="20"/>
        </w:rPr>
      </w:pPr>
    </w:p>
    <w:p w:rsidR="00873105" w:rsidRDefault="00862400">
      <w:pPr>
        <w:ind w:left="40"/>
        <w:rPr>
          <w:sz w:val="20"/>
          <w:szCs w:val="20"/>
        </w:rPr>
      </w:pPr>
      <w:r>
        <w:rPr>
          <w:rFonts w:ascii="Arial" w:eastAsia="Arial" w:hAnsi="Arial" w:cs="Arial"/>
          <w:b/>
          <w:bCs/>
          <w:sz w:val="17"/>
          <w:szCs w:val="17"/>
        </w:rPr>
        <w:t>10</w:t>
      </w:r>
    </w:p>
    <w:p w:rsidR="00873105" w:rsidRDefault="00873105">
      <w:pPr>
        <w:spacing w:line="213" w:lineRule="exact"/>
        <w:rPr>
          <w:sz w:val="20"/>
          <w:szCs w:val="20"/>
        </w:rPr>
      </w:pPr>
    </w:p>
    <w:p w:rsidR="00873105" w:rsidRDefault="00862400">
      <w:pPr>
        <w:ind w:left="1420"/>
        <w:rPr>
          <w:sz w:val="20"/>
          <w:szCs w:val="20"/>
        </w:rPr>
      </w:pPr>
      <w:r>
        <w:rPr>
          <w:rFonts w:ascii="Arial" w:eastAsia="Arial" w:hAnsi="Arial" w:cs="Arial"/>
          <w:b/>
          <w:bCs/>
          <w:color w:val="FFFFFF"/>
          <w:sz w:val="17"/>
          <w:szCs w:val="17"/>
        </w:rPr>
        <w:t>9.84</w:t>
      </w:r>
    </w:p>
    <w:p w:rsidR="00873105" w:rsidRDefault="00873105">
      <w:pPr>
        <w:spacing w:line="42" w:lineRule="exact"/>
        <w:rPr>
          <w:sz w:val="20"/>
          <w:szCs w:val="20"/>
        </w:rPr>
      </w:pPr>
    </w:p>
    <w:p w:rsidR="00873105" w:rsidRDefault="00862400">
      <w:pPr>
        <w:rPr>
          <w:sz w:val="20"/>
          <w:szCs w:val="20"/>
        </w:rPr>
      </w:pPr>
      <w:r>
        <w:rPr>
          <w:rFonts w:ascii="Arial" w:eastAsia="Arial" w:hAnsi="Arial" w:cs="Arial"/>
          <w:b/>
          <w:bCs/>
          <w:sz w:val="17"/>
          <w:szCs w:val="17"/>
        </w:rPr>
        <w:t>9.8</w:t>
      </w:r>
    </w:p>
    <w:p w:rsidR="00873105" w:rsidRDefault="00873105">
      <w:pPr>
        <w:spacing w:line="388" w:lineRule="exact"/>
        <w:rPr>
          <w:sz w:val="20"/>
          <w:szCs w:val="20"/>
        </w:rPr>
      </w:pPr>
    </w:p>
    <w:p w:rsidR="00873105" w:rsidRDefault="00862400">
      <w:pPr>
        <w:ind w:left="20"/>
        <w:rPr>
          <w:sz w:val="20"/>
          <w:szCs w:val="20"/>
        </w:rPr>
      </w:pPr>
      <w:r>
        <w:rPr>
          <w:rFonts w:ascii="Arial" w:eastAsia="Arial" w:hAnsi="Arial" w:cs="Arial"/>
          <w:b/>
          <w:bCs/>
          <w:sz w:val="17"/>
          <w:szCs w:val="17"/>
        </w:rPr>
        <w:t>9.6</w:t>
      </w:r>
    </w:p>
    <w:p w:rsidR="00873105" w:rsidRDefault="00873105">
      <w:pPr>
        <w:spacing w:line="200" w:lineRule="exact"/>
        <w:rPr>
          <w:sz w:val="20"/>
          <w:szCs w:val="20"/>
        </w:rPr>
      </w:pPr>
    </w:p>
    <w:p w:rsidR="00873105" w:rsidRDefault="00873105">
      <w:pPr>
        <w:spacing w:line="209" w:lineRule="exact"/>
        <w:rPr>
          <w:sz w:val="20"/>
          <w:szCs w:val="20"/>
        </w:rPr>
      </w:pPr>
    </w:p>
    <w:p w:rsidR="00873105" w:rsidRDefault="00862400">
      <w:pPr>
        <w:tabs>
          <w:tab w:val="left" w:pos="3180"/>
        </w:tabs>
        <w:ind w:left="60"/>
        <w:rPr>
          <w:sz w:val="20"/>
          <w:szCs w:val="20"/>
        </w:rPr>
      </w:pPr>
      <w:r>
        <w:rPr>
          <w:rFonts w:ascii="Arial" w:eastAsia="Arial" w:hAnsi="Arial" w:cs="Arial"/>
          <w:b/>
          <w:bCs/>
          <w:sz w:val="17"/>
          <w:szCs w:val="17"/>
        </w:rPr>
        <w:t>9.4</w:t>
      </w:r>
      <w:r>
        <w:rPr>
          <w:sz w:val="20"/>
          <w:szCs w:val="20"/>
        </w:rPr>
        <w:tab/>
      </w:r>
      <w:r>
        <w:rPr>
          <w:rFonts w:ascii="Arial" w:eastAsia="Arial" w:hAnsi="Arial" w:cs="Arial"/>
          <w:b/>
          <w:bCs/>
          <w:color w:val="FFFFFF"/>
          <w:sz w:val="17"/>
          <w:szCs w:val="17"/>
        </w:rPr>
        <w:t>9.4</w:t>
      </w:r>
    </w:p>
    <w:p w:rsidR="00873105" w:rsidRDefault="00873105">
      <w:pPr>
        <w:spacing w:line="400" w:lineRule="exact"/>
        <w:rPr>
          <w:sz w:val="20"/>
          <w:szCs w:val="20"/>
        </w:rPr>
      </w:pPr>
    </w:p>
    <w:p w:rsidR="00873105" w:rsidRDefault="00862400">
      <w:pPr>
        <w:ind w:left="60"/>
        <w:rPr>
          <w:sz w:val="20"/>
          <w:szCs w:val="20"/>
        </w:rPr>
      </w:pPr>
      <w:r>
        <w:rPr>
          <w:rFonts w:ascii="Arial" w:eastAsia="Arial" w:hAnsi="Arial" w:cs="Arial"/>
          <w:b/>
          <w:bCs/>
          <w:sz w:val="17"/>
          <w:szCs w:val="17"/>
        </w:rPr>
        <w:t>9.2</w:t>
      </w:r>
    </w:p>
    <w:p w:rsidR="00873105" w:rsidRDefault="00873105">
      <w:pPr>
        <w:spacing w:line="395" w:lineRule="exact"/>
        <w:rPr>
          <w:sz w:val="20"/>
          <w:szCs w:val="20"/>
        </w:rPr>
      </w:pPr>
    </w:p>
    <w:p w:rsidR="00873105" w:rsidRDefault="00862400">
      <w:pPr>
        <w:ind w:left="240"/>
        <w:rPr>
          <w:sz w:val="20"/>
          <w:szCs w:val="20"/>
        </w:rPr>
      </w:pPr>
      <w:r>
        <w:rPr>
          <w:rFonts w:ascii="Arial" w:eastAsia="Arial" w:hAnsi="Arial" w:cs="Arial"/>
          <w:b/>
          <w:bCs/>
          <w:sz w:val="17"/>
          <w:szCs w:val="17"/>
        </w:rPr>
        <w:t>9</w:t>
      </w:r>
    </w:p>
    <w:p w:rsidR="00873105" w:rsidRDefault="00873105">
      <w:pPr>
        <w:spacing w:line="381" w:lineRule="exact"/>
        <w:rPr>
          <w:sz w:val="20"/>
          <w:szCs w:val="20"/>
        </w:rPr>
      </w:pPr>
    </w:p>
    <w:p w:rsidR="00873105" w:rsidRDefault="00862400">
      <w:pPr>
        <w:ind w:left="100"/>
        <w:rPr>
          <w:sz w:val="20"/>
          <w:szCs w:val="20"/>
        </w:rPr>
      </w:pPr>
      <w:r>
        <w:rPr>
          <w:rFonts w:ascii="Arial" w:eastAsia="Arial" w:hAnsi="Arial" w:cs="Arial"/>
          <w:b/>
          <w:bCs/>
          <w:sz w:val="17"/>
          <w:szCs w:val="17"/>
        </w:rPr>
        <w:t>8.8</w:t>
      </w:r>
    </w:p>
    <w:p w:rsidR="00873105" w:rsidRDefault="00873105">
      <w:pPr>
        <w:spacing w:line="45" w:lineRule="exact"/>
        <w:rPr>
          <w:sz w:val="20"/>
          <w:szCs w:val="20"/>
        </w:rPr>
      </w:pPr>
    </w:p>
    <w:p w:rsidR="00873105" w:rsidRDefault="00862400">
      <w:pPr>
        <w:ind w:right="2260"/>
        <w:jc w:val="right"/>
        <w:rPr>
          <w:sz w:val="20"/>
          <w:szCs w:val="20"/>
        </w:rPr>
      </w:pPr>
      <w:r>
        <w:rPr>
          <w:rFonts w:ascii="Arial" w:eastAsia="Arial" w:hAnsi="Arial" w:cs="Arial"/>
          <w:b/>
          <w:bCs/>
          <w:color w:val="FFFFFF"/>
          <w:sz w:val="17"/>
          <w:szCs w:val="17"/>
        </w:rPr>
        <w:t>8.79</w:t>
      </w:r>
    </w:p>
    <w:p w:rsidR="00873105" w:rsidRDefault="00873105">
      <w:pPr>
        <w:spacing w:line="136" w:lineRule="exact"/>
        <w:rPr>
          <w:sz w:val="20"/>
          <w:szCs w:val="20"/>
        </w:rPr>
      </w:pPr>
    </w:p>
    <w:p w:rsidR="00873105" w:rsidRDefault="00862400">
      <w:pPr>
        <w:ind w:left="120"/>
        <w:rPr>
          <w:sz w:val="20"/>
          <w:szCs w:val="20"/>
        </w:rPr>
      </w:pPr>
      <w:r>
        <w:rPr>
          <w:rFonts w:ascii="Arial" w:eastAsia="Arial" w:hAnsi="Arial" w:cs="Arial"/>
          <w:b/>
          <w:bCs/>
          <w:sz w:val="17"/>
          <w:szCs w:val="17"/>
        </w:rPr>
        <w:t>8.6</w:t>
      </w:r>
    </w:p>
    <w:p w:rsidR="00873105" w:rsidRDefault="00873105">
      <w:pPr>
        <w:spacing w:line="366" w:lineRule="exact"/>
        <w:rPr>
          <w:sz w:val="20"/>
          <w:szCs w:val="20"/>
        </w:rPr>
      </w:pPr>
    </w:p>
    <w:p w:rsidR="00873105" w:rsidRDefault="00862400">
      <w:pPr>
        <w:ind w:left="140"/>
        <w:rPr>
          <w:sz w:val="20"/>
          <w:szCs w:val="20"/>
        </w:rPr>
      </w:pPr>
      <w:r>
        <w:rPr>
          <w:rFonts w:ascii="Arial" w:eastAsia="Arial" w:hAnsi="Arial" w:cs="Arial"/>
          <w:b/>
          <w:bCs/>
          <w:sz w:val="17"/>
          <w:szCs w:val="17"/>
        </w:rPr>
        <w:t>8.4</w:t>
      </w:r>
    </w:p>
    <w:p w:rsidR="00873105" w:rsidRDefault="00873105">
      <w:pPr>
        <w:spacing w:line="361" w:lineRule="exact"/>
        <w:rPr>
          <w:sz w:val="20"/>
          <w:szCs w:val="20"/>
        </w:rPr>
      </w:pPr>
    </w:p>
    <w:p w:rsidR="00873105" w:rsidRDefault="00862400">
      <w:pPr>
        <w:ind w:left="160"/>
        <w:rPr>
          <w:sz w:val="20"/>
          <w:szCs w:val="20"/>
        </w:rPr>
      </w:pPr>
      <w:r>
        <w:rPr>
          <w:rFonts w:ascii="Arial" w:eastAsia="Arial" w:hAnsi="Arial" w:cs="Arial"/>
          <w:b/>
          <w:bCs/>
          <w:sz w:val="17"/>
          <w:szCs w:val="17"/>
        </w:rPr>
        <w:t xml:space="preserve">8.2 </w:t>
      </w:r>
      <w:r>
        <w:rPr>
          <w:noProof/>
          <w:sz w:val="1"/>
          <w:szCs w:val="1"/>
        </w:rPr>
        <w:drawing>
          <wp:inline distT="0" distB="0" distL="0" distR="0">
            <wp:extent cx="67310" cy="66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65" w:lineRule="exact"/>
        <w:rPr>
          <w:sz w:val="20"/>
          <w:szCs w:val="20"/>
        </w:rPr>
      </w:pPr>
    </w:p>
    <w:p w:rsidR="00873105" w:rsidRDefault="00862400">
      <w:pPr>
        <w:ind w:left="70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340"/>
        <w:rPr>
          <w:sz w:val="20"/>
          <w:szCs w:val="20"/>
        </w:rPr>
      </w:pPr>
      <w:r>
        <w:rPr>
          <w:rFonts w:ascii="Arial" w:eastAsia="Arial" w:hAnsi="Arial" w:cs="Arial"/>
          <w:b/>
          <w:bCs/>
          <w:sz w:val="17"/>
          <w:szCs w:val="17"/>
        </w:rPr>
        <w:t>Aerobic Training</w:t>
      </w:r>
    </w:p>
    <w:p w:rsidR="00873105" w:rsidRDefault="00873105">
      <w:pPr>
        <w:spacing w:line="47" w:lineRule="exact"/>
        <w:rPr>
          <w:sz w:val="20"/>
          <w:szCs w:val="20"/>
        </w:rPr>
      </w:pPr>
    </w:p>
    <w:p w:rsidR="00873105" w:rsidRDefault="00862400">
      <w:pPr>
        <w:ind w:left="448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747" w:space="113"/>
            <w:col w:w="7500"/>
          </w:cols>
        </w:sectPr>
      </w:pPr>
    </w:p>
    <w:p w:rsidR="00873105" w:rsidRDefault="00862400">
      <w:pPr>
        <w:ind w:right="580"/>
        <w:jc w:val="right"/>
        <w:rPr>
          <w:sz w:val="20"/>
          <w:szCs w:val="20"/>
        </w:rPr>
      </w:pPr>
      <w:bookmarkStart w:id="149" w:name="page150"/>
      <w:bookmarkEnd w:id="149"/>
      <w:r>
        <w:rPr>
          <w:rFonts w:eastAsia="Times New Roman"/>
          <w:sz w:val="24"/>
          <w:szCs w:val="24"/>
        </w:rPr>
        <w:lastRenderedPageBreak/>
        <w:t>138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4.4.1.2  DISCUSSIONS ON FINDINGS ON HEMOGLOBIN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Hemoglobin is presented in Table IX. The analysis of covariance proved that there was significant difference between the experimental group and control group as the obtained F value 12.01 was greater than the required table F value to be significant at 0.05 level.</w:t>
      </w:r>
    </w:p>
    <w:p w:rsidR="00873105" w:rsidRDefault="00873105">
      <w:pPr>
        <w:spacing w:line="200"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 proved that there was significant difference between Yogic practices group and control group (MD: 1.06) and Aerobic training group and control group (MD: 0.61). Comparing the treatment groups, it was found that there was no significant difference between Yogic practices and Aerobic training group among menopausal disorder women.</w:t>
      </w:r>
    </w:p>
    <w:p w:rsidR="00873105" w:rsidRDefault="00873105">
      <w:pPr>
        <w:spacing w:line="199"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exercise interventions, Yogic practices and aerobic exercises were significantly better than control group in beneficially altering Hemoglobin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50" w:name="page151"/>
      <w:bookmarkEnd w:id="150"/>
      <w:r>
        <w:rPr>
          <w:rFonts w:eastAsia="Times New Roman"/>
          <w:sz w:val="24"/>
          <w:szCs w:val="24"/>
        </w:rPr>
        <w:lastRenderedPageBreak/>
        <w:t>139</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4.4.2 RESULTS ON RED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Red Blood Cells due to exercise interventions, namely, yogic practices and aerobic training among menopausal disorder women is presented in Table XI</w:t>
      </w:r>
    </w:p>
    <w:p w:rsidR="00873105" w:rsidRDefault="00873105">
      <w:pPr>
        <w:spacing w:line="189" w:lineRule="exact"/>
        <w:rPr>
          <w:sz w:val="20"/>
          <w:szCs w:val="20"/>
        </w:rPr>
      </w:pPr>
    </w:p>
    <w:p w:rsidR="00873105" w:rsidRDefault="00862400">
      <w:pPr>
        <w:ind w:right="-279"/>
        <w:jc w:val="center"/>
        <w:rPr>
          <w:sz w:val="20"/>
          <w:szCs w:val="20"/>
        </w:rPr>
      </w:pPr>
      <w:r>
        <w:rPr>
          <w:rFonts w:eastAsia="Times New Roman"/>
          <w:b/>
          <w:bCs/>
          <w:sz w:val="24"/>
          <w:szCs w:val="24"/>
        </w:rPr>
        <w:t>Table XI</w:t>
      </w:r>
    </w:p>
    <w:p w:rsidR="00873105" w:rsidRDefault="00873105">
      <w:pPr>
        <w:spacing w:line="238" w:lineRule="exact"/>
        <w:rPr>
          <w:sz w:val="20"/>
          <w:szCs w:val="20"/>
        </w:rPr>
      </w:pPr>
    </w:p>
    <w:p w:rsidR="00873105" w:rsidRDefault="00862400">
      <w:pPr>
        <w:ind w:left="1720"/>
        <w:rPr>
          <w:sz w:val="20"/>
          <w:szCs w:val="20"/>
        </w:rPr>
      </w:pPr>
      <w:r>
        <w:rPr>
          <w:rFonts w:eastAsia="Times New Roman"/>
          <w:b/>
          <w:bCs/>
          <w:sz w:val="24"/>
          <w:szCs w:val="24"/>
        </w:rPr>
        <w:t>Computation Of Analysis Of Covariance Of Red Blood Cells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jc w:val="center"/>
              <w:rPr>
                <w:sz w:val="20"/>
                <w:szCs w:val="20"/>
              </w:rPr>
            </w:pPr>
            <w:r>
              <w:rPr>
                <w:rFonts w:ascii="Arial Narrow" w:eastAsia="Arial Narrow" w:hAnsi="Arial Narrow" w:cs="Arial Narrow"/>
                <w:b/>
                <w:bCs/>
                <w:w w:val="99"/>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3.53</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3.40</w:t>
            </w:r>
          </w:p>
        </w:tc>
        <w:tc>
          <w:tcPr>
            <w:tcW w:w="1140" w:type="dxa"/>
            <w:vMerge w:val="restart"/>
            <w:tcBorders>
              <w:right w:val="single" w:sz="8" w:space="0" w:color="auto"/>
            </w:tcBorders>
            <w:vAlign w:val="bottom"/>
          </w:tcPr>
          <w:p w:rsidR="00873105" w:rsidRDefault="00862400">
            <w:pPr>
              <w:ind w:right="279"/>
              <w:jc w:val="right"/>
              <w:rPr>
                <w:sz w:val="20"/>
                <w:szCs w:val="20"/>
              </w:rPr>
            </w:pPr>
            <w:r>
              <w:rPr>
                <w:rFonts w:ascii="Arial" w:eastAsia="Arial" w:hAnsi="Arial" w:cs="Arial"/>
                <w:sz w:val="20"/>
                <w:szCs w:val="20"/>
              </w:rPr>
              <w:t>3.40</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0.18</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0.09</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0.20</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18.93</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0.45</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4.02</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3.71</w:t>
            </w:r>
          </w:p>
        </w:tc>
        <w:tc>
          <w:tcPr>
            <w:tcW w:w="1140" w:type="dxa"/>
            <w:vMerge w:val="restart"/>
            <w:tcBorders>
              <w:right w:val="single" w:sz="8" w:space="0" w:color="auto"/>
            </w:tcBorders>
            <w:vAlign w:val="bottom"/>
          </w:tcPr>
          <w:p w:rsidR="00873105" w:rsidRDefault="00862400">
            <w:pPr>
              <w:ind w:right="279"/>
              <w:jc w:val="right"/>
              <w:rPr>
                <w:sz w:val="20"/>
                <w:szCs w:val="20"/>
              </w:rPr>
            </w:pPr>
            <w:r>
              <w:rPr>
                <w:rFonts w:ascii="Arial" w:eastAsia="Arial" w:hAnsi="Arial" w:cs="Arial"/>
                <w:sz w:val="20"/>
                <w:szCs w:val="20"/>
              </w:rPr>
              <w:t>3.53</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1.83</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0.91</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3.28*</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11.69</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0.28</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3.97</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3.73</w:t>
            </w:r>
          </w:p>
        </w:tc>
        <w:tc>
          <w:tcPr>
            <w:tcW w:w="1140" w:type="dxa"/>
            <w:vMerge w:val="restart"/>
            <w:tcBorders>
              <w:right w:val="single" w:sz="8" w:space="0" w:color="auto"/>
            </w:tcBorders>
            <w:vAlign w:val="bottom"/>
          </w:tcPr>
          <w:p w:rsidR="00873105" w:rsidRDefault="00862400">
            <w:pPr>
              <w:ind w:right="279"/>
              <w:jc w:val="right"/>
              <w:rPr>
                <w:sz w:val="20"/>
                <w:szCs w:val="20"/>
              </w:rPr>
            </w:pPr>
            <w:r>
              <w:rPr>
                <w:rFonts w:ascii="Arial" w:eastAsia="Arial" w:hAnsi="Arial" w:cs="Arial"/>
                <w:sz w:val="20"/>
                <w:szCs w:val="20"/>
              </w:rPr>
              <w:t>3.56</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1.26</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0.63</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4.86*</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5.30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0.13</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0.49</w:t>
            </w:r>
          </w:p>
        </w:tc>
        <w:tc>
          <w:tcPr>
            <w:tcW w:w="120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0.31</w:t>
            </w:r>
          </w:p>
        </w:tc>
        <w:tc>
          <w:tcPr>
            <w:tcW w:w="1140" w:type="dxa"/>
            <w:tcBorders>
              <w:right w:val="single" w:sz="8" w:space="0" w:color="auto"/>
            </w:tcBorders>
            <w:vAlign w:val="bottom"/>
          </w:tcPr>
          <w:p w:rsidR="00873105" w:rsidRDefault="00862400">
            <w:pPr>
              <w:ind w:right="279"/>
              <w:jc w:val="right"/>
              <w:rPr>
                <w:sz w:val="20"/>
                <w:szCs w:val="20"/>
              </w:rPr>
            </w:pPr>
            <w:r>
              <w:rPr>
                <w:rFonts w:ascii="Arial" w:eastAsia="Arial" w:hAnsi="Arial" w:cs="Arial"/>
                <w:sz w:val="20"/>
                <w:szCs w:val="20"/>
              </w:rPr>
              <w:t>0.13</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XI, the obtained pre test means on Red Blood Cells on Yogic practices group was 3.53, Aerobic training group was 3.40 and control group was 3.40. The obtained pre test F value was 0.20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51" w:name="page152"/>
      <w:bookmarkEnd w:id="151"/>
      <w:r>
        <w:rPr>
          <w:rFonts w:eastAsia="Times New Roman"/>
          <w:sz w:val="24"/>
          <w:szCs w:val="24"/>
        </w:rPr>
        <w:lastRenderedPageBreak/>
        <w:t>140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obtained post test means on Red Blood Cells on Yogic practices group was 4.02, Aerobic training group was 3.71 and control group was 3.53. The obtained post test F value was 3.28 and the required table F value was 3.22, which proved that there was significant difference among post test scores of the subjects.</w:t>
      </w:r>
    </w:p>
    <w:p w:rsidR="00873105" w:rsidRDefault="00873105">
      <w:pPr>
        <w:spacing w:line="19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4.86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significant differences were recorded, the results were subjected to post hoc analysis using Scheffe’s Confidence Interval test. The results were presented in Table XII.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52" w:name="page153"/>
      <w:bookmarkEnd w:id="152"/>
      <w:r>
        <w:rPr>
          <w:rFonts w:eastAsia="Times New Roman"/>
          <w:sz w:val="24"/>
          <w:szCs w:val="24"/>
        </w:rPr>
        <w:lastRenderedPageBreak/>
        <w:t>141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XII</w:t>
      </w:r>
    </w:p>
    <w:p w:rsidR="00873105" w:rsidRDefault="00873105">
      <w:pPr>
        <w:spacing w:line="276" w:lineRule="exact"/>
        <w:rPr>
          <w:sz w:val="20"/>
          <w:szCs w:val="20"/>
        </w:rPr>
      </w:pPr>
    </w:p>
    <w:p w:rsidR="00873105" w:rsidRDefault="00862400">
      <w:pPr>
        <w:ind w:left="1700"/>
        <w:rPr>
          <w:sz w:val="20"/>
          <w:szCs w:val="20"/>
        </w:rPr>
      </w:pPr>
      <w:r>
        <w:rPr>
          <w:rFonts w:eastAsia="Times New Roman"/>
          <w:b/>
          <w:bCs/>
          <w:sz w:val="24"/>
          <w:szCs w:val="24"/>
        </w:rPr>
        <w:t>Scheffe’s Confidence Interval Test Scores on Red Blood Cells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79"/>
              <w:jc w:val="right"/>
              <w:rPr>
                <w:sz w:val="20"/>
                <w:szCs w:val="20"/>
              </w:rPr>
            </w:pPr>
            <w:r>
              <w:rPr>
                <w:rFonts w:ascii="Arial" w:eastAsia="Arial" w:hAnsi="Arial" w:cs="Arial"/>
                <w:sz w:val="20"/>
                <w:szCs w:val="20"/>
              </w:rPr>
              <w:t>3.97</w:t>
            </w:r>
          </w:p>
        </w:tc>
        <w:tc>
          <w:tcPr>
            <w:tcW w:w="1980" w:type="dxa"/>
            <w:tcBorders>
              <w:right w:val="single" w:sz="8" w:space="0" w:color="auto"/>
            </w:tcBorders>
            <w:vAlign w:val="bottom"/>
          </w:tcPr>
          <w:p w:rsidR="00873105" w:rsidRDefault="00862400">
            <w:pPr>
              <w:ind w:right="699"/>
              <w:jc w:val="right"/>
              <w:rPr>
                <w:sz w:val="20"/>
                <w:szCs w:val="20"/>
              </w:rPr>
            </w:pPr>
            <w:r>
              <w:rPr>
                <w:rFonts w:ascii="Arial" w:eastAsia="Arial" w:hAnsi="Arial" w:cs="Arial"/>
                <w:sz w:val="20"/>
                <w:szCs w:val="20"/>
              </w:rPr>
              <w:t>3.73</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0.24</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0.34</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79"/>
              <w:jc w:val="right"/>
              <w:rPr>
                <w:sz w:val="20"/>
                <w:szCs w:val="20"/>
              </w:rPr>
            </w:pPr>
            <w:r>
              <w:rPr>
                <w:rFonts w:ascii="Arial" w:eastAsia="Arial" w:hAnsi="Arial" w:cs="Arial"/>
                <w:sz w:val="20"/>
                <w:szCs w:val="20"/>
              </w:rPr>
              <w:t>3.97</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3.56</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0.41*</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0.34</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699"/>
              <w:jc w:val="right"/>
              <w:rPr>
                <w:sz w:val="20"/>
                <w:szCs w:val="20"/>
              </w:rPr>
            </w:pPr>
            <w:r>
              <w:rPr>
                <w:rFonts w:ascii="Arial" w:eastAsia="Arial" w:hAnsi="Arial" w:cs="Arial"/>
                <w:sz w:val="20"/>
                <w:szCs w:val="20"/>
              </w:rPr>
              <w:t>3.73</w:t>
            </w:r>
          </w:p>
        </w:tc>
        <w:tc>
          <w:tcPr>
            <w:tcW w:w="120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3.56</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0.17</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0.34</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200" w:lineRule="exact"/>
        <w:rPr>
          <w:sz w:val="20"/>
          <w:szCs w:val="20"/>
        </w:rPr>
      </w:pPr>
    </w:p>
    <w:p w:rsidR="00873105" w:rsidRDefault="00873105">
      <w:pPr>
        <w:spacing w:line="294" w:lineRule="exact"/>
        <w:rPr>
          <w:sz w:val="20"/>
          <w:szCs w:val="20"/>
        </w:rPr>
      </w:pPr>
    </w:p>
    <w:p w:rsidR="00873105" w:rsidRDefault="00862400" w:rsidP="00862400">
      <w:pPr>
        <w:numPr>
          <w:ilvl w:val="0"/>
          <w:numId w:val="44"/>
        </w:numPr>
        <w:tabs>
          <w:tab w:val="left" w:pos="1760"/>
        </w:tabs>
        <w:ind w:left="176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0.41). There was no significant difference between Aerobic training group and control group (MD: 0.17). There was no significant difference between treatment groups, namely, Yogic practices group and Aerobic training group. (MD: 0.24).</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Figure-5.</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53" w:name="page154"/>
      <w:bookmarkEnd w:id="153"/>
      <w:r>
        <w:rPr>
          <w:rFonts w:eastAsia="Times New Roman"/>
          <w:sz w:val="24"/>
          <w:szCs w:val="24"/>
        </w:rPr>
        <w:lastRenderedPageBreak/>
        <w:t>142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5</w:t>
      </w:r>
    </w:p>
    <w:p w:rsidR="00873105" w:rsidRDefault="00873105">
      <w:pPr>
        <w:spacing w:line="238" w:lineRule="exact"/>
        <w:rPr>
          <w:sz w:val="20"/>
          <w:szCs w:val="20"/>
        </w:rPr>
      </w:pPr>
    </w:p>
    <w:p w:rsidR="00873105" w:rsidRDefault="00862400">
      <w:pPr>
        <w:ind w:left="1580"/>
        <w:rPr>
          <w:sz w:val="20"/>
          <w:szCs w:val="20"/>
        </w:rPr>
      </w:pPr>
      <w:r>
        <w:rPr>
          <w:rFonts w:eastAsia="Times New Roman"/>
          <w:b/>
          <w:bCs/>
          <w:sz w:val="24"/>
          <w:szCs w:val="24"/>
        </w:rPr>
        <w:t>Bar Diagram On Ordered Adjusted Means On Red Blood Cells</w:t>
      </w:r>
    </w:p>
    <w:p w:rsidR="00873105" w:rsidRDefault="00862400">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58" w:lineRule="exact"/>
        <w:rPr>
          <w:sz w:val="20"/>
          <w:szCs w:val="20"/>
        </w:rPr>
      </w:pPr>
    </w:p>
    <w:tbl>
      <w:tblPr>
        <w:tblW w:w="0" w:type="auto"/>
        <w:tblInd w:w="1206" w:type="dxa"/>
        <w:tblLayout w:type="fixed"/>
        <w:tblCellMar>
          <w:left w:w="0" w:type="dxa"/>
          <w:right w:w="0" w:type="dxa"/>
        </w:tblCellMar>
        <w:tblLook w:val="04A0"/>
      </w:tblPr>
      <w:tblGrid>
        <w:gridCol w:w="195"/>
      </w:tblGrid>
      <w:tr w:rsidR="00873105">
        <w:trPr>
          <w:trHeight w:val="216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millions / cu.mm</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50" w:lineRule="exact"/>
        <w:rPr>
          <w:sz w:val="20"/>
          <w:szCs w:val="20"/>
        </w:rPr>
      </w:pPr>
    </w:p>
    <w:p w:rsidR="00873105" w:rsidRDefault="00862400">
      <w:pPr>
        <w:ind w:left="120"/>
        <w:rPr>
          <w:sz w:val="20"/>
          <w:szCs w:val="20"/>
        </w:rPr>
      </w:pPr>
      <w:r>
        <w:rPr>
          <w:rFonts w:ascii="Arial" w:eastAsia="Arial" w:hAnsi="Arial" w:cs="Arial"/>
          <w:b/>
          <w:bCs/>
          <w:sz w:val="17"/>
          <w:szCs w:val="17"/>
        </w:rPr>
        <w:t>4</w:t>
      </w:r>
    </w:p>
    <w:p w:rsidR="00873105" w:rsidRDefault="00862400">
      <w:pPr>
        <w:ind w:left="1420"/>
        <w:rPr>
          <w:sz w:val="20"/>
          <w:szCs w:val="20"/>
        </w:rPr>
      </w:pPr>
      <w:r>
        <w:rPr>
          <w:rFonts w:ascii="Arial" w:eastAsia="Arial" w:hAnsi="Arial" w:cs="Arial"/>
          <w:b/>
          <w:bCs/>
          <w:color w:val="FFFFFF"/>
          <w:sz w:val="17"/>
          <w:szCs w:val="17"/>
        </w:rPr>
        <w:t>3.97</w:t>
      </w:r>
    </w:p>
    <w:p w:rsidR="00873105" w:rsidRDefault="00873105">
      <w:pPr>
        <w:spacing w:line="200" w:lineRule="exact"/>
        <w:rPr>
          <w:sz w:val="20"/>
          <w:szCs w:val="20"/>
        </w:rPr>
      </w:pPr>
    </w:p>
    <w:p w:rsidR="00873105" w:rsidRDefault="00873105">
      <w:pPr>
        <w:spacing w:line="201" w:lineRule="exact"/>
        <w:rPr>
          <w:sz w:val="20"/>
          <w:szCs w:val="20"/>
        </w:rPr>
      </w:pPr>
    </w:p>
    <w:p w:rsidR="00873105" w:rsidRDefault="00862400">
      <w:pPr>
        <w:rPr>
          <w:sz w:val="20"/>
          <w:szCs w:val="20"/>
        </w:rPr>
      </w:pPr>
      <w:r>
        <w:rPr>
          <w:rFonts w:ascii="Arial" w:eastAsia="Arial" w:hAnsi="Arial" w:cs="Arial"/>
          <w:b/>
          <w:bCs/>
          <w:sz w:val="17"/>
          <w:szCs w:val="17"/>
        </w:rPr>
        <w:t>3.9</w:t>
      </w:r>
    </w:p>
    <w:p w:rsidR="00873105" w:rsidRDefault="00873105">
      <w:pPr>
        <w:spacing w:line="200" w:lineRule="exact"/>
        <w:rPr>
          <w:sz w:val="20"/>
          <w:szCs w:val="20"/>
        </w:rPr>
      </w:pPr>
    </w:p>
    <w:p w:rsidR="00873105" w:rsidRDefault="00873105">
      <w:pPr>
        <w:spacing w:line="387" w:lineRule="exact"/>
        <w:rPr>
          <w:sz w:val="20"/>
          <w:szCs w:val="20"/>
        </w:rPr>
      </w:pPr>
    </w:p>
    <w:p w:rsidR="00873105" w:rsidRDefault="00862400">
      <w:pPr>
        <w:ind w:left="40"/>
        <w:rPr>
          <w:sz w:val="20"/>
          <w:szCs w:val="20"/>
        </w:rPr>
      </w:pPr>
      <w:r>
        <w:rPr>
          <w:rFonts w:ascii="Arial" w:eastAsia="Arial" w:hAnsi="Arial" w:cs="Arial"/>
          <w:b/>
          <w:bCs/>
          <w:sz w:val="17"/>
          <w:szCs w:val="17"/>
        </w:rPr>
        <w:t>3.8</w:t>
      </w:r>
    </w:p>
    <w:p w:rsidR="00873105" w:rsidRDefault="00873105">
      <w:pPr>
        <w:spacing w:line="366" w:lineRule="exact"/>
        <w:rPr>
          <w:sz w:val="20"/>
          <w:szCs w:val="20"/>
        </w:rPr>
      </w:pPr>
    </w:p>
    <w:p w:rsidR="00873105" w:rsidRDefault="00862400">
      <w:pPr>
        <w:ind w:left="3140"/>
        <w:rPr>
          <w:sz w:val="20"/>
          <w:szCs w:val="20"/>
        </w:rPr>
      </w:pPr>
      <w:r>
        <w:rPr>
          <w:rFonts w:ascii="Arial" w:eastAsia="Arial" w:hAnsi="Arial" w:cs="Arial"/>
          <w:b/>
          <w:bCs/>
          <w:color w:val="FFFFFF"/>
          <w:sz w:val="17"/>
          <w:szCs w:val="17"/>
        </w:rPr>
        <w:t>3.73</w:t>
      </w:r>
    </w:p>
    <w:p w:rsidR="00873105" w:rsidRDefault="00873105">
      <w:pPr>
        <w:spacing w:line="42" w:lineRule="exact"/>
        <w:rPr>
          <w:sz w:val="20"/>
          <w:szCs w:val="20"/>
        </w:rPr>
      </w:pPr>
    </w:p>
    <w:p w:rsidR="00873105" w:rsidRDefault="00862400">
      <w:pPr>
        <w:ind w:left="60"/>
        <w:rPr>
          <w:sz w:val="20"/>
          <w:szCs w:val="20"/>
        </w:rPr>
      </w:pPr>
      <w:r>
        <w:rPr>
          <w:rFonts w:ascii="Arial" w:eastAsia="Arial" w:hAnsi="Arial" w:cs="Arial"/>
          <w:b/>
          <w:bCs/>
          <w:sz w:val="17"/>
          <w:szCs w:val="17"/>
        </w:rPr>
        <w:t>3.7</w:t>
      </w:r>
    </w:p>
    <w:p w:rsidR="00873105" w:rsidRDefault="00873105">
      <w:pPr>
        <w:spacing w:line="200" w:lineRule="exact"/>
        <w:rPr>
          <w:sz w:val="20"/>
          <w:szCs w:val="20"/>
        </w:rPr>
      </w:pPr>
    </w:p>
    <w:p w:rsidR="00873105" w:rsidRDefault="00873105">
      <w:pPr>
        <w:spacing w:line="332" w:lineRule="exact"/>
        <w:rPr>
          <w:sz w:val="20"/>
          <w:szCs w:val="20"/>
        </w:rPr>
      </w:pPr>
    </w:p>
    <w:p w:rsidR="00873105" w:rsidRDefault="00862400">
      <w:pPr>
        <w:ind w:left="80"/>
        <w:rPr>
          <w:sz w:val="20"/>
          <w:szCs w:val="20"/>
        </w:rPr>
      </w:pPr>
      <w:r>
        <w:rPr>
          <w:rFonts w:ascii="Arial" w:eastAsia="Arial" w:hAnsi="Arial" w:cs="Arial"/>
          <w:b/>
          <w:bCs/>
          <w:sz w:val="17"/>
          <w:szCs w:val="17"/>
        </w:rPr>
        <w:t>3.6</w:t>
      </w:r>
    </w:p>
    <w:p w:rsidR="00873105" w:rsidRDefault="00873105">
      <w:pPr>
        <w:spacing w:line="304" w:lineRule="exact"/>
        <w:rPr>
          <w:sz w:val="20"/>
          <w:szCs w:val="20"/>
        </w:rPr>
      </w:pPr>
    </w:p>
    <w:p w:rsidR="00873105" w:rsidRDefault="00862400">
      <w:pPr>
        <w:ind w:right="2620"/>
        <w:jc w:val="right"/>
        <w:rPr>
          <w:sz w:val="20"/>
          <w:szCs w:val="20"/>
        </w:rPr>
      </w:pPr>
      <w:r>
        <w:rPr>
          <w:rFonts w:ascii="Arial" w:eastAsia="Arial" w:hAnsi="Arial" w:cs="Arial"/>
          <w:b/>
          <w:bCs/>
          <w:color w:val="FFFFFF"/>
          <w:sz w:val="17"/>
          <w:szCs w:val="17"/>
        </w:rPr>
        <w:t>3.56</w:t>
      </w:r>
    </w:p>
    <w:p w:rsidR="00873105" w:rsidRDefault="00873105">
      <w:pPr>
        <w:spacing w:line="45" w:lineRule="exact"/>
        <w:rPr>
          <w:sz w:val="20"/>
          <w:szCs w:val="20"/>
        </w:rPr>
      </w:pPr>
    </w:p>
    <w:p w:rsidR="00873105" w:rsidRDefault="00862400">
      <w:pPr>
        <w:ind w:left="100"/>
        <w:rPr>
          <w:sz w:val="20"/>
          <w:szCs w:val="20"/>
        </w:rPr>
      </w:pPr>
      <w:r>
        <w:rPr>
          <w:rFonts w:ascii="Arial" w:eastAsia="Arial" w:hAnsi="Arial" w:cs="Arial"/>
          <w:b/>
          <w:bCs/>
          <w:sz w:val="17"/>
          <w:szCs w:val="17"/>
        </w:rPr>
        <w:t>3.5</w:t>
      </w:r>
    </w:p>
    <w:p w:rsidR="00873105" w:rsidRDefault="00873105">
      <w:pPr>
        <w:spacing w:line="200" w:lineRule="exact"/>
        <w:rPr>
          <w:sz w:val="20"/>
          <w:szCs w:val="20"/>
        </w:rPr>
      </w:pPr>
    </w:p>
    <w:p w:rsidR="00873105" w:rsidRDefault="00873105">
      <w:pPr>
        <w:spacing w:line="334" w:lineRule="exact"/>
        <w:rPr>
          <w:sz w:val="20"/>
          <w:szCs w:val="20"/>
        </w:rPr>
      </w:pPr>
    </w:p>
    <w:p w:rsidR="00873105" w:rsidRDefault="00862400">
      <w:pPr>
        <w:ind w:left="140"/>
        <w:rPr>
          <w:sz w:val="20"/>
          <w:szCs w:val="20"/>
        </w:rPr>
      </w:pPr>
      <w:r>
        <w:rPr>
          <w:rFonts w:ascii="Arial" w:eastAsia="Arial" w:hAnsi="Arial" w:cs="Arial"/>
          <w:b/>
          <w:bCs/>
          <w:sz w:val="17"/>
          <w:szCs w:val="17"/>
        </w:rPr>
        <w:t>3.4</w:t>
      </w:r>
    </w:p>
    <w:p w:rsidR="00873105" w:rsidRDefault="00873105">
      <w:pPr>
        <w:spacing w:line="200" w:lineRule="exact"/>
        <w:rPr>
          <w:sz w:val="20"/>
          <w:szCs w:val="20"/>
        </w:rPr>
      </w:pPr>
    </w:p>
    <w:p w:rsidR="00873105" w:rsidRDefault="00873105">
      <w:pPr>
        <w:spacing w:line="320" w:lineRule="exact"/>
        <w:rPr>
          <w:sz w:val="20"/>
          <w:szCs w:val="20"/>
        </w:rPr>
      </w:pPr>
    </w:p>
    <w:p w:rsidR="00873105" w:rsidRDefault="00862400">
      <w:pPr>
        <w:ind w:left="160"/>
        <w:rPr>
          <w:sz w:val="20"/>
          <w:szCs w:val="20"/>
        </w:rPr>
      </w:pPr>
      <w:r>
        <w:rPr>
          <w:rFonts w:ascii="Arial" w:eastAsia="Arial" w:hAnsi="Arial" w:cs="Arial"/>
          <w:b/>
          <w:bCs/>
          <w:sz w:val="17"/>
          <w:szCs w:val="17"/>
        </w:rPr>
        <w:t xml:space="preserve">3.3 </w:t>
      </w:r>
      <w:r>
        <w:rPr>
          <w:noProof/>
          <w:sz w:val="1"/>
          <w:szCs w:val="1"/>
        </w:rPr>
        <w:drawing>
          <wp:inline distT="0" distB="0" distL="0" distR="0">
            <wp:extent cx="67310" cy="66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65" w:lineRule="exact"/>
        <w:rPr>
          <w:sz w:val="20"/>
          <w:szCs w:val="20"/>
        </w:rPr>
      </w:pPr>
    </w:p>
    <w:p w:rsidR="00873105" w:rsidRDefault="00862400">
      <w:pPr>
        <w:ind w:left="68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320"/>
        <w:rPr>
          <w:sz w:val="20"/>
          <w:szCs w:val="20"/>
        </w:rPr>
      </w:pPr>
      <w:r>
        <w:rPr>
          <w:rFonts w:ascii="Arial" w:eastAsia="Arial" w:hAnsi="Arial" w:cs="Arial"/>
          <w:b/>
          <w:bCs/>
          <w:sz w:val="17"/>
          <w:szCs w:val="17"/>
        </w:rPr>
        <w:t>Aerobic Training</w:t>
      </w:r>
    </w:p>
    <w:p w:rsidR="00873105" w:rsidRDefault="00873105">
      <w:pPr>
        <w:spacing w:line="47" w:lineRule="exact"/>
        <w:rPr>
          <w:sz w:val="20"/>
          <w:szCs w:val="20"/>
        </w:rPr>
      </w:pPr>
    </w:p>
    <w:p w:rsidR="00873105" w:rsidRDefault="00862400">
      <w:pPr>
        <w:ind w:left="446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402" w:space="118"/>
            <w:col w:w="7840"/>
          </w:cols>
        </w:sectPr>
      </w:pPr>
    </w:p>
    <w:p w:rsidR="00873105" w:rsidRDefault="00862400">
      <w:pPr>
        <w:ind w:right="580"/>
        <w:jc w:val="right"/>
        <w:rPr>
          <w:sz w:val="20"/>
          <w:szCs w:val="20"/>
        </w:rPr>
      </w:pPr>
      <w:bookmarkStart w:id="154" w:name="page155"/>
      <w:bookmarkEnd w:id="154"/>
      <w:r>
        <w:rPr>
          <w:rFonts w:eastAsia="Times New Roman"/>
          <w:sz w:val="24"/>
          <w:szCs w:val="24"/>
        </w:rPr>
        <w:lastRenderedPageBreak/>
        <w:t>143</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tabs>
          <w:tab w:val="left" w:pos="1740"/>
        </w:tabs>
        <w:ind w:left="860"/>
        <w:rPr>
          <w:sz w:val="20"/>
          <w:szCs w:val="20"/>
        </w:rPr>
      </w:pPr>
      <w:r>
        <w:rPr>
          <w:rFonts w:eastAsia="Times New Roman"/>
          <w:b/>
          <w:bCs/>
          <w:sz w:val="24"/>
          <w:szCs w:val="24"/>
        </w:rPr>
        <w:t>4.4.2.2</w:t>
      </w:r>
      <w:r>
        <w:rPr>
          <w:rFonts w:eastAsia="Times New Roman"/>
          <w:b/>
          <w:bCs/>
          <w:sz w:val="24"/>
          <w:szCs w:val="24"/>
        </w:rPr>
        <w:tab/>
        <w:t>DISCUSSIONS ON FINDINGS ON RED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Red Blood Cells is presented in Table XI. The analysis of covariance proved that there was significant difference between the experimental group and control group as the obtained F value 4.86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XII proved that there was significant difference between Yogic practices group and control group (MD: 0.41) and there was no significant difference between Aerobic training group and control group (MD: 0.17). Comparing the treatment groups, it was found that there was no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control group in beneficially altering Red Blood Cells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55" w:name="page156"/>
      <w:bookmarkEnd w:id="155"/>
      <w:r>
        <w:rPr>
          <w:rFonts w:eastAsia="Times New Roman"/>
          <w:sz w:val="24"/>
          <w:szCs w:val="24"/>
        </w:rPr>
        <w:lastRenderedPageBreak/>
        <w:t>144</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4.4.3  RESULTS ON WHITE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700" w:firstLine="720"/>
        <w:jc w:val="both"/>
        <w:rPr>
          <w:sz w:val="20"/>
          <w:szCs w:val="20"/>
        </w:rPr>
      </w:pPr>
      <w:r>
        <w:rPr>
          <w:rFonts w:eastAsia="Times New Roman"/>
          <w:sz w:val="24"/>
          <w:szCs w:val="24"/>
        </w:rPr>
        <w:t>The statistical analysis comparing the initial and final means of White Blood Cells due to exercise interventions, namely, yogic practices and aerobic training among menopausal disorder women is presented in Table XIII</w:t>
      </w:r>
    </w:p>
    <w:p w:rsidR="00873105" w:rsidRDefault="00873105">
      <w:pPr>
        <w:spacing w:line="189" w:lineRule="exact"/>
        <w:rPr>
          <w:sz w:val="20"/>
          <w:szCs w:val="20"/>
        </w:rPr>
      </w:pPr>
    </w:p>
    <w:p w:rsidR="00873105" w:rsidRDefault="00862400">
      <w:pPr>
        <w:ind w:right="-179"/>
        <w:jc w:val="center"/>
        <w:rPr>
          <w:sz w:val="20"/>
          <w:szCs w:val="20"/>
        </w:rPr>
      </w:pPr>
      <w:r>
        <w:rPr>
          <w:rFonts w:eastAsia="Times New Roman"/>
          <w:b/>
          <w:bCs/>
          <w:sz w:val="24"/>
          <w:szCs w:val="24"/>
        </w:rPr>
        <w:t>Table XIII</w:t>
      </w:r>
    </w:p>
    <w:p w:rsidR="00873105" w:rsidRDefault="00873105">
      <w:pPr>
        <w:spacing w:line="238" w:lineRule="exact"/>
        <w:rPr>
          <w:sz w:val="20"/>
          <w:szCs w:val="20"/>
        </w:rPr>
      </w:pPr>
    </w:p>
    <w:p w:rsidR="00873105" w:rsidRDefault="00862400">
      <w:pPr>
        <w:ind w:right="-159"/>
        <w:jc w:val="center"/>
        <w:rPr>
          <w:sz w:val="20"/>
          <w:szCs w:val="20"/>
        </w:rPr>
      </w:pPr>
      <w:r>
        <w:rPr>
          <w:rFonts w:eastAsia="Times New Roman"/>
          <w:b/>
          <w:bCs/>
          <w:sz w:val="24"/>
          <w:szCs w:val="24"/>
        </w:rPr>
        <w:t>Computation Of Analysis Of Covariance Of White Blood Cells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170" w:type="dxa"/>
        <w:tblLayout w:type="fixed"/>
        <w:tblCellMar>
          <w:left w:w="0" w:type="dxa"/>
          <w:right w:w="0" w:type="dxa"/>
        </w:tblCellMar>
        <w:tblLook w:val="04A0"/>
      </w:tblPr>
      <w:tblGrid>
        <w:gridCol w:w="1420"/>
        <w:gridCol w:w="1020"/>
        <w:gridCol w:w="1180"/>
        <w:gridCol w:w="1160"/>
        <w:gridCol w:w="980"/>
        <w:gridCol w:w="1200"/>
        <w:gridCol w:w="500"/>
        <w:gridCol w:w="980"/>
        <w:gridCol w:w="88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500" w:type="dxa"/>
            <w:tcBorders>
              <w:top w:val="single" w:sz="8" w:space="0" w:color="auto"/>
              <w:bottom w:val="single" w:sz="8" w:space="0" w:color="auto"/>
            </w:tcBorders>
            <w:vAlign w:val="bottom"/>
          </w:tcPr>
          <w:p w:rsidR="00873105" w:rsidRDefault="00873105">
            <w:pPr>
              <w:rPr>
                <w:sz w:val="3"/>
                <w:szCs w:val="3"/>
              </w:rPr>
            </w:pPr>
          </w:p>
        </w:tc>
        <w:tc>
          <w:tcPr>
            <w:tcW w:w="980" w:type="dxa"/>
            <w:tcBorders>
              <w:top w:val="single" w:sz="8" w:space="0" w:color="auto"/>
              <w:bottom w:val="single" w:sz="8" w:space="0" w:color="auto"/>
            </w:tcBorders>
            <w:vAlign w:val="bottom"/>
          </w:tcPr>
          <w:p w:rsidR="00873105" w:rsidRDefault="00873105">
            <w:pPr>
              <w:rPr>
                <w:sz w:val="3"/>
                <w:szCs w:val="3"/>
              </w:rPr>
            </w:pPr>
          </w:p>
        </w:tc>
        <w:tc>
          <w:tcPr>
            <w:tcW w:w="88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YOGIC</w:t>
            </w:r>
          </w:p>
        </w:tc>
        <w:tc>
          <w:tcPr>
            <w:tcW w:w="118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6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CONTROL</w:t>
            </w:r>
          </w:p>
        </w:tc>
        <w:tc>
          <w:tcPr>
            <w:tcW w:w="98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SOURCE</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500" w:type="dxa"/>
            <w:tcBorders>
              <w:right w:val="single" w:sz="8" w:space="0" w:color="auto"/>
            </w:tcBorders>
            <w:vAlign w:val="bottom"/>
          </w:tcPr>
          <w:p w:rsidR="00873105" w:rsidRDefault="00873105">
            <w:pPr>
              <w:rPr>
                <w:sz w:val="24"/>
                <w:szCs w:val="24"/>
              </w:rPr>
            </w:pPr>
          </w:p>
        </w:tc>
        <w:tc>
          <w:tcPr>
            <w:tcW w:w="98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MEAN</w:t>
            </w:r>
          </w:p>
        </w:tc>
        <w:tc>
          <w:tcPr>
            <w:tcW w:w="88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180" w:type="dxa"/>
            <w:vMerge/>
            <w:tcBorders>
              <w:right w:val="single" w:sz="8" w:space="0" w:color="auto"/>
            </w:tcBorders>
            <w:vAlign w:val="bottom"/>
          </w:tcPr>
          <w:p w:rsidR="00873105" w:rsidRDefault="00873105">
            <w:pPr>
              <w:rPr>
                <w:sz w:val="19"/>
                <w:szCs w:val="19"/>
              </w:rPr>
            </w:pPr>
          </w:p>
        </w:tc>
        <w:tc>
          <w:tcPr>
            <w:tcW w:w="1160" w:type="dxa"/>
            <w:vMerge/>
            <w:tcBorders>
              <w:right w:val="single" w:sz="8" w:space="0" w:color="auto"/>
            </w:tcBorders>
            <w:vAlign w:val="bottom"/>
          </w:tcPr>
          <w:p w:rsidR="00873105" w:rsidRDefault="00873105">
            <w:pPr>
              <w:rPr>
                <w:sz w:val="19"/>
                <w:szCs w:val="19"/>
              </w:rPr>
            </w:pPr>
          </w:p>
        </w:tc>
        <w:tc>
          <w:tcPr>
            <w:tcW w:w="980" w:type="dxa"/>
            <w:tcBorders>
              <w:right w:val="single" w:sz="8" w:space="0" w:color="auto"/>
            </w:tcBorders>
            <w:vAlign w:val="bottom"/>
          </w:tcPr>
          <w:p w:rsidR="00873105" w:rsidRDefault="00862400">
            <w:pPr>
              <w:spacing w:line="225" w:lineRule="exact"/>
              <w:rPr>
                <w:sz w:val="20"/>
                <w:szCs w:val="20"/>
              </w:rPr>
            </w:pPr>
            <w:r>
              <w:rPr>
                <w:rFonts w:ascii="Arial Narrow" w:eastAsia="Arial Narrow" w:hAnsi="Arial Narrow" w:cs="Arial Narrow"/>
                <w:b/>
                <w:bCs/>
                <w:sz w:val="20"/>
                <w:szCs w:val="20"/>
              </w:rPr>
              <w:t>OF</w:t>
            </w:r>
          </w:p>
        </w:tc>
        <w:tc>
          <w:tcPr>
            <w:tcW w:w="1200" w:type="dxa"/>
            <w:vMerge/>
            <w:tcBorders>
              <w:right w:val="single" w:sz="8" w:space="0" w:color="auto"/>
            </w:tcBorders>
            <w:vAlign w:val="bottom"/>
          </w:tcPr>
          <w:p w:rsidR="00873105" w:rsidRDefault="00873105">
            <w:pPr>
              <w:rPr>
                <w:sz w:val="19"/>
                <w:szCs w:val="19"/>
              </w:rPr>
            </w:pPr>
          </w:p>
        </w:tc>
        <w:tc>
          <w:tcPr>
            <w:tcW w:w="500" w:type="dxa"/>
            <w:tcBorders>
              <w:right w:val="single" w:sz="8" w:space="0" w:color="auto"/>
            </w:tcBorders>
            <w:vAlign w:val="bottom"/>
          </w:tcPr>
          <w:p w:rsidR="00873105" w:rsidRDefault="00873105">
            <w:pPr>
              <w:rPr>
                <w:sz w:val="19"/>
                <w:szCs w:val="19"/>
              </w:rPr>
            </w:pPr>
          </w:p>
        </w:tc>
        <w:tc>
          <w:tcPr>
            <w:tcW w:w="980" w:type="dxa"/>
            <w:vMerge/>
            <w:tcBorders>
              <w:right w:val="single" w:sz="8" w:space="0" w:color="auto"/>
            </w:tcBorders>
            <w:vAlign w:val="bottom"/>
          </w:tcPr>
          <w:p w:rsidR="00873105" w:rsidRDefault="00873105">
            <w:pPr>
              <w:rPr>
                <w:sz w:val="19"/>
                <w:szCs w:val="19"/>
              </w:rPr>
            </w:pPr>
          </w:p>
        </w:tc>
        <w:tc>
          <w:tcPr>
            <w:tcW w:w="88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PRACTICES</w:t>
            </w:r>
          </w:p>
        </w:tc>
        <w:tc>
          <w:tcPr>
            <w:tcW w:w="118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6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GROUP</w:t>
            </w:r>
          </w:p>
        </w:tc>
        <w:tc>
          <w:tcPr>
            <w:tcW w:w="98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VARIANCE</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50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8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88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180" w:type="dxa"/>
            <w:tcBorders>
              <w:bottom w:val="single" w:sz="8" w:space="0" w:color="auto"/>
              <w:right w:val="single" w:sz="8" w:space="0" w:color="auto"/>
            </w:tcBorders>
            <w:vAlign w:val="bottom"/>
          </w:tcPr>
          <w:p w:rsidR="00873105" w:rsidRDefault="00873105">
            <w:pPr>
              <w:rPr>
                <w:sz w:val="8"/>
                <w:szCs w:val="8"/>
              </w:rPr>
            </w:pPr>
          </w:p>
        </w:tc>
        <w:tc>
          <w:tcPr>
            <w:tcW w:w="1160" w:type="dxa"/>
            <w:tcBorders>
              <w:bottom w:val="single" w:sz="8" w:space="0" w:color="auto"/>
              <w:right w:val="single" w:sz="8" w:space="0" w:color="auto"/>
            </w:tcBorders>
            <w:vAlign w:val="bottom"/>
          </w:tcPr>
          <w:p w:rsidR="00873105" w:rsidRDefault="00873105">
            <w:pPr>
              <w:rPr>
                <w:sz w:val="8"/>
                <w:szCs w:val="8"/>
              </w:rPr>
            </w:pPr>
          </w:p>
        </w:tc>
        <w:tc>
          <w:tcPr>
            <w:tcW w:w="98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500" w:type="dxa"/>
            <w:tcBorders>
              <w:bottom w:val="single" w:sz="8" w:space="0" w:color="auto"/>
              <w:right w:val="single" w:sz="8" w:space="0" w:color="auto"/>
            </w:tcBorders>
            <w:vAlign w:val="bottom"/>
          </w:tcPr>
          <w:p w:rsidR="00873105" w:rsidRDefault="00873105">
            <w:pPr>
              <w:rPr>
                <w:sz w:val="8"/>
                <w:szCs w:val="8"/>
              </w:rPr>
            </w:pPr>
          </w:p>
        </w:tc>
        <w:tc>
          <w:tcPr>
            <w:tcW w:w="980" w:type="dxa"/>
            <w:tcBorders>
              <w:bottom w:val="single" w:sz="8" w:space="0" w:color="auto"/>
              <w:right w:val="single" w:sz="8" w:space="0" w:color="auto"/>
            </w:tcBorders>
            <w:vAlign w:val="bottom"/>
          </w:tcPr>
          <w:p w:rsidR="00873105" w:rsidRDefault="00873105">
            <w:pPr>
              <w:rPr>
                <w:sz w:val="8"/>
                <w:szCs w:val="8"/>
              </w:rPr>
            </w:pPr>
          </w:p>
        </w:tc>
        <w:tc>
          <w:tcPr>
            <w:tcW w:w="88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8900.00</w:t>
            </w:r>
          </w:p>
        </w:tc>
        <w:tc>
          <w:tcPr>
            <w:tcW w:w="11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8873.33</w:t>
            </w:r>
          </w:p>
        </w:tc>
        <w:tc>
          <w:tcPr>
            <w:tcW w:w="11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8693.33</w:t>
            </w:r>
          </w:p>
        </w:tc>
        <w:tc>
          <w:tcPr>
            <w:tcW w:w="9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Between</w:t>
            </w:r>
          </w:p>
        </w:tc>
        <w:tc>
          <w:tcPr>
            <w:tcW w:w="12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379111.11</w:t>
            </w:r>
          </w:p>
        </w:tc>
        <w:tc>
          <w:tcPr>
            <w:tcW w:w="5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189555.56</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0.37</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180" w:type="dxa"/>
            <w:vMerge/>
            <w:tcBorders>
              <w:right w:val="single" w:sz="8" w:space="0" w:color="auto"/>
            </w:tcBorders>
            <w:vAlign w:val="bottom"/>
          </w:tcPr>
          <w:p w:rsidR="00873105" w:rsidRDefault="00873105">
            <w:pPr>
              <w:rPr>
                <w:sz w:val="18"/>
                <w:szCs w:val="18"/>
              </w:rPr>
            </w:pPr>
          </w:p>
        </w:tc>
        <w:tc>
          <w:tcPr>
            <w:tcW w:w="1160" w:type="dxa"/>
            <w:vMerge/>
            <w:tcBorders>
              <w:right w:val="single" w:sz="8" w:space="0" w:color="auto"/>
            </w:tcBorders>
            <w:vAlign w:val="bottom"/>
          </w:tcPr>
          <w:p w:rsidR="00873105" w:rsidRDefault="00873105">
            <w:pPr>
              <w:rPr>
                <w:sz w:val="18"/>
                <w:szCs w:val="18"/>
              </w:rPr>
            </w:pPr>
          </w:p>
        </w:tc>
        <w:tc>
          <w:tcPr>
            <w:tcW w:w="9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21258666.67</w:t>
            </w:r>
          </w:p>
        </w:tc>
        <w:tc>
          <w:tcPr>
            <w:tcW w:w="5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42</w:t>
            </w:r>
          </w:p>
        </w:tc>
        <w:tc>
          <w:tcPr>
            <w:tcW w:w="9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506158.73</w:t>
            </w:r>
          </w:p>
        </w:tc>
        <w:tc>
          <w:tcPr>
            <w:tcW w:w="88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180" w:type="dxa"/>
            <w:tcBorders>
              <w:right w:val="single" w:sz="8" w:space="0" w:color="auto"/>
            </w:tcBorders>
            <w:vAlign w:val="bottom"/>
          </w:tcPr>
          <w:p w:rsidR="00873105" w:rsidRDefault="00873105">
            <w:pPr>
              <w:rPr>
                <w:sz w:val="14"/>
                <w:szCs w:val="14"/>
              </w:rPr>
            </w:pPr>
          </w:p>
        </w:tc>
        <w:tc>
          <w:tcPr>
            <w:tcW w:w="1160" w:type="dxa"/>
            <w:tcBorders>
              <w:right w:val="single" w:sz="8" w:space="0" w:color="auto"/>
            </w:tcBorders>
            <w:vAlign w:val="bottom"/>
          </w:tcPr>
          <w:p w:rsidR="00873105" w:rsidRDefault="00873105">
            <w:pPr>
              <w:rPr>
                <w:sz w:val="14"/>
                <w:szCs w:val="14"/>
              </w:rPr>
            </w:pPr>
          </w:p>
        </w:tc>
        <w:tc>
          <w:tcPr>
            <w:tcW w:w="980" w:type="dxa"/>
            <w:vMerge/>
            <w:tcBorders>
              <w:right w:val="single" w:sz="8" w:space="0" w:color="auto"/>
            </w:tcBorders>
            <w:vAlign w:val="bottom"/>
          </w:tcPr>
          <w:p w:rsidR="00873105" w:rsidRDefault="00873105">
            <w:pPr>
              <w:rPr>
                <w:sz w:val="14"/>
                <w:szCs w:val="14"/>
              </w:rPr>
            </w:pPr>
          </w:p>
        </w:tc>
        <w:tc>
          <w:tcPr>
            <w:tcW w:w="1200" w:type="dxa"/>
            <w:vMerge/>
            <w:tcBorders>
              <w:right w:val="single" w:sz="8" w:space="0" w:color="auto"/>
            </w:tcBorders>
            <w:vAlign w:val="bottom"/>
          </w:tcPr>
          <w:p w:rsidR="00873105" w:rsidRDefault="00873105">
            <w:pPr>
              <w:rPr>
                <w:sz w:val="14"/>
                <w:szCs w:val="14"/>
              </w:rPr>
            </w:pPr>
          </w:p>
        </w:tc>
        <w:tc>
          <w:tcPr>
            <w:tcW w:w="500" w:type="dxa"/>
            <w:vMerge/>
            <w:tcBorders>
              <w:right w:val="single" w:sz="8" w:space="0" w:color="auto"/>
            </w:tcBorders>
            <w:vAlign w:val="bottom"/>
          </w:tcPr>
          <w:p w:rsidR="00873105" w:rsidRDefault="00873105">
            <w:pPr>
              <w:rPr>
                <w:sz w:val="14"/>
                <w:szCs w:val="14"/>
              </w:rPr>
            </w:pPr>
          </w:p>
        </w:tc>
        <w:tc>
          <w:tcPr>
            <w:tcW w:w="980" w:type="dxa"/>
            <w:vMerge/>
            <w:tcBorders>
              <w:right w:val="single" w:sz="8" w:space="0" w:color="auto"/>
            </w:tcBorders>
            <w:vAlign w:val="bottom"/>
          </w:tcPr>
          <w:p w:rsidR="00873105" w:rsidRDefault="00873105">
            <w:pPr>
              <w:rPr>
                <w:sz w:val="14"/>
                <w:szCs w:val="14"/>
              </w:rPr>
            </w:pPr>
          </w:p>
        </w:tc>
        <w:tc>
          <w:tcPr>
            <w:tcW w:w="88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180" w:type="dxa"/>
            <w:tcBorders>
              <w:bottom w:val="single" w:sz="8" w:space="0" w:color="auto"/>
              <w:right w:val="single" w:sz="8" w:space="0" w:color="auto"/>
            </w:tcBorders>
            <w:vAlign w:val="bottom"/>
          </w:tcPr>
          <w:p w:rsidR="00873105" w:rsidRDefault="00873105">
            <w:pPr>
              <w:rPr>
                <w:sz w:val="9"/>
                <w:szCs w:val="9"/>
              </w:rPr>
            </w:pPr>
          </w:p>
        </w:tc>
        <w:tc>
          <w:tcPr>
            <w:tcW w:w="1160" w:type="dxa"/>
            <w:tcBorders>
              <w:bottom w:val="single" w:sz="8" w:space="0" w:color="auto"/>
              <w:right w:val="single" w:sz="8" w:space="0" w:color="auto"/>
            </w:tcBorders>
            <w:vAlign w:val="bottom"/>
          </w:tcPr>
          <w:p w:rsidR="00873105" w:rsidRDefault="00873105">
            <w:pPr>
              <w:rPr>
                <w:sz w:val="9"/>
                <w:szCs w:val="9"/>
              </w:rPr>
            </w:pPr>
          </w:p>
        </w:tc>
        <w:tc>
          <w:tcPr>
            <w:tcW w:w="98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500" w:type="dxa"/>
            <w:tcBorders>
              <w:bottom w:val="single" w:sz="8" w:space="0" w:color="auto"/>
              <w:right w:val="single" w:sz="8" w:space="0" w:color="auto"/>
            </w:tcBorders>
            <w:vAlign w:val="bottom"/>
          </w:tcPr>
          <w:p w:rsidR="00873105" w:rsidRDefault="00873105">
            <w:pPr>
              <w:rPr>
                <w:sz w:val="9"/>
                <w:szCs w:val="9"/>
              </w:rPr>
            </w:pPr>
          </w:p>
        </w:tc>
        <w:tc>
          <w:tcPr>
            <w:tcW w:w="980" w:type="dxa"/>
            <w:tcBorders>
              <w:bottom w:val="single" w:sz="8" w:space="0" w:color="auto"/>
              <w:right w:val="single" w:sz="8" w:space="0" w:color="auto"/>
            </w:tcBorders>
            <w:vAlign w:val="bottom"/>
          </w:tcPr>
          <w:p w:rsidR="00873105" w:rsidRDefault="00873105">
            <w:pPr>
              <w:rPr>
                <w:sz w:val="9"/>
                <w:szCs w:val="9"/>
              </w:rPr>
            </w:pPr>
          </w:p>
        </w:tc>
        <w:tc>
          <w:tcPr>
            <w:tcW w:w="88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8600.00</w:t>
            </w:r>
          </w:p>
        </w:tc>
        <w:tc>
          <w:tcPr>
            <w:tcW w:w="11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8673.33</w:t>
            </w:r>
          </w:p>
        </w:tc>
        <w:tc>
          <w:tcPr>
            <w:tcW w:w="11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8726.67</w:t>
            </w:r>
          </w:p>
        </w:tc>
        <w:tc>
          <w:tcPr>
            <w:tcW w:w="9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Between</w:t>
            </w:r>
          </w:p>
        </w:tc>
        <w:tc>
          <w:tcPr>
            <w:tcW w:w="12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121333.33</w:t>
            </w:r>
          </w:p>
        </w:tc>
        <w:tc>
          <w:tcPr>
            <w:tcW w:w="5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60666.67</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0.12</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180" w:type="dxa"/>
            <w:vMerge/>
            <w:tcBorders>
              <w:right w:val="single" w:sz="8" w:space="0" w:color="auto"/>
            </w:tcBorders>
            <w:vAlign w:val="bottom"/>
          </w:tcPr>
          <w:p w:rsidR="00873105" w:rsidRDefault="00873105">
            <w:pPr>
              <w:rPr>
                <w:sz w:val="5"/>
                <w:szCs w:val="5"/>
              </w:rPr>
            </w:pPr>
          </w:p>
        </w:tc>
        <w:tc>
          <w:tcPr>
            <w:tcW w:w="1160" w:type="dxa"/>
            <w:vMerge/>
            <w:tcBorders>
              <w:right w:val="single" w:sz="8" w:space="0" w:color="auto"/>
            </w:tcBorders>
            <w:vAlign w:val="bottom"/>
          </w:tcPr>
          <w:p w:rsidR="00873105" w:rsidRDefault="00873105">
            <w:pPr>
              <w:rPr>
                <w:sz w:val="5"/>
                <w:szCs w:val="5"/>
              </w:rPr>
            </w:pPr>
          </w:p>
        </w:tc>
        <w:tc>
          <w:tcPr>
            <w:tcW w:w="980" w:type="dxa"/>
            <w:tcBorders>
              <w:right w:val="single" w:sz="8" w:space="0" w:color="auto"/>
            </w:tcBorders>
            <w:vAlign w:val="bottom"/>
          </w:tcPr>
          <w:p w:rsidR="00873105" w:rsidRDefault="00873105">
            <w:pPr>
              <w:rPr>
                <w:sz w:val="5"/>
                <w:szCs w:val="5"/>
              </w:rPr>
            </w:pPr>
          </w:p>
        </w:tc>
        <w:tc>
          <w:tcPr>
            <w:tcW w:w="1200" w:type="dxa"/>
            <w:tcBorders>
              <w:right w:val="single" w:sz="8" w:space="0" w:color="auto"/>
            </w:tcBorders>
            <w:vAlign w:val="bottom"/>
          </w:tcPr>
          <w:p w:rsidR="00873105" w:rsidRDefault="00873105">
            <w:pPr>
              <w:rPr>
                <w:sz w:val="5"/>
                <w:szCs w:val="5"/>
              </w:rPr>
            </w:pPr>
          </w:p>
        </w:tc>
        <w:tc>
          <w:tcPr>
            <w:tcW w:w="500" w:type="dxa"/>
            <w:tcBorders>
              <w:right w:val="single" w:sz="8" w:space="0" w:color="auto"/>
            </w:tcBorders>
            <w:vAlign w:val="bottom"/>
          </w:tcPr>
          <w:p w:rsidR="00873105" w:rsidRDefault="00873105">
            <w:pPr>
              <w:rPr>
                <w:sz w:val="5"/>
                <w:szCs w:val="5"/>
              </w:rPr>
            </w:pPr>
          </w:p>
        </w:tc>
        <w:tc>
          <w:tcPr>
            <w:tcW w:w="980" w:type="dxa"/>
            <w:tcBorders>
              <w:right w:val="single" w:sz="8" w:space="0" w:color="auto"/>
            </w:tcBorders>
            <w:vAlign w:val="bottom"/>
          </w:tcPr>
          <w:p w:rsidR="00873105" w:rsidRDefault="00873105">
            <w:pPr>
              <w:rPr>
                <w:sz w:val="5"/>
                <w:szCs w:val="5"/>
              </w:rPr>
            </w:pPr>
          </w:p>
        </w:tc>
        <w:tc>
          <w:tcPr>
            <w:tcW w:w="88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180" w:type="dxa"/>
            <w:vMerge/>
            <w:tcBorders>
              <w:right w:val="single" w:sz="8" w:space="0" w:color="auto"/>
            </w:tcBorders>
            <w:vAlign w:val="bottom"/>
          </w:tcPr>
          <w:p w:rsidR="00873105" w:rsidRDefault="00873105">
            <w:pPr>
              <w:rPr>
                <w:sz w:val="13"/>
                <w:szCs w:val="13"/>
              </w:rPr>
            </w:pPr>
          </w:p>
        </w:tc>
        <w:tc>
          <w:tcPr>
            <w:tcW w:w="1160" w:type="dxa"/>
            <w:vMerge/>
            <w:tcBorders>
              <w:right w:val="single" w:sz="8" w:space="0" w:color="auto"/>
            </w:tcBorders>
            <w:vAlign w:val="bottom"/>
          </w:tcPr>
          <w:p w:rsidR="00873105" w:rsidRDefault="00873105">
            <w:pPr>
              <w:rPr>
                <w:sz w:val="13"/>
                <w:szCs w:val="13"/>
              </w:rPr>
            </w:pPr>
          </w:p>
        </w:tc>
        <w:tc>
          <w:tcPr>
            <w:tcW w:w="9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20958666.67</w:t>
            </w:r>
          </w:p>
        </w:tc>
        <w:tc>
          <w:tcPr>
            <w:tcW w:w="5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42</w:t>
            </w:r>
          </w:p>
        </w:tc>
        <w:tc>
          <w:tcPr>
            <w:tcW w:w="9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499015.87</w:t>
            </w:r>
          </w:p>
        </w:tc>
        <w:tc>
          <w:tcPr>
            <w:tcW w:w="88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180" w:type="dxa"/>
            <w:tcBorders>
              <w:right w:val="single" w:sz="8" w:space="0" w:color="auto"/>
            </w:tcBorders>
            <w:vAlign w:val="bottom"/>
          </w:tcPr>
          <w:p w:rsidR="00873105" w:rsidRDefault="00873105">
            <w:pPr>
              <w:rPr>
                <w:sz w:val="13"/>
                <w:szCs w:val="13"/>
              </w:rPr>
            </w:pPr>
          </w:p>
        </w:tc>
        <w:tc>
          <w:tcPr>
            <w:tcW w:w="1160" w:type="dxa"/>
            <w:tcBorders>
              <w:right w:val="single" w:sz="8" w:space="0" w:color="auto"/>
            </w:tcBorders>
            <w:vAlign w:val="bottom"/>
          </w:tcPr>
          <w:p w:rsidR="00873105" w:rsidRDefault="00873105">
            <w:pPr>
              <w:rPr>
                <w:sz w:val="13"/>
                <w:szCs w:val="13"/>
              </w:rPr>
            </w:pPr>
          </w:p>
        </w:tc>
        <w:tc>
          <w:tcPr>
            <w:tcW w:w="98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500" w:type="dxa"/>
            <w:vMerge/>
            <w:tcBorders>
              <w:right w:val="single" w:sz="8" w:space="0" w:color="auto"/>
            </w:tcBorders>
            <w:vAlign w:val="bottom"/>
          </w:tcPr>
          <w:p w:rsidR="00873105" w:rsidRDefault="00873105">
            <w:pPr>
              <w:rPr>
                <w:sz w:val="13"/>
                <w:szCs w:val="13"/>
              </w:rPr>
            </w:pPr>
          </w:p>
        </w:tc>
        <w:tc>
          <w:tcPr>
            <w:tcW w:w="980" w:type="dxa"/>
            <w:vMerge/>
            <w:tcBorders>
              <w:right w:val="single" w:sz="8" w:space="0" w:color="auto"/>
            </w:tcBorders>
            <w:vAlign w:val="bottom"/>
          </w:tcPr>
          <w:p w:rsidR="00873105" w:rsidRDefault="00873105">
            <w:pPr>
              <w:rPr>
                <w:sz w:val="13"/>
                <w:szCs w:val="13"/>
              </w:rPr>
            </w:pPr>
          </w:p>
        </w:tc>
        <w:tc>
          <w:tcPr>
            <w:tcW w:w="88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180" w:type="dxa"/>
            <w:tcBorders>
              <w:bottom w:val="single" w:sz="8" w:space="0" w:color="auto"/>
              <w:right w:val="single" w:sz="8" w:space="0" w:color="auto"/>
            </w:tcBorders>
            <w:vAlign w:val="bottom"/>
          </w:tcPr>
          <w:p w:rsidR="00873105" w:rsidRDefault="00873105">
            <w:pPr>
              <w:rPr>
                <w:sz w:val="9"/>
                <w:szCs w:val="9"/>
              </w:rPr>
            </w:pPr>
          </w:p>
        </w:tc>
        <w:tc>
          <w:tcPr>
            <w:tcW w:w="1160" w:type="dxa"/>
            <w:tcBorders>
              <w:bottom w:val="single" w:sz="8" w:space="0" w:color="auto"/>
              <w:right w:val="single" w:sz="8" w:space="0" w:color="auto"/>
            </w:tcBorders>
            <w:vAlign w:val="bottom"/>
          </w:tcPr>
          <w:p w:rsidR="00873105" w:rsidRDefault="00873105">
            <w:pPr>
              <w:rPr>
                <w:sz w:val="9"/>
                <w:szCs w:val="9"/>
              </w:rPr>
            </w:pPr>
          </w:p>
        </w:tc>
        <w:tc>
          <w:tcPr>
            <w:tcW w:w="98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500" w:type="dxa"/>
            <w:tcBorders>
              <w:bottom w:val="single" w:sz="8" w:space="0" w:color="auto"/>
              <w:right w:val="single" w:sz="8" w:space="0" w:color="auto"/>
            </w:tcBorders>
            <w:vAlign w:val="bottom"/>
          </w:tcPr>
          <w:p w:rsidR="00873105" w:rsidRDefault="00873105">
            <w:pPr>
              <w:rPr>
                <w:sz w:val="9"/>
                <w:szCs w:val="9"/>
              </w:rPr>
            </w:pPr>
          </w:p>
        </w:tc>
        <w:tc>
          <w:tcPr>
            <w:tcW w:w="980" w:type="dxa"/>
            <w:tcBorders>
              <w:bottom w:val="single" w:sz="8" w:space="0" w:color="auto"/>
              <w:right w:val="single" w:sz="8" w:space="0" w:color="auto"/>
            </w:tcBorders>
            <w:vAlign w:val="bottom"/>
          </w:tcPr>
          <w:p w:rsidR="00873105" w:rsidRDefault="00873105">
            <w:pPr>
              <w:rPr>
                <w:sz w:val="9"/>
                <w:szCs w:val="9"/>
              </w:rPr>
            </w:pPr>
          </w:p>
        </w:tc>
        <w:tc>
          <w:tcPr>
            <w:tcW w:w="88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8522.94</w:t>
            </w:r>
          </w:p>
        </w:tc>
        <w:tc>
          <w:tcPr>
            <w:tcW w:w="11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8622.70</w:t>
            </w:r>
          </w:p>
        </w:tc>
        <w:tc>
          <w:tcPr>
            <w:tcW w:w="11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8854.36</w:t>
            </w:r>
          </w:p>
        </w:tc>
        <w:tc>
          <w:tcPr>
            <w:tcW w:w="9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Between</w:t>
            </w:r>
          </w:p>
        </w:tc>
        <w:tc>
          <w:tcPr>
            <w:tcW w:w="12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852589.99</w:t>
            </w:r>
          </w:p>
        </w:tc>
        <w:tc>
          <w:tcPr>
            <w:tcW w:w="5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426294.99</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190.99*</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180" w:type="dxa"/>
            <w:vMerge/>
            <w:tcBorders>
              <w:right w:val="single" w:sz="8" w:space="0" w:color="auto"/>
            </w:tcBorders>
            <w:vAlign w:val="bottom"/>
          </w:tcPr>
          <w:p w:rsidR="00873105" w:rsidRDefault="00873105">
            <w:pPr>
              <w:rPr>
                <w:sz w:val="5"/>
                <w:szCs w:val="5"/>
              </w:rPr>
            </w:pPr>
          </w:p>
        </w:tc>
        <w:tc>
          <w:tcPr>
            <w:tcW w:w="1160" w:type="dxa"/>
            <w:vMerge/>
            <w:tcBorders>
              <w:right w:val="single" w:sz="8" w:space="0" w:color="auto"/>
            </w:tcBorders>
            <w:vAlign w:val="bottom"/>
          </w:tcPr>
          <w:p w:rsidR="00873105" w:rsidRDefault="00873105">
            <w:pPr>
              <w:rPr>
                <w:sz w:val="5"/>
                <w:szCs w:val="5"/>
              </w:rPr>
            </w:pPr>
          </w:p>
        </w:tc>
        <w:tc>
          <w:tcPr>
            <w:tcW w:w="980" w:type="dxa"/>
            <w:tcBorders>
              <w:right w:val="single" w:sz="8" w:space="0" w:color="auto"/>
            </w:tcBorders>
            <w:vAlign w:val="bottom"/>
          </w:tcPr>
          <w:p w:rsidR="00873105" w:rsidRDefault="00873105">
            <w:pPr>
              <w:rPr>
                <w:sz w:val="5"/>
                <w:szCs w:val="5"/>
              </w:rPr>
            </w:pPr>
          </w:p>
        </w:tc>
        <w:tc>
          <w:tcPr>
            <w:tcW w:w="1200" w:type="dxa"/>
            <w:tcBorders>
              <w:right w:val="single" w:sz="8" w:space="0" w:color="auto"/>
            </w:tcBorders>
            <w:vAlign w:val="bottom"/>
          </w:tcPr>
          <w:p w:rsidR="00873105" w:rsidRDefault="00873105">
            <w:pPr>
              <w:rPr>
                <w:sz w:val="5"/>
                <w:szCs w:val="5"/>
              </w:rPr>
            </w:pPr>
          </w:p>
        </w:tc>
        <w:tc>
          <w:tcPr>
            <w:tcW w:w="500" w:type="dxa"/>
            <w:tcBorders>
              <w:right w:val="single" w:sz="8" w:space="0" w:color="auto"/>
            </w:tcBorders>
            <w:vAlign w:val="bottom"/>
          </w:tcPr>
          <w:p w:rsidR="00873105" w:rsidRDefault="00873105">
            <w:pPr>
              <w:rPr>
                <w:sz w:val="5"/>
                <w:szCs w:val="5"/>
              </w:rPr>
            </w:pPr>
          </w:p>
        </w:tc>
        <w:tc>
          <w:tcPr>
            <w:tcW w:w="980" w:type="dxa"/>
            <w:tcBorders>
              <w:right w:val="single" w:sz="8" w:space="0" w:color="auto"/>
            </w:tcBorders>
            <w:vAlign w:val="bottom"/>
          </w:tcPr>
          <w:p w:rsidR="00873105" w:rsidRDefault="00873105">
            <w:pPr>
              <w:rPr>
                <w:sz w:val="5"/>
                <w:szCs w:val="5"/>
              </w:rPr>
            </w:pPr>
          </w:p>
        </w:tc>
        <w:tc>
          <w:tcPr>
            <w:tcW w:w="88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180" w:type="dxa"/>
            <w:vMerge/>
            <w:tcBorders>
              <w:right w:val="single" w:sz="8" w:space="0" w:color="auto"/>
            </w:tcBorders>
            <w:vAlign w:val="bottom"/>
          </w:tcPr>
          <w:p w:rsidR="00873105" w:rsidRDefault="00873105">
            <w:pPr>
              <w:rPr>
                <w:sz w:val="13"/>
                <w:szCs w:val="13"/>
              </w:rPr>
            </w:pPr>
          </w:p>
        </w:tc>
        <w:tc>
          <w:tcPr>
            <w:tcW w:w="1160" w:type="dxa"/>
            <w:vMerge/>
            <w:tcBorders>
              <w:right w:val="single" w:sz="8" w:space="0" w:color="auto"/>
            </w:tcBorders>
            <w:vAlign w:val="bottom"/>
          </w:tcPr>
          <w:p w:rsidR="00873105" w:rsidRDefault="00873105">
            <w:pPr>
              <w:rPr>
                <w:sz w:val="13"/>
                <w:szCs w:val="13"/>
              </w:rPr>
            </w:pPr>
          </w:p>
        </w:tc>
        <w:tc>
          <w:tcPr>
            <w:tcW w:w="9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91513.94</w:t>
            </w:r>
          </w:p>
        </w:tc>
        <w:tc>
          <w:tcPr>
            <w:tcW w:w="5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41</w:t>
            </w:r>
          </w:p>
        </w:tc>
        <w:tc>
          <w:tcPr>
            <w:tcW w:w="9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2232.05</w:t>
            </w:r>
          </w:p>
        </w:tc>
        <w:tc>
          <w:tcPr>
            <w:tcW w:w="88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180" w:type="dxa"/>
            <w:tcBorders>
              <w:right w:val="single" w:sz="8" w:space="0" w:color="auto"/>
            </w:tcBorders>
            <w:vAlign w:val="bottom"/>
          </w:tcPr>
          <w:p w:rsidR="00873105" w:rsidRDefault="00873105">
            <w:pPr>
              <w:rPr>
                <w:sz w:val="13"/>
                <w:szCs w:val="13"/>
              </w:rPr>
            </w:pPr>
          </w:p>
        </w:tc>
        <w:tc>
          <w:tcPr>
            <w:tcW w:w="1160" w:type="dxa"/>
            <w:tcBorders>
              <w:right w:val="single" w:sz="8" w:space="0" w:color="auto"/>
            </w:tcBorders>
            <w:vAlign w:val="bottom"/>
          </w:tcPr>
          <w:p w:rsidR="00873105" w:rsidRDefault="00873105">
            <w:pPr>
              <w:rPr>
                <w:sz w:val="13"/>
                <w:szCs w:val="13"/>
              </w:rPr>
            </w:pPr>
          </w:p>
        </w:tc>
        <w:tc>
          <w:tcPr>
            <w:tcW w:w="98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500" w:type="dxa"/>
            <w:vMerge/>
            <w:tcBorders>
              <w:right w:val="single" w:sz="8" w:space="0" w:color="auto"/>
            </w:tcBorders>
            <w:vAlign w:val="bottom"/>
          </w:tcPr>
          <w:p w:rsidR="00873105" w:rsidRDefault="00873105">
            <w:pPr>
              <w:rPr>
                <w:sz w:val="13"/>
                <w:szCs w:val="13"/>
              </w:rPr>
            </w:pPr>
          </w:p>
        </w:tc>
        <w:tc>
          <w:tcPr>
            <w:tcW w:w="980" w:type="dxa"/>
            <w:vMerge/>
            <w:tcBorders>
              <w:right w:val="single" w:sz="8" w:space="0" w:color="auto"/>
            </w:tcBorders>
            <w:vAlign w:val="bottom"/>
          </w:tcPr>
          <w:p w:rsidR="00873105" w:rsidRDefault="00873105">
            <w:pPr>
              <w:rPr>
                <w:sz w:val="13"/>
                <w:szCs w:val="13"/>
              </w:rPr>
            </w:pPr>
          </w:p>
        </w:tc>
        <w:tc>
          <w:tcPr>
            <w:tcW w:w="88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180" w:type="dxa"/>
            <w:tcBorders>
              <w:bottom w:val="single" w:sz="8" w:space="0" w:color="auto"/>
              <w:right w:val="single" w:sz="8" w:space="0" w:color="auto"/>
            </w:tcBorders>
            <w:vAlign w:val="bottom"/>
          </w:tcPr>
          <w:p w:rsidR="00873105" w:rsidRDefault="00873105">
            <w:pPr>
              <w:rPr>
                <w:sz w:val="9"/>
                <w:szCs w:val="9"/>
              </w:rPr>
            </w:pPr>
          </w:p>
        </w:tc>
        <w:tc>
          <w:tcPr>
            <w:tcW w:w="1160" w:type="dxa"/>
            <w:tcBorders>
              <w:bottom w:val="single" w:sz="8" w:space="0" w:color="auto"/>
              <w:right w:val="single" w:sz="8" w:space="0" w:color="auto"/>
            </w:tcBorders>
            <w:vAlign w:val="bottom"/>
          </w:tcPr>
          <w:p w:rsidR="00873105" w:rsidRDefault="00873105">
            <w:pPr>
              <w:rPr>
                <w:sz w:val="9"/>
                <w:szCs w:val="9"/>
              </w:rPr>
            </w:pPr>
          </w:p>
        </w:tc>
        <w:tc>
          <w:tcPr>
            <w:tcW w:w="98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500" w:type="dxa"/>
            <w:tcBorders>
              <w:bottom w:val="single" w:sz="8" w:space="0" w:color="auto"/>
              <w:right w:val="single" w:sz="8" w:space="0" w:color="auto"/>
            </w:tcBorders>
            <w:vAlign w:val="bottom"/>
          </w:tcPr>
          <w:p w:rsidR="00873105" w:rsidRDefault="00873105">
            <w:pPr>
              <w:rPr>
                <w:sz w:val="9"/>
                <w:szCs w:val="9"/>
              </w:rPr>
            </w:pPr>
          </w:p>
        </w:tc>
        <w:tc>
          <w:tcPr>
            <w:tcW w:w="980" w:type="dxa"/>
            <w:tcBorders>
              <w:bottom w:val="single" w:sz="8" w:space="0" w:color="auto"/>
              <w:right w:val="single" w:sz="8" w:space="0" w:color="auto"/>
            </w:tcBorders>
            <w:vAlign w:val="bottom"/>
          </w:tcPr>
          <w:p w:rsidR="00873105" w:rsidRDefault="00873105">
            <w:pPr>
              <w:rPr>
                <w:sz w:val="9"/>
                <w:szCs w:val="9"/>
              </w:rPr>
            </w:pPr>
          </w:p>
        </w:tc>
        <w:tc>
          <w:tcPr>
            <w:tcW w:w="88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-300.00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-200.00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33.33</w:t>
            </w:r>
          </w:p>
        </w:tc>
        <w:tc>
          <w:tcPr>
            <w:tcW w:w="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73105">
            <w:pPr>
              <w:rPr>
                <w:sz w:val="24"/>
                <w:szCs w:val="24"/>
              </w:rPr>
            </w:pPr>
          </w:p>
        </w:tc>
        <w:tc>
          <w:tcPr>
            <w:tcW w:w="500" w:type="dxa"/>
            <w:tcBorders>
              <w:right w:val="single" w:sz="8" w:space="0" w:color="auto"/>
            </w:tcBorders>
            <w:vAlign w:val="bottom"/>
          </w:tcPr>
          <w:p w:rsidR="00873105" w:rsidRDefault="00873105">
            <w:pPr>
              <w:rPr>
                <w:sz w:val="24"/>
                <w:szCs w:val="24"/>
              </w:rPr>
            </w:pPr>
          </w:p>
        </w:tc>
        <w:tc>
          <w:tcPr>
            <w:tcW w:w="980" w:type="dxa"/>
            <w:tcBorders>
              <w:right w:val="single" w:sz="8" w:space="0" w:color="auto"/>
            </w:tcBorders>
            <w:vAlign w:val="bottom"/>
          </w:tcPr>
          <w:p w:rsidR="00873105" w:rsidRDefault="00873105">
            <w:pPr>
              <w:rPr>
                <w:sz w:val="24"/>
                <w:szCs w:val="24"/>
              </w:rPr>
            </w:pPr>
          </w:p>
        </w:tc>
        <w:tc>
          <w:tcPr>
            <w:tcW w:w="88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180" w:type="dxa"/>
            <w:tcBorders>
              <w:bottom w:val="single" w:sz="8" w:space="0" w:color="auto"/>
              <w:right w:val="single" w:sz="8" w:space="0" w:color="auto"/>
            </w:tcBorders>
            <w:vAlign w:val="bottom"/>
          </w:tcPr>
          <w:p w:rsidR="00873105" w:rsidRDefault="00873105">
            <w:pPr>
              <w:rPr>
                <w:sz w:val="9"/>
                <w:szCs w:val="9"/>
              </w:rPr>
            </w:pPr>
          </w:p>
        </w:tc>
        <w:tc>
          <w:tcPr>
            <w:tcW w:w="1160" w:type="dxa"/>
            <w:tcBorders>
              <w:bottom w:val="single" w:sz="8" w:space="0" w:color="auto"/>
              <w:right w:val="single" w:sz="8" w:space="0" w:color="auto"/>
            </w:tcBorders>
            <w:vAlign w:val="bottom"/>
          </w:tcPr>
          <w:p w:rsidR="00873105" w:rsidRDefault="00873105">
            <w:pPr>
              <w:rPr>
                <w:sz w:val="9"/>
                <w:szCs w:val="9"/>
              </w:rPr>
            </w:pPr>
          </w:p>
        </w:tc>
        <w:tc>
          <w:tcPr>
            <w:tcW w:w="98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500" w:type="dxa"/>
            <w:tcBorders>
              <w:bottom w:val="single" w:sz="8" w:space="0" w:color="auto"/>
              <w:right w:val="single" w:sz="8" w:space="0" w:color="auto"/>
            </w:tcBorders>
            <w:vAlign w:val="bottom"/>
          </w:tcPr>
          <w:p w:rsidR="00873105" w:rsidRDefault="00873105">
            <w:pPr>
              <w:rPr>
                <w:sz w:val="9"/>
                <w:szCs w:val="9"/>
              </w:rPr>
            </w:pPr>
          </w:p>
        </w:tc>
        <w:tc>
          <w:tcPr>
            <w:tcW w:w="980" w:type="dxa"/>
            <w:tcBorders>
              <w:bottom w:val="single" w:sz="8" w:space="0" w:color="auto"/>
              <w:right w:val="single" w:sz="8" w:space="0" w:color="auto"/>
            </w:tcBorders>
            <w:vAlign w:val="bottom"/>
          </w:tcPr>
          <w:p w:rsidR="00873105" w:rsidRDefault="00873105">
            <w:pPr>
              <w:rPr>
                <w:sz w:val="9"/>
                <w:szCs w:val="9"/>
              </w:rPr>
            </w:pPr>
          </w:p>
        </w:tc>
        <w:tc>
          <w:tcPr>
            <w:tcW w:w="88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500" w:type="dxa"/>
            <w:tcBorders>
              <w:bottom w:val="single" w:sz="8" w:space="0" w:color="auto"/>
            </w:tcBorders>
            <w:vAlign w:val="bottom"/>
          </w:tcPr>
          <w:p w:rsidR="00873105" w:rsidRDefault="00873105">
            <w:pPr>
              <w:spacing w:line="20" w:lineRule="exact"/>
              <w:rPr>
                <w:sz w:val="1"/>
                <w:szCs w:val="1"/>
              </w:rPr>
            </w:pPr>
          </w:p>
        </w:tc>
        <w:tc>
          <w:tcPr>
            <w:tcW w:w="980" w:type="dxa"/>
            <w:tcBorders>
              <w:bottom w:val="single" w:sz="8" w:space="0" w:color="auto"/>
            </w:tcBorders>
            <w:vAlign w:val="bottom"/>
          </w:tcPr>
          <w:p w:rsidR="00873105" w:rsidRDefault="00873105">
            <w:pPr>
              <w:spacing w:line="20" w:lineRule="exact"/>
              <w:rPr>
                <w:sz w:val="1"/>
                <w:szCs w:val="1"/>
              </w:rPr>
            </w:pPr>
          </w:p>
        </w:tc>
        <w:tc>
          <w:tcPr>
            <w:tcW w:w="88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700" w:firstLine="720"/>
        <w:jc w:val="both"/>
        <w:rPr>
          <w:sz w:val="20"/>
          <w:szCs w:val="20"/>
        </w:rPr>
      </w:pPr>
      <w:r>
        <w:rPr>
          <w:rFonts w:eastAsia="Times New Roman"/>
          <w:sz w:val="24"/>
          <w:szCs w:val="24"/>
        </w:rPr>
        <w:t>As shown in Table XIII, the obtained pre test means on White Blood Cells on Yogic practices group was 8900.00, Aerobic training group was 8873.33 and control group was 8693.33. The obtained pre test F value was 0.37 and the required table F value was 3.22, which proved that there was no significant difference among initial scores of the subjects.</w:t>
      </w:r>
    </w:p>
    <w:p w:rsidR="00873105" w:rsidRDefault="00873105">
      <w:pPr>
        <w:sectPr w:rsidR="00873105">
          <w:pgSz w:w="12240" w:h="15840"/>
          <w:pgMar w:top="1271" w:right="1320" w:bottom="1440" w:left="1440" w:header="0" w:footer="0" w:gutter="0"/>
          <w:cols w:space="720" w:equalWidth="0">
            <w:col w:w="9480"/>
          </w:cols>
        </w:sectPr>
      </w:pPr>
    </w:p>
    <w:p w:rsidR="00873105" w:rsidRDefault="00862400">
      <w:pPr>
        <w:ind w:left="8420"/>
        <w:rPr>
          <w:sz w:val="20"/>
          <w:szCs w:val="20"/>
        </w:rPr>
      </w:pPr>
      <w:bookmarkStart w:id="156" w:name="page157"/>
      <w:bookmarkEnd w:id="156"/>
      <w:r>
        <w:rPr>
          <w:rFonts w:eastAsia="Times New Roman"/>
          <w:sz w:val="24"/>
          <w:szCs w:val="24"/>
        </w:rPr>
        <w:lastRenderedPageBreak/>
        <w:t>145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White Blood Cells on Yogic practices group was 8600.00, Aerobic training group was 8673.33 and control group was 8726.67. The obtained post test F value was 0.12 and the required table F value was 3.22, which proved that there was no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190.99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significant differences were recorded, the results were subjected to post hoc analysis using Scheffe’s Confidence Interval test. The results were presented in Table XIV.</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57" w:name="page158"/>
      <w:bookmarkEnd w:id="157"/>
      <w:r>
        <w:rPr>
          <w:rFonts w:eastAsia="Times New Roman"/>
          <w:sz w:val="24"/>
          <w:szCs w:val="24"/>
        </w:rPr>
        <w:lastRenderedPageBreak/>
        <w:t>146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XIV</w:t>
      </w:r>
    </w:p>
    <w:p w:rsidR="00873105" w:rsidRDefault="00873105">
      <w:pPr>
        <w:spacing w:line="276" w:lineRule="exact"/>
        <w:rPr>
          <w:sz w:val="20"/>
          <w:szCs w:val="20"/>
        </w:rPr>
      </w:pPr>
    </w:p>
    <w:p w:rsidR="00873105" w:rsidRDefault="00862400">
      <w:pPr>
        <w:ind w:left="1580"/>
        <w:rPr>
          <w:sz w:val="20"/>
          <w:szCs w:val="20"/>
        </w:rPr>
      </w:pPr>
      <w:r>
        <w:rPr>
          <w:rFonts w:eastAsia="Times New Roman"/>
          <w:b/>
          <w:bCs/>
          <w:sz w:val="24"/>
          <w:szCs w:val="24"/>
        </w:rPr>
        <w:t>Scheffe’s Confidence Interval Test Scores on White Blood Cells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519"/>
              <w:jc w:val="right"/>
              <w:rPr>
                <w:sz w:val="20"/>
                <w:szCs w:val="20"/>
              </w:rPr>
            </w:pPr>
            <w:r>
              <w:rPr>
                <w:rFonts w:ascii="Arial" w:eastAsia="Arial" w:hAnsi="Arial" w:cs="Arial"/>
                <w:sz w:val="20"/>
                <w:szCs w:val="20"/>
              </w:rPr>
              <w:t>8522.94</w:t>
            </w:r>
          </w:p>
        </w:tc>
        <w:tc>
          <w:tcPr>
            <w:tcW w:w="1980" w:type="dxa"/>
            <w:tcBorders>
              <w:right w:val="single" w:sz="8" w:space="0" w:color="auto"/>
            </w:tcBorders>
            <w:vAlign w:val="bottom"/>
          </w:tcPr>
          <w:p w:rsidR="00873105" w:rsidRDefault="00862400">
            <w:pPr>
              <w:ind w:right="539"/>
              <w:jc w:val="right"/>
              <w:rPr>
                <w:sz w:val="20"/>
                <w:szCs w:val="20"/>
              </w:rPr>
            </w:pPr>
            <w:r>
              <w:rPr>
                <w:rFonts w:ascii="Arial" w:eastAsia="Arial" w:hAnsi="Arial" w:cs="Arial"/>
                <w:sz w:val="20"/>
                <w:szCs w:val="20"/>
              </w:rPr>
              <w:t>8622.70</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99.75*</w:t>
            </w:r>
          </w:p>
        </w:tc>
        <w:tc>
          <w:tcPr>
            <w:tcW w:w="116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44.65</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519"/>
              <w:jc w:val="right"/>
              <w:rPr>
                <w:sz w:val="20"/>
                <w:szCs w:val="20"/>
              </w:rPr>
            </w:pPr>
            <w:r>
              <w:rPr>
                <w:rFonts w:ascii="Arial" w:eastAsia="Arial" w:hAnsi="Arial" w:cs="Arial"/>
                <w:sz w:val="20"/>
                <w:szCs w:val="20"/>
              </w:rPr>
              <w:t>8522.94</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159"/>
              <w:jc w:val="right"/>
              <w:rPr>
                <w:sz w:val="20"/>
                <w:szCs w:val="20"/>
              </w:rPr>
            </w:pPr>
            <w:r>
              <w:rPr>
                <w:rFonts w:ascii="Arial" w:eastAsia="Arial" w:hAnsi="Arial" w:cs="Arial"/>
                <w:sz w:val="20"/>
                <w:szCs w:val="20"/>
              </w:rPr>
              <w:t>8854.36</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331.42*</w:t>
            </w:r>
          </w:p>
        </w:tc>
        <w:tc>
          <w:tcPr>
            <w:tcW w:w="116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44.65</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539"/>
              <w:jc w:val="right"/>
              <w:rPr>
                <w:sz w:val="20"/>
                <w:szCs w:val="20"/>
              </w:rPr>
            </w:pPr>
            <w:r>
              <w:rPr>
                <w:rFonts w:ascii="Arial" w:eastAsia="Arial" w:hAnsi="Arial" w:cs="Arial"/>
                <w:sz w:val="20"/>
                <w:szCs w:val="20"/>
              </w:rPr>
              <w:t>8622.70</w:t>
            </w:r>
          </w:p>
        </w:tc>
        <w:tc>
          <w:tcPr>
            <w:tcW w:w="1200" w:type="dxa"/>
            <w:tcBorders>
              <w:right w:val="single" w:sz="8" w:space="0" w:color="auto"/>
            </w:tcBorders>
            <w:vAlign w:val="bottom"/>
          </w:tcPr>
          <w:p w:rsidR="00873105" w:rsidRDefault="00862400">
            <w:pPr>
              <w:ind w:right="159"/>
              <w:jc w:val="right"/>
              <w:rPr>
                <w:sz w:val="20"/>
                <w:szCs w:val="20"/>
              </w:rPr>
            </w:pPr>
            <w:r>
              <w:rPr>
                <w:rFonts w:ascii="Arial" w:eastAsia="Arial" w:hAnsi="Arial" w:cs="Arial"/>
                <w:sz w:val="20"/>
                <w:szCs w:val="20"/>
              </w:rPr>
              <w:t>8854.36</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231.67*</w:t>
            </w:r>
          </w:p>
        </w:tc>
        <w:tc>
          <w:tcPr>
            <w:tcW w:w="116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44.65</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200" w:lineRule="exact"/>
        <w:rPr>
          <w:sz w:val="20"/>
          <w:szCs w:val="20"/>
        </w:rPr>
      </w:pPr>
    </w:p>
    <w:p w:rsidR="00873105" w:rsidRDefault="00873105">
      <w:pPr>
        <w:spacing w:line="294" w:lineRule="exact"/>
        <w:rPr>
          <w:sz w:val="20"/>
          <w:szCs w:val="20"/>
        </w:rPr>
      </w:pPr>
    </w:p>
    <w:p w:rsidR="00873105" w:rsidRDefault="00862400" w:rsidP="00862400">
      <w:pPr>
        <w:numPr>
          <w:ilvl w:val="0"/>
          <w:numId w:val="45"/>
        </w:numPr>
        <w:tabs>
          <w:tab w:val="left" w:pos="1760"/>
        </w:tabs>
        <w:ind w:left="176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331.42). There was significant difference between Aerobic training group and control group (MD: 231.67). There was significant difference between treatment groups, namely, Yogic practices group and Aerobic training group. (MD: 99.75).</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- 6.</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58" w:name="page159"/>
      <w:bookmarkEnd w:id="158"/>
      <w:r>
        <w:rPr>
          <w:rFonts w:eastAsia="Times New Roman"/>
          <w:sz w:val="24"/>
          <w:szCs w:val="24"/>
        </w:rPr>
        <w:lastRenderedPageBreak/>
        <w:t>147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99"/>
        <w:jc w:val="center"/>
        <w:rPr>
          <w:sz w:val="20"/>
          <w:szCs w:val="20"/>
        </w:rPr>
      </w:pPr>
      <w:r>
        <w:rPr>
          <w:rFonts w:eastAsia="Times New Roman"/>
          <w:b/>
          <w:bCs/>
          <w:sz w:val="24"/>
          <w:szCs w:val="24"/>
        </w:rPr>
        <w:t>Figure 6</w:t>
      </w:r>
    </w:p>
    <w:p w:rsidR="00873105" w:rsidRDefault="00873105">
      <w:pPr>
        <w:spacing w:line="238" w:lineRule="exact"/>
        <w:rPr>
          <w:sz w:val="20"/>
          <w:szCs w:val="20"/>
        </w:rPr>
      </w:pPr>
    </w:p>
    <w:p w:rsidR="00873105" w:rsidRDefault="00862400">
      <w:pPr>
        <w:ind w:left="1480"/>
        <w:rPr>
          <w:sz w:val="20"/>
          <w:szCs w:val="20"/>
        </w:rPr>
      </w:pPr>
      <w:r>
        <w:rPr>
          <w:rFonts w:eastAsia="Times New Roman"/>
          <w:b/>
          <w:bCs/>
          <w:sz w:val="24"/>
          <w:szCs w:val="24"/>
        </w:rPr>
        <w:t>Bar Diagram On Ordered Adjusted Means On White Blood Cells</w:t>
      </w:r>
    </w:p>
    <w:p w:rsidR="00873105" w:rsidRDefault="00862400">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58" w:lineRule="exact"/>
        <w:rPr>
          <w:sz w:val="20"/>
          <w:szCs w:val="20"/>
        </w:rPr>
      </w:pPr>
    </w:p>
    <w:tbl>
      <w:tblPr>
        <w:tblW w:w="0" w:type="auto"/>
        <w:tblInd w:w="1201" w:type="dxa"/>
        <w:tblLayout w:type="fixed"/>
        <w:tblCellMar>
          <w:left w:w="0" w:type="dxa"/>
          <w:right w:w="0" w:type="dxa"/>
        </w:tblCellMar>
        <w:tblLook w:val="04A0"/>
      </w:tblPr>
      <w:tblGrid>
        <w:gridCol w:w="195"/>
      </w:tblGrid>
      <w:tr w:rsidR="00873105">
        <w:trPr>
          <w:trHeight w:val="218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millions / cu.mm</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17" w:lineRule="exact"/>
        <w:rPr>
          <w:sz w:val="20"/>
          <w:szCs w:val="20"/>
        </w:rPr>
      </w:pPr>
    </w:p>
    <w:p w:rsidR="00873105" w:rsidRDefault="00862400">
      <w:pPr>
        <w:rPr>
          <w:sz w:val="20"/>
          <w:szCs w:val="20"/>
        </w:rPr>
      </w:pPr>
      <w:r>
        <w:rPr>
          <w:rFonts w:ascii="Arial" w:eastAsia="Arial" w:hAnsi="Arial" w:cs="Arial"/>
          <w:b/>
          <w:bCs/>
          <w:sz w:val="17"/>
          <w:szCs w:val="17"/>
        </w:rPr>
        <w:t>8900</w:t>
      </w:r>
    </w:p>
    <w:p w:rsidR="00873105" w:rsidRDefault="00873105">
      <w:pPr>
        <w:spacing w:line="299" w:lineRule="exact"/>
        <w:rPr>
          <w:sz w:val="20"/>
          <w:szCs w:val="20"/>
        </w:rPr>
      </w:pPr>
    </w:p>
    <w:p w:rsidR="00873105" w:rsidRDefault="00862400">
      <w:pPr>
        <w:ind w:left="20"/>
        <w:rPr>
          <w:sz w:val="20"/>
          <w:szCs w:val="20"/>
        </w:rPr>
      </w:pPr>
      <w:r>
        <w:rPr>
          <w:rFonts w:ascii="Arial" w:eastAsia="Arial" w:hAnsi="Arial" w:cs="Arial"/>
          <w:b/>
          <w:bCs/>
          <w:sz w:val="17"/>
          <w:szCs w:val="17"/>
        </w:rPr>
        <w:t>8850</w:t>
      </w:r>
    </w:p>
    <w:p w:rsidR="00873105" w:rsidRDefault="00873105">
      <w:pPr>
        <w:spacing w:line="294" w:lineRule="exact"/>
        <w:rPr>
          <w:sz w:val="20"/>
          <w:szCs w:val="20"/>
        </w:rPr>
      </w:pPr>
    </w:p>
    <w:p w:rsidR="00873105" w:rsidRDefault="00862400">
      <w:pPr>
        <w:ind w:left="40"/>
        <w:rPr>
          <w:sz w:val="20"/>
          <w:szCs w:val="20"/>
        </w:rPr>
      </w:pPr>
      <w:r>
        <w:rPr>
          <w:rFonts w:ascii="Arial" w:eastAsia="Arial" w:hAnsi="Arial" w:cs="Arial"/>
          <w:b/>
          <w:bCs/>
          <w:sz w:val="17"/>
          <w:szCs w:val="17"/>
        </w:rPr>
        <w:t>8800</w:t>
      </w:r>
    </w:p>
    <w:p w:rsidR="00873105" w:rsidRDefault="00873105">
      <w:pPr>
        <w:spacing w:line="289" w:lineRule="exact"/>
        <w:rPr>
          <w:sz w:val="20"/>
          <w:szCs w:val="20"/>
        </w:rPr>
      </w:pPr>
    </w:p>
    <w:p w:rsidR="00873105" w:rsidRDefault="00862400">
      <w:pPr>
        <w:ind w:left="40"/>
        <w:rPr>
          <w:sz w:val="20"/>
          <w:szCs w:val="20"/>
        </w:rPr>
      </w:pPr>
      <w:r>
        <w:rPr>
          <w:rFonts w:ascii="Arial" w:eastAsia="Arial" w:hAnsi="Arial" w:cs="Arial"/>
          <w:b/>
          <w:bCs/>
          <w:sz w:val="17"/>
          <w:szCs w:val="17"/>
        </w:rPr>
        <w:t>8750</w:t>
      </w:r>
    </w:p>
    <w:p w:rsidR="00873105" w:rsidRDefault="00873105">
      <w:pPr>
        <w:spacing w:line="285" w:lineRule="exact"/>
        <w:rPr>
          <w:sz w:val="20"/>
          <w:szCs w:val="20"/>
        </w:rPr>
      </w:pPr>
    </w:p>
    <w:p w:rsidR="00873105" w:rsidRDefault="00862400">
      <w:pPr>
        <w:ind w:left="60"/>
        <w:rPr>
          <w:sz w:val="20"/>
          <w:szCs w:val="20"/>
        </w:rPr>
      </w:pPr>
      <w:r>
        <w:rPr>
          <w:rFonts w:ascii="Arial" w:eastAsia="Arial" w:hAnsi="Arial" w:cs="Arial"/>
          <w:b/>
          <w:bCs/>
          <w:sz w:val="17"/>
          <w:szCs w:val="17"/>
        </w:rPr>
        <w:t>8700</w:t>
      </w:r>
    </w:p>
    <w:p w:rsidR="00873105" w:rsidRDefault="00873105">
      <w:pPr>
        <w:spacing w:line="280" w:lineRule="exact"/>
        <w:rPr>
          <w:sz w:val="20"/>
          <w:szCs w:val="20"/>
        </w:rPr>
      </w:pPr>
    </w:p>
    <w:p w:rsidR="00873105" w:rsidRDefault="00862400">
      <w:pPr>
        <w:ind w:left="80"/>
        <w:rPr>
          <w:sz w:val="20"/>
          <w:szCs w:val="20"/>
        </w:rPr>
      </w:pPr>
      <w:r>
        <w:rPr>
          <w:rFonts w:ascii="Arial" w:eastAsia="Arial" w:hAnsi="Arial" w:cs="Arial"/>
          <w:b/>
          <w:bCs/>
          <w:sz w:val="17"/>
          <w:szCs w:val="17"/>
        </w:rPr>
        <w:t>8650</w:t>
      </w:r>
    </w:p>
    <w:p w:rsidR="00873105" w:rsidRDefault="00873105">
      <w:pPr>
        <w:spacing w:line="275" w:lineRule="exact"/>
        <w:rPr>
          <w:sz w:val="20"/>
          <w:szCs w:val="20"/>
        </w:rPr>
      </w:pPr>
    </w:p>
    <w:p w:rsidR="00873105" w:rsidRDefault="00862400">
      <w:pPr>
        <w:ind w:left="100"/>
        <w:rPr>
          <w:sz w:val="20"/>
          <w:szCs w:val="20"/>
        </w:rPr>
      </w:pPr>
      <w:r>
        <w:rPr>
          <w:rFonts w:ascii="Arial" w:eastAsia="Arial" w:hAnsi="Arial" w:cs="Arial"/>
          <w:b/>
          <w:bCs/>
          <w:sz w:val="17"/>
          <w:szCs w:val="17"/>
        </w:rPr>
        <w:t>8600</w:t>
      </w:r>
    </w:p>
    <w:p w:rsidR="00873105" w:rsidRDefault="00873105">
      <w:pPr>
        <w:spacing w:line="261" w:lineRule="exact"/>
        <w:rPr>
          <w:sz w:val="20"/>
          <w:szCs w:val="20"/>
        </w:rPr>
      </w:pPr>
    </w:p>
    <w:p w:rsidR="00873105" w:rsidRDefault="00862400">
      <w:pPr>
        <w:ind w:left="120"/>
        <w:rPr>
          <w:sz w:val="20"/>
          <w:szCs w:val="20"/>
        </w:rPr>
      </w:pPr>
      <w:r>
        <w:rPr>
          <w:rFonts w:ascii="Arial" w:eastAsia="Arial" w:hAnsi="Arial" w:cs="Arial"/>
          <w:b/>
          <w:bCs/>
          <w:sz w:val="17"/>
          <w:szCs w:val="17"/>
        </w:rPr>
        <w:t>8550</w:t>
      </w:r>
    </w:p>
    <w:p w:rsidR="00873105" w:rsidRDefault="00873105">
      <w:pPr>
        <w:spacing w:line="265" w:lineRule="exact"/>
        <w:rPr>
          <w:sz w:val="20"/>
          <w:szCs w:val="20"/>
        </w:rPr>
      </w:pPr>
    </w:p>
    <w:p w:rsidR="00873105" w:rsidRDefault="00862400">
      <w:pPr>
        <w:ind w:left="120"/>
        <w:rPr>
          <w:sz w:val="20"/>
          <w:szCs w:val="20"/>
        </w:rPr>
      </w:pPr>
      <w:r>
        <w:rPr>
          <w:rFonts w:ascii="Arial" w:eastAsia="Arial" w:hAnsi="Arial" w:cs="Arial"/>
          <w:b/>
          <w:bCs/>
          <w:sz w:val="17"/>
          <w:szCs w:val="17"/>
        </w:rPr>
        <w:t>8500</w:t>
      </w:r>
    </w:p>
    <w:p w:rsidR="00873105" w:rsidRDefault="00873105">
      <w:pPr>
        <w:spacing w:line="256" w:lineRule="exact"/>
        <w:rPr>
          <w:sz w:val="20"/>
          <w:szCs w:val="20"/>
        </w:rPr>
      </w:pPr>
    </w:p>
    <w:p w:rsidR="00873105" w:rsidRDefault="00862400">
      <w:pPr>
        <w:ind w:right="20"/>
        <w:jc w:val="center"/>
        <w:rPr>
          <w:sz w:val="20"/>
          <w:szCs w:val="20"/>
        </w:rPr>
      </w:pPr>
      <w:r>
        <w:rPr>
          <w:rFonts w:ascii="Arial" w:eastAsia="Arial" w:hAnsi="Arial" w:cs="Arial"/>
          <w:b/>
          <w:bCs/>
          <w:sz w:val="17"/>
          <w:szCs w:val="17"/>
        </w:rPr>
        <w:t>8450</w:t>
      </w:r>
    </w:p>
    <w:p w:rsidR="00873105" w:rsidRDefault="00873105">
      <w:pPr>
        <w:spacing w:line="256" w:lineRule="exact"/>
        <w:rPr>
          <w:sz w:val="20"/>
          <w:szCs w:val="20"/>
        </w:rPr>
      </w:pPr>
    </w:p>
    <w:p w:rsidR="00873105" w:rsidRDefault="00862400">
      <w:pPr>
        <w:ind w:left="-19"/>
        <w:jc w:val="center"/>
        <w:rPr>
          <w:sz w:val="20"/>
          <w:szCs w:val="20"/>
        </w:rPr>
      </w:pPr>
      <w:r>
        <w:rPr>
          <w:rFonts w:ascii="Arial" w:eastAsia="Arial" w:hAnsi="Arial" w:cs="Arial"/>
          <w:b/>
          <w:bCs/>
          <w:sz w:val="17"/>
          <w:szCs w:val="17"/>
        </w:rPr>
        <w:t>8400</w:t>
      </w:r>
    </w:p>
    <w:p w:rsidR="00873105" w:rsidRDefault="00873105">
      <w:pPr>
        <w:spacing w:line="246" w:lineRule="exact"/>
        <w:rPr>
          <w:sz w:val="20"/>
          <w:szCs w:val="20"/>
        </w:rPr>
      </w:pPr>
    </w:p>
    <w:p w:rsidR="00873105" w:rsidRDefault="00862400">
      <w:pPr>
        <w:jc w:val="right"/>
        <w:rPr>
          <w:sz w:val="20"/>
          <w:szCs w:val="20"/>
        </w:rPr>
      </w:pPr>
      <w:r>
        <w:rPr>
          <w:rFonts w:ascii="Arial" w:eastAsia="Arial" w:hAnsi="Arial" w:cs="Arial"/>
          <w:b/>
          <w:bCs/>
          <w:sz w:val="17"/>
          <w:szCs w:val="17"/>
        </w:rPr>
        <w:t xml:space="preserve">8350 </w:t>
      </w:r>
      <w:r>
        <w:rPr>
          <w:noProof/>
          <w:sz w:val="1"/>
          <w:szCs w:val="1"/>
        </w:rPr>
        <w:drawing>
          <wp:inline distT="0" distB="0" distL="0" distR="0">
            <wp:extent cx="67310" cy="666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89" w:lineRule="exact"/>
        <w:rPr>
          <w:sz w:val="20"/>
          <w:szCs w:val="20"/>
        </w:rPr>
      </w:pPr>
    </w:p>
    <w:p w:rsidR="00873105" w:rsidRDefault="00862400">
      <w:pPr>
        <w:ind w:right="2380"/>
        <w:jc w:val="right"/>
        <w:rPr>
          <w:sz w:val="20"/>
          <w:szCs w:val="20"/>
        </w:rPr>
      </w:pPr>
      <w:r>
        <w:rPr>
          <w:rFonts w:ascii="Arial" w:eastAsia="Arial" w:hAnsi="Arial" w:cs="Arial"/>
          <w:b/>
          <w:bCs/>
          <w:color w:val="FFFFFF"/>
          <w:sz w:val="17"/>
          <w:szCs w:val="17"/>
        </w:rPr>
        <w:t>8854.36</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31" w:lineRule="exact"/>
        <w:rPr>
          <w:sz w:val="20"/>
          <w:szCs w:val="20"/>
        </w:rPr>
      </w:pPr>
    </w:p>
    <w:p w:rsidR="00873105" w:rsidRDefault="00862400">
      <w:pPr>
        <w:ind w:left="2320"/>
        <w:rPr>
          <w:sz w:val="20"/>
          <w:szCs w:val="20"/>
        </w:rPr>
      </w:pPr>
      <w:r>
        <w:rPr>
          <w:rFonts w:ascii="Arial" w:eastAsia="Arial" w:hAnsi="Arial" w:cs="Arial"/>
          <w:b/>
          <w:bCs/>
          <w:color w:val="FFFFFF"/>
          <w:sz w:val="17"/>
          <w:szCs w:val="17"/>
        </w:rPr>
        <w:t>8622.7</w:t>
      </w:r>
    </w:p>
    <w:p w:rsidR="00873105" w:rsidRDefault="00873105">
      <w:pPr>
        <w:spacing w:line="200" w:lineRule="exact"/>
        <w:rPr>
          <w:sz w:val="20"/>
          <w:szCs w:val="20"/>
        </w:rPr>
      </w:pPr>
    </w:p>
    <w:p w:rsidR="00873105" w:rsidRDefault="00873105">
      <w:pPr>
        <w:spacing w:line="353" w:lineRule="exact"/>
        <w:rPr>
          <w:sz w:val="20"/>
          <w:szCs w:val="20"/>
        </w:rPr>
      </w:pPr>
    </w:p>
    <w:p w:rsidR="00873105" w:rsidRDefault="00862400">
      <w:pPr>
        <w:ind w:left="640"/>
        <w:rPr>
          <w:sz w:val="20"/>
          <w:szCs w:val="20"/>
        </w:rPr>
      </w:pPr>
      <w:r>
        <w:rPr>
          <w:rFonts w:ascii="Arial" w:eastAsia="Arial" w:hAnsi="Arial" w:cs="Arial"/>
          <w:b/>
          <w:bCs/>
          <w:color w:val="FFFFFF"/>
          <w:sz w:val="17"/>
          <w:szCs w:val="17"/>
          <w:shd w:val="clear" w:color="auto" w:fill="7373BF"/>
        </w:rPr>
        <w:t>8522.94</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74" w:lineRule="exact"/>
        <w:rPr>
          <w:sz w:val="20"/>
          <w:szCs w:val="20"/>
        </w:rPr>
      </w:pPr>
    </w:p>
    <w:p w:rsidR="00873105" w:rsidRDefault="00862400">
      <w:pPr>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1600"/>
        <w:rPr>
          <w:sz w:val="20"/>
          <w:szCs w:val="20"/>
        </w:rPr>
      </w:pPr>
      <w:r>
        <w:rPr>
          <w:rFonts w:ascii="Arial" w:eastAsia="Arial" w:hAnsi="Arial" w:cs="Arial"/>
          <w:b/>
          <w:bCs/>
          <w:sz w:val="17"/>
          <w:szCs w:val="17"/>
        </w:rPr>
        <w:t>Aerobic Training</w:t>
      </w:r>
    </w:p>
    <w:p w:rsidR="00873105" w:rsidRDefault="00873105">
      <w:pPr>
        <w:spacing w:line="33" w:lineRule="exact"/>
        <w:rPr>
          <w:sz w:val="20"/>
          <w:szCs w:val="20"/>
        </w:rPr>
      </w:pPr>
    </w:p>
    <w:p w:rsidR="00873105" w:rsidRDefault="00862400">
      <w:pPr>
        <w:ind w:left="370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3" w:space="720" w:equalWidth="0">
            <w:col w:w="1397" w:space="103"/>
            <w:col w:w="680" w:space="140"/>
            <w:col w:w="7040"/>
          </w:cols>
        </w:sectPr>
      </w:pPr>
    </w:p>
    <w:p w:rsidR="00873105" w:rsidRDefault="00862400">
      <w:pPr>
        <w:ind w:left="8420"/>
        <w:rPr>
          <w:sz w:val="20"/>
          <w:szCs w:val="20"/>
        </w:rPr>
      </w:pPr>
      <w:bookmarkStart w:id="159" w:name="page160"/>
      <w:bookmarkEnd w:id="159"/>
      <w:r>
        <w:rPr>
          <w:rFonts w:eastAsia="Times New Roman"/>
          <w:sz w:val="24"/>
          <w:szCs w:val="24"/>
        </w:rPr>
        <w:lastRenderedPageBreak/>
        <w:t>148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tabs>
          <w:tab w:val="left" w:pos="1740"/>
        </w:tabs>
        <w:ind w:left="860"/>
        <w:rPr>
          <w:sz w:val="20"/>
          <w:szCs w:val="20"/>
        </w:rPr>
      </w:pPr>
      <w:r>
        <w:rPr>
          <w:rFonts w:eastAsia="Times New Roman"/>
          <w:b/>
          <w:bCs/>
          <w:sz w:val="24"/>
          <w:szCs w:val="24"/>
        </w:rPr>
        <w:t>4.4.3.2</w:t>
      </w:r>
      <w:r>
        <w:rPr>
          <w:sz w:val="20"/>
          <w:szCs w:val="20"/>
        </w:rPr>
        <w:tab/>
      </w:r>
      <w:r>
        <w:rPr>
          <w:rFonts w:eastAsia="Times New Roman"/>
          <w:b/>
          <w:bCs/>
          <w:sz w:val="23"/>
          <w:szCs w:val="23"/>
        </w:rPr>
        <w:t>DISCUSSIONS ON FINDINGS ON WHITE BLOOD CELLS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White Blood Cells is presented in Table XIII. The analysis of covariance proved that there was significant difference between the experimental group and control group as the obtained F value 190.99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XIV proved that there was significant difference between Yogic practices group and control group (MD: 331.42) and Aerobic training group and control group (MD: 231.67). Comparing between the treatment groups, it was found that there was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Aerobic training and control group in beneficially altering White Blood Cells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60" w:name="page161"/>
      <w:bookmarkEnd w:id="160"/>
      <w:r>
        <w:rPr>
          <w:rFonts w:eastAsia="Times New Roman"/>
          <w:sz w:val="24"/>
          <w:szCs w:val="24"/>
        </w:rPr>
        <w:lastRenderedPageBreak/>
        <w:t>149</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4.4.4  RESULTS ON EOSINOPHILS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Eosinophils due to exercise interventions, namely, yogic practices and aerobic training among menopausal disorder women is presented in Table XV</w:t>
      </w:r>
    </w:p>
    <w:p w:rsidR="00873105" w:rsidRDefault="00873105">
      <w:pPr>
        <w:spacing w:line="189" w:lineRule="exact"/>
        <w:rPr>
          <w:sz w:val="20"/>
          <w:szCs w:val="20"/>
        </w:rPr>
      </w:pPr>
    </w:p>
    <w:p w:rsidR="00873105" w:rsidRDefault="00862400">
      <w:pPr>
        <w:ind w:right="-279"/>
        <w:jc w:val="center"/>
        <w:rPr>
          <w:sz w:val="20"/>
          <w:szCs w:val="20"/>
        </w:rPr>
      </w:pPr>
      <w:r>
        <w:rPr>
          <w:rFonts w:eastAsia="Times New Roman"/>
          <w:b/>
          <w:bCs/>
          <w:sz w:val="24"/>
          <w:szCs w:val="24"/>
        </w:rPr>
        <w:t>Table XV</w:t>
      </w:r>
    </w:p>
    <w:p w:rsidR="00873105" w:rsidRDefault="00873105">
      <w:pPr>
        <w:spacing w:line="238" w:lineRule="exact"/>
        <w:rPr>
          <w:sz w:val="20"/>
          <w:szCs w:val="20"/>
        </w:rPr>
      </w:pPr>
    </w:p>
    <w:p w:rsidR="00873105" w:rsidRDefault="00862400">
      <w:pPr>
        <w:ind w:left="1960"/>
        <w:rPr>
          <w:sz w:val="20"/>
          <w:szCs w:val="20"/>
        </w:rPr>
      </w:pPr>
      <w:r>
        <w:rPr>
          <w:rFonts w:eastAsia="Times New Roman"/>
          <w:b/>
          <w:bCs/>
          <w:sz w:val="24"/>
          <w:szCs w:val="24"/>
        </w:rPr>
        <w:t>Computation Of Analysis Of Covariance Of Eosinophils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jc w:val="center"/>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jc w:val="center"/>
              <w:rPr>
                <w:sz w:val="20"/>
                <w:szCs w:val="20"/>
              </w:rPr>
            </w:pPr>
            <w:r>
              <w:rPr>
                <w:rFonts w:ascii="Arial Narrow" w:eastAsia="Arial Narrow" w:hAnsi="Arial Narrow" w:cs="Arial Narrow"/>
                <w:b/>
                <w:bCs/>
                <w:w w:val="99"/>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6.07</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6.00</w:t>
            </w:r>
          </w:p>
        </w:tc>
        <w:tc>
          <w:tcPr>
            <w:tcW w:w="1140" w:type="dxa"/>
            <w:vMerge w:val="restart"/>
            <w:tcBorders>
              <w:right w:val="single" w:sz="8" w:space="0" w:color="auto"/>
            </w:tcBorders>
            <w:vAlign w:val="bottom"/>
          </w:tcPr>
          <w:p w:rsidR="00873105" w:rsidRDefault="00862400">
            <w:pPr>
              <w:ind w:right="279"/>
              <w:jc w:val="right"/>
              <w:rPr>
                <w:sz w:val="20"/>
                <w:szCs w:val="20"/>
              </w:rPr>
            </w:pPr>
            <w:r>
              <w:rPr>
                <w:rFonts w:ascii="Arial" w:eastAsia="Arial" w:hAnsi="Arial" w:cs="Arial"/>
                <w:sz w:val="20"/>
                <w:szCs w:val="20"/>
              </w:rPr>
              <w:t>5.93</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0.13</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0.07</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0.08</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35.87</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0.85</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5.93</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5.93</w:t>
            </w:r>
          </w:p>
        </w:tc>
        <w:tc>
          <w:tcPr>
            <w:tcW w:w="1140" w:type="dxa"/>
            <w:vMerge w:val="restart"/>
            <w:tcBorders>
              <w:right w:val="single" w:sz="8" w:space="0" w:color="auto"/>
            </w:tcBorders>
            <w:vAlign w:val="bottom"/>
          </w:tcPr>
          <w:p w:rsidR="00873105" w:rsidRDefault="00862400">
            <w:pPr>
              <w:ind w:right="279"/>
              <w:jc w:val="right"/>
              <w:rPr>
                <w:sz w:val="20"/>
                <w:szCs w:val="20"/>
              </w:rPr>
            </w:pPr>
            <w:r>
              <w:rPr>
                <w:rFonts w:ascii="Arial" w:eastAsia="Arial" w:hAnsi="Arial" w:cs="Arial"/>
                <w:sz w:val="20"/>
                <w:szCs w:val="20"/>
              </w:rPr>
              <w:t>6.00</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0.04</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0.02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0.03</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29.87</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0.71</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5.91</w:t>
            </w:r>
          </w:p>
        </w:tc>
        <w:tc>
          <w:tcPr>
            <w:tcW w:w="1200" w:type="dxa"/>
            <w:vMerge w:val="restart"/>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5.93</w:t>
            </w:r>
          </w:p>
        </w:tc>
        <w:tc>
          <w:tcPr>
            <w:tcW w:w="1140" w:type="dxa"/>
            <w:vMerge w:val="restart"/>
            <w:tcBorders>
              <w:right w:val="single" w:sz="8" w:space="0" w:color="auto"/>
            </w:tcBorders>
            <w:vAlign w:val="bottom"/>
          </w:tcPr>
          <w:p w:rsidR="00873105" w:rsidRDefault="00862400">
            <w:pPr>
              <w:ind w:right="279"/>
              <w:jc w:val="right"/>
              <w:rPr>
                <w:sz w:val="20"/>
                <w:szCs w:val="20"/>
              </w:rPr>
            </w:pPr>
            <w:r>
              <w:rPr>
                <w:rFonts w:ascii="Arial" w:eastAsia="Arial" w:hAnsi="Arial" w:cs="Arial"/>
                <w:sz w:val="20"/>
                <w:szCs w:val="20"/>
              </w:rPr>
              <w:t>6.02</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0.09</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0.05</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0.07</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27.04</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sz w:val="20"/>
                <w:szCs w:val="20"/>
              </w:rPr>
              <w:t>0.66</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0.13</w:t>
            </w:r>
          </w:p>
        </w:tc>
        <w:tc>
          <w:tcPr>
            <w:tcW w:w="120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0.07</w:t>
            </w:r>
          </w:p>
        </w:tc>
        <w:tc>
          <w:tcPr>
            <w:tcW w:w="1140" w:type="dxa"/>
            <w:tcBorders>
              <w:right w:val="single" w:sz="8" w:space="0" w:color="auto"/>
            </w:tcBorders>
            <w:vAlign w:val="bottom"/>
          </w:tcPr>
          <w:p w:rsidR="00873105" w:rsidRDefault="00862400">
            <w:pPr>
              <w:ind w:right="279"/>
              <w:jc w:val="right"/>
              <w:rPr>
                <w:sz w:val="20"/>
                <w:szCs w:val="20"/>
              </w:rPr>
            </w:pPr>
            <w:r>
              <w:rPr>
                <w:rFonts w:ascii="Arial" w:eastAsia="Arial" w:hAnsi="Arial" w:cs="Arial"/>
                <w:sz w:val="20"/>
                <w:szCs w:val="20"/>
              </w:rPr>
              <w:t>0.07</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XV, the obtained pre test means on Eosinophils on Yogic practices group was 6.07, Aerobic training group was 6.00 and control group was 5.93. The obtained pre test F value was 0.08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61" w:name="page162"/>
      <w:bookmarkEnd w:id="161"/>
      <w:r>
        <w:rPr>
          <w:rFonts w:eastAsia="Times New Roman"/>
          <w:sz w:val="24"/>
          <w:szCs w:val="24"/>
        </w:rPr>
        <w:lastRenderedPageBreak/>
        <w:t>150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obtained post test means on Eosinophils on Yogic practices group was 5.93, Aerobic training group was 5.93 and control group was 6.00. The obtained post test F value was 0.03 and the required table F value was 3.22, which proved that there was no significant difference among post test scores of the subjects.</w:t>
      </w:r>
    </w:p>
    <w:p w:rsidR="00873105" w:rsidRDefault="00873105">
      <w:pPr>
        <w:spacing w:line="19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0.07 was lesser than the required value of 3.23 and hence it was accepted that there no was significant differences among the treated groups.</w:t>
      </w:r>
    </w:p>
    <w:p w:rsidR="00873105" w:rsidRDefault="00873105">
      <w:pPr>
        <w:spacing w:line="194"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Since insignificant differences were recorded, the results were not subjected to post hoc analysis.</w:t>
      </w:r>
    </w:p>
    <w:p w:rsidR="00873105" w:rsidRDefault="00873105">
      <w:pPr>
        <w:spacing w:line="16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- 7.</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62" w:name="page163"/>
      <w:bookmarkEnd w:id="162"/>
      <w:r>
        <w:rPr>
          <w:rFonts w:eastAsia="Times New Roman"/>
          <w:sz w:val="24"/>
          <w:szCs w:val="24"/>
        </w:rPr>
        <w:lastRenderedPageBreak/>
        <w:t>151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7</w:t>
      </w:r>
    </w:p>
    <w:p w:rsidR="00873105" w:rsidRDefault="00873105">
      <w:pPr>
        <w:spacing w:line="238" w:lineRule="exact"/>
        <w:rPr>
          <w:sz w:val="20"/>
          <w:szCs w:val="20"/>
        </w:rPr>
      </w:pPr>
    </w:p>
    <w:p w:rsidR="00873105" w:rsidRDefault="00862400">
      <w:pPr>
        <w:ind w:left="1800"/>
        <w:rPr>
          <w:sz w:val="20"/>
          <w:szCs w:val="20"/>
        </w:rPr>
      </w:pPr>
      <w:r>
        <w:rPr>
          <w:rFonts w:eastAsia="Times New Roman"/>
          <w:b/>
          <w:bCs/>
          <w:sz w:val="24"/>
          <w:szCs w:val="24"/>
        </w:rPr>
        <w:t>Bar Diagram On Ordered Adjusted Means On Eosinophils</w:t>
      </w:r>
    </w:p>
    <w:p w:rsidR="00873105" w:rsidRDefault="00862400">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58" w:lineRule="exact"/>
        <w:rPr>
          <w:sz w:val="20"/>
          <w:szCs w:val="20"/>
        </w:rPr>
      </w:pPr>
    </w:p>
    <w:tbl>
      <w:tblPr>
        <w:tblW w:w="0" w:type="auto"/>
        <w:tblInd w:w="1206" w:type="dxa"/>
        <w:tblLayout w:type="fixed"/>
        <w:tblCellMar>
          <w:left w:w="0" w:type="dxa"/>
          <w:right w:w="0" w:type="dxa"/>
        </w:tblCellMar>
        <w:tblLook w:val="04A0"/>
      </w:tblPr>
      <w:tblGrid>
        <w:gridCol w:w="195"/>
      </w:tblGrid>
      <w:tr w:rsidR="00873105">
        <w:trPr>
          <w:trHeight w:val="216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millions / cu.mm</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47" w:lineRule="exact"/>
        <w:rPr>
          <w:sz w:val="20"/>
          <w:szCs w:val="20"/>
        </w:rPr>
      </w:pPr>
    </w:p>
    <w:p w:rsidR="00873105" w:rsidRDefault="00862400">
      <w:pPr>
        <w:rPr>
          <w:sz w:val="20"/>
          <w:szCs w:val="20"/>
        </w:rPr>
      </w:pPr>
      <w:r>
        <w:rPr>
          <w:rFonts w:ascii="Arial" w:eastAsia="Arial" w:hAnsi="Arial" w:cs="Arial"/>
          <w:b/>
          <w:bCs/>
          <w:sz w:val="17"/>
          <w:szCs w:val="17"/>
        </w:rPr>
        <w:t>6.02</w:t>
      </w:r>
    </w:p>
    <w:p w:rsidR="00873105" w:rsidRDefault="00862400">
      <w:pPr>
        <w:spacing w:line="232" w:lineRule="auto"/>
        <w:ind w:right="2520"/>
        <w:jc w:val="right"/>
        <w:rPr>
          <w:sz w:val="20"/>
          <w:szCs w:val="20"/>
        </w:rPr>
      </w:pPr>
      <w:r>
        <w:rPr>
          <w:rFonts w:ascii="Arial" w:eastAsia="Arial" w:hAnsi="Arial" w:cs="Arial"/>
          <w:b/>
          <w:bCs/>
          <w:color w:val="FFFFFF"/>
          <w:sz w:val="17"/>
          <w:szCs w:val="17"/>
        </w:rPr>
        <w:t>6.02</w:t>
      </w:r>
    </w:p>
    <w:p w:rsidR="00873105" w:rsidRDefault="00873105">
      <w:pPr>
        <w:spacing w:line="277" w:lineRule="exact"/>
        <w:rPr>
          <w:sz w:val="20"/>
          <w:szCs w:val="20"/>
        </w:rPr>
      </w:pPr>
    </w:p>
    <w:p w:rsidR="00873105" w:rsidRDefault="00862400">
      <w:pPr>
        <w:ind w:left="260"/>
        <w:rPr>
          <w:sz w:val="20"/>
          <w:szCs w:val="20"/>
        </w:rPr>
      </w:pPr>
      <w:r>
        <w:rPr>
          <w:rFonts w:ascii="Arial" w:eastAsia="Arial" w:hAnsi="Arial" w:cs="Arial"/>
          <w:b/>
          <w:bCs/>
          <w:sz w:val="17"/>
          <w:szCs w:val="17"/>
        </w:rPr>
        <w:t>6</w:t>
      </w:r>
    </w:p>
    <w:p w:rsidR="00873105" w:rsidRDefault="00873105">
      <w:pPr>
        <w:spacing w:line="400" w:lineRule="exact"/>
        <w:rPr>
          <w:sz w:val="20"/>
          <w:szCs w:val="20"/>
        </w:rPr>
      </w:pPr>
    </w:p>
    <w:p w:rsidR="00873105" w:rsidRDefault="00862400">
      <w:pPr>
        <w:ind w:left="40"/>
        <w:rPr>
          <w:sz w:val="20"/>
          <w:szCs w:val="20"/>
        </w:rPr>
      </w:pPr>
      <w:r>
        <w:rPr>
          <w:rFonts w:ascii="Arial" w:eastAsia="Arial" w:hAnsi="Arial" w:cs="Arial"/>
          <w:b/>
          <w:bCs/>
          <w:sz w:val="17"/>
          <w:szCs w:val="17"/>
        </w:rPr>
        <w:t>5.98</w:t>
      </w:r>
    </w:p>
    <w:p w:rsidR="00873105" w:rsidRDefault="00873105">
      <w:pPr>
        <w:spacing w:line="400" w:lineRule="exact"/>
        <w:rPr>
          <w:sz w:val="20"/>
          <w:szCs w:val="20"/>
        </w:rPr>
      </w:pPr>
    </w:p>
    <w:p w:rsidR="00873105" w:rsidRDefault="00862400">
      <w:pPr>
        <w:ind w:left="60"/>
        <w:rPr>
          <w:sz w:val="20"/>
          <w:szCs w:val="20"/>
        </w:rPr>
      </w:pPr>
      <w:r>
        <w:rPr>
          <w:rFonts w:ascii="Arial" w:eastAsia="Arial" w:hAnsi="Arial" w:cs="Arial"/>
          <w:b/>
          <w:bCs/>
          <w:sz w:val="17"/>
          <w:szCs w:val="17"/>
        </w:rPr>
        <w:t>5.96</w:t>
      </w:r>
    </w:p>
    <w:p w:rsidR="00873105" w:rsidRDefault="00873105">
      <w:pPr>
        <w:spacing w:line="390" w:lineRule="exact"/>
        <w:rPr>
          <w:sz w:val="20"/>
          <w:szCs w:val="20"/>
        </w:rPr>
      </w:pPr>
    </w:p>
    <w:p w:rsidR="00873105" w:rsidRDefault="00862400">
      <w:pPr>
        <w:ind w:left="80"/>
        <w:rPr>
          <w:sz w:val="20"/>
          <w:szCs w:val="20"/>
        </w:rPr>
      </w:pPr>
      <w:r>
        <w:rPr>
          <w:rFonts w:ascii="Arial" w:eastAsia="Arial" w:hAnsi="Arial" w:cs="Arial"/>
          <w:b/>
          <w:bCs/>
          <w:sz w:val="17"/>
          <w:szCs w:val="17"/>
        </w:rPr>
        <w:t>5.94</w:t>
      </w:r>
    </w:p>
    <w:p w:rsidR="00873105" w:rsidRDefault="00873105">
      <w:pPr>
        <w:spacing w:line="117" w:lineRule="exact"/>
        <w:rPr>
          <w:sz w:val="20"/>
          <w:szCs w:val="20"/>
        </w:rPr>
      </w:pPr>
    </w:p>
    <w:p w:rsidR="00873105" w:rsidRDefault="00862400">
      <w:pPr>
        <w:ind w:left="3200"/>
        <w:rPr>
          <w:sz w:val="20"/>
          <w:szCs w:val="20"/>
        </w:rPr>
      </w:pPr>
      <w:r>
        <w:rPr>
          <w:rFonts w:ascii="Arial" w:eastAsia="Arial" w:hAnsi="Arial" w:cs="Arial"/>
          <w:b/>
          <w:bCs/>
          <w:color w:val="FFFFFF"/>
          <w:sz w:val="17"/>
          <w:szCs w:val="17"/>
        </w:rPr>
        <w:t>5.93</w:t>
      </w:r>
    </w:p>
    <w:p w:rsidR="00873105" w:rsidRDefault="00873105">
      <w:pPr>
        <w:spacing w:line="60" w:lineRule="exact"/>
        <w:rPr>
          <w:sz w:val="20"/>
          <w:szCs w:val="20"/>
        </w:rPr>
      </w:pPr>
    </w:p>
    <w:p w:rsidR="00873105" w:rsidRDefault="00862400">
      <w:pPr>
        <w:ind w:left="100"/>
        <w:rPr>
          <w:sz w:val="20"/>
          <w:szCs w:val="20"/>
        </w:rPr>
      </w:pPr>
      <w:r>
        <w:rPr>
          <w:rFonts w:ascii="Arial" w:eastAsia="Arial" w:hAnsi="Arial" w:cs="Arial"/>
          <w:b/>
          <w:bCs/>
          <w:sz w:val="17"/>
          <w:szCs w:val="17"/>
        </w:rPr>
        <w:t>5.92</w:t>
      </w:r>
    </w:p>
    <w:p w:rsidR="00873105" w:rsidRDefault="00862400">
      <w:pPr>
        <w:spacing w:line="232" w:lineRule="auto"/>
        <w:ind w:left="1560"/>
        <w:rPr>
          <w:sz w:val="20"/>
          <w:szCs w:val="20"/>
        </w:rPr>
      </w:pPr>
      <w:r>
        <w:rPr>
          <w:rFonts w:ascii="Arial" w:eastAsia="Arial" w:hAnsi="Arial" w:cs="Arial"/>
          <w:b/>
          <w:bCs/>
          <w:color w:val="FFFFFF"/>
          <w:sz w:val="17"/>
          <w:szCs w:val="17"/>
        </w:rPr>
        <w:t>5.91</w:t>
      </w:r>
    </w:p>
    <w:p w:rsidR="00873105" w:rsidRDefault="00873105">
      <w:pPr>
        <w:spacing w:line="195" w:lineRule="exact"/>
        <w:rPr>
          <w:sz w:val="20"/>
          <w:szCs w:val="20"/>
        </w:rPr>
      </w:pPr>
    </w:p>
    <w:p w:rsidR="00873105" w:rsidRDefault="00862400">
      <w:pPr>
        <w:ind w:left="220"/>
        <w:rPr>
          <w:sz w:val="20"/>
          <w:szCs w:val="20"/>
        </w:rPr>
      </w:pPr>
      <w:r>
        <w:rPr>
          <w:rFonts w:ascii="Arial" w:eastAsia="Arial" w:hAnsi="Arial" w:cs="Arial"/>
          <w:b/>
          <w:bCs/>
          <w:sz w:val="17"/>
          <w:szCs w:val="17"/>
        </w:rPr>
        <w:t>5.9</w:t>
      </w:r>
    </w:p>
    <w:p w:rsidR="00873105" w:rsidRDefault="00873105">
      <w:pPr>
        <w:spacing w:line="366" w:lineRule="exact"/>
        <w:rPr>
          <w:sz w:val="20"/>
          <w:szCs w:val="20"/>
        </w:rPr>
      </w:pPr>
    </w:p>
    <w:p w:rsidR="00873105" w:rsidRDefault="00862400">
      <w:pPr>
        <w:ind w:left="140"/>
        <w:rPr>
          <w:sz w:val="20"/>
          <w:szCs w:val="20"/>
        </w:rPr>
      </w:pPr>
      <w:r>
        <w:rPr>
          <w:rFonts w:ascii="Arial" w:eastAsia="Arial" w:hAnsi="Arial" w:cs="Arial"/>
          <w:b/>
          <w:bCs/>
          <w:sz w:val="17"/>
          <w:szCs w:val="17"/>
        </w:rPr>
        <w:t>5.88</w:t>
      </w:r>
    </w:p>
    <w:p w:rsidR="00873105" w:rsidRDefault="00873105">
      <w:pPr>
        <w:spacing w:line="357" w:lineRule="exact"/>
        <w:rPr>
          <w:sz w:val="20"/>
          <w:szCs w:val="20"/>
        </w:rPr>
      </w:pPr>
    </w:p>
    <w:p w:rsidR="00873105" w:rsidRDefault="00862400">
      <w:pPr>
        <w:ind w:left="160"/>
        <w:rPr>
          <w:sz w:val="20"/>
          <w:szCs w:val="20"/>
        </w:rPr>
      </w:pPr>
      <w:r>
        <w:rPr>
          <w:rFonts w:ascii="Arial" w:eastAsia="Arial" w:hAnsi="Arial" w:cs="Arial"/>
          <w:b/>
          <w:bCs/>
          <w:sz w:val="17"/>
          <w:szCs w:val="17"/>
        </w:rPr>
        <w:t>5.86</w:t>
      </w:r>
    </w:p>
    <w:p w:rsidR="00873105" w:rsidRDefault="00873105">
      <w:pPr>
        <w:spacing w:line="352" w:lineRule="exact"/>
        <w:rPr>
          <w:sz w:val="20"/>
          <w:szCs w:val="20"/>
        </w:rPr>
      </w:pPr>
    </w:p>
    <w:p w:rsidR="00873105" w:rsidRDefault="00862400">
      <w:pPr>
        <w:ind w:left="180"/>
        <w:rPr>
          <w:sz w:val="20"/>
          <w:szCs w:val="20"/>
        </w:rPr>
      </w:pPr>
      <w:r>
        <w:rPr>
          <w:rFonts w:ascii="Arial" w:eastAsia="Arial" w:hAnsi="Arial" w:cs="Arial"/>
          <w:b/>
          <w:bCs/>
          <w:sz w:val="17"/>
          <w:szCs w:val="17"/>
        </w:rPr>
        <w:t xml:space="preserve">5.84 </w:t>
      </w:r>
      <w:r>
        <w:rPr>
          <w:noProof/>
          <w:sz w:val="1"/>
          <w:szCs w:val="1"/>
        </w:rPr>
        <w:drawing>
          <wp:inline distT="0" distB="0" distL="0" distR="0">
            <wp:extent cx="67310" cy="66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75" w:lineRule="exact"/>
        <w:rPr>
          <w:sz w:val="20"/>
          <w:szCs w:val="20"/>
        </w:rPr>
      </w:pPr>
    </w:p>
    <w:p w:rsidR="00873105" w:rsidRDefault="00862400">
      <w:pPr>
        <w:ind w:left="78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400"/>
        <w:rPr>
          <w:sz w:val="20"/>
          <w:szCs w:val="20"/>
        </w:rPr>
      </w:pPr>
      <w:r>
        <w:rPr>
          <w:rFonts w:ascii="Arial" w:eastAsia="Arial" w:hAnsi="Arial" w:cs="Arial"/>
          <w:b/>
          <w:bCs/>
          <w:sz w:val="17"/>
          <w:szCs w:val="17"/>
        </w:rPr>
        <w:t>Aerobic Training</w:t>
      </w:r>
    </w:p>
    <w:p w:rsidR="00873105" w:rsidRDefault="00873105">
      <w:pPr>
        <w:spacing w:line="33" w:lineRule="exact"/>
        <w:rPr>
          <w:sz w:val="20"/>
          <w:szCs w:val="20"/>
        </w:rPr>
      </w:pPr>
    </w:p>
    <w:p w:rsidR="00873105" w:rsidRDefault="00862400">
      <w:pPr>
        <w:ind w:left="450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402" w:space="98"/>
            <w:col w:w="7860"/>
          </w:cols>
        </w:sectPr>
      </w:pPr>
    </w:p>
    <w:p w:rsidR="00873105" w:rsidRDefault="00862400">
      <w:pPr>
        <w:ind w:right="580"/>
        <w:jc w:val="right"/>
        <w:rPr>
          <w:sz w:val="20"/>
          <w:szCs w:val="20"/>
        </w:rPr>
      </w:pPr>
      <w:bookmarkStart w:id="163" w:name="page164"/>
      <w:bookmarkEnd w:id="163"/>
      <w:r>
        <w:rPr>
          <w:rFonts w:eastAsia="Times New Roman"/>
          <w:sz w:val="24"/>
          <w:szCs w:val="24"/>
        </w:rPr>
        <w:lastRenderedPageBreak/>
        <w:t>152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4.4.4.2  DISCUSSIONS ON FINDINGS ON EOSINOPHILS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Eosinophils is presented in Table XV. The analysis of covariance proved that there was no significant difference between the experimental group and control group as the obtained F value 0.07 was lesser than the required table F value to be significant at 0.05 level.</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exercise interventions, Yogic practices and aerobic exercises were failed to significantly alter Eosinophils among menopausal disorder women.</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53" w:lineRule="exact"/>
        <w:rPr>
          <w:sz w:val="20"/>
          <w:szCs w:val="20"/>
        </w:rPr>
      </w:pPr>
    </w:p>
    <w:p w:rsidR="00873105" w:rsidRDefault="00862400">
      <w:pPr>
        <w:ind w:left="860"/>
        <w:rPr>
          <w:sz w:val="20"/>
          <w:szCs w:val="20"/>
        </w:rPr>
      </w:pPr>
      <w:r>
        <w:rPr>
          <w:rFonts w:eastAsia="Times New Roman"/>
          <w:b/>
          <w:bCs/>
          <w:sz w:val="24"/>
          <w:szCs w:val="24"/>
        </w:rPr>
        <w:t>4.4.5  RESULTS ON BLOOD CHOLESTEROL</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Blood Cholesterol due to exercise interventions, namely, yogic practices and aerobic training among menopausal disorder women is presented in Table XVI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64" w:name="page165"/>
      <w:bookmarkEnd w:id="164"/>
      <w:r>
        <w:rPr>
          <w:rFonts w:eastAsia="Times New Roman"/>
          <w:sz w:val="24"/>
          <w:szCs w:val="24"/>
        </w:rPr>
        <w:lastRenderedPageBreak/>
        <w:t>153</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XVI</w:t>
      </w:r>
    </w:p>
    <w:p w:rsidR="00873105" w:rsidRDefault="00873105">
      <w:pPr>
        <w:spacing w:line="238" w:lineRule="exact"/>
        <w:rPr>
          <w:sz w:val="20"/>
          <w:szCs w:val="20"/>
        </w:rPr>
      </w:pPr>
    </w:p>
    <w:p w:rsidR="00873105" w:rsidRDefault="00862400">
      <w:pPr>
        <w:ind w:left="1620"/>
        <w:rPr>
          <w:sz w:val="20"/>
          <w:szCs w:val="20"/>
        </w:rPr>
      </w:pPr>
      <w:r>
        <w:rPr>
          <w:rFonts w:eastAsia="Times New Roman"/>
          <w:b/>
          <w:bCs/>
          <w:sz w:val="24"/>
          <w:szCs w:val="24"/>
        </w:rPr>
        <w:t>Computation Of Analysis Of Covariance Of Blood Cholesterol</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216.07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217.67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218.67</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51.60</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25.80</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0.41</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2623.60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62.47</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191.80</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205.53</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208.40</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2361.91</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1180.96</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16.25*</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3051.73</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72.66</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192.70</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205.40</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207.63</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1910.61</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955.31</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19.92*</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1965.86</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47.95</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-24.27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-12.13</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-10.27</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XVI, the obtained pre test means on Blood Cholesterol on Yogic practices group was 216.07, Aerobic training group was 217.67 and control group was 218.67. The obtained pre test F value was 0.41 and the required table F value was 3.22, which proved that there was no significant difference among initial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Blood Cholesterol on Yogic practices group was 191.80, Aerobic training group was 205.53 and control group was 208.40. The obtained post test F value was 16.25 and the required table F value was 3.22, which proved that there was significant difference among post test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65" w:name="page166"/>
      <w:bookmarkEnd w:id="165"/>
      <w:r>
        <w:rPr>
          <w:rFonts w:eastAsia="Times New Roman"/>
          <w:sz w:val="24"/>
          <w:szCs w:val="24"/>
        </w:rPr>
        <w:lastRenderedPageBreak/>
        <w:t>154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19.92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Since significant differences were recorded, the results were subjected to post hoc analysis using Scheffe’s Confidence Interval test. The results were presented in Table XVII.</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81" w:lineRule="exact"/>
        <w:rPr>
          <w:sz w:val="20"/>
          <w:szCs w:val="20"/>
        </w:rPr>
      </w:pPr>
    </w:p>
    <w:p w:rsidR="00873105" w:rsidRDefault="00862400">
      <w:pPr>
        <w:ind w:right="-279"/>
        <w:jc w:val="center"/>
        <w:rPr>
          <w:sz w:val="20"/>
          <w:szCs w:val="20"/>
        </w:rPr>
      </w:pPr>
      <w:r>
        <w:rPr>
          <w:rFonts w:eastAsia="Times New Roman"/>
          <w:b/>
          <w:bCs/>
          <w:sz w:val="24"/>
          <w:szCs w:val="24"/>
        </w:rPr>
        <w:t>Table XVII</w:t>
      </w:r>
    </w:p>
    <w:p w:rsidR="00873105" w:rsidRDefault="00873105">
      <w:pPr>
        <w:spacing w:line="276" w:lineRule="exact"/>
        <w:rPr>
          <w:sz w:val="20"/>
          <w:szCs w:val="20"/>
        </w:rPr>
      </w:pPr>
    </w:p>
    <w:p w:rsidR="00873105" w:rsidRDefault="00862400">
      <w:pPr>
        <w:ind w:left="1600"/>
        <w:rPr>
          <w:sz w:val="20"/>
          <w:szCs w:val="20"/>
        </w:rPr>
      </w:pPr>
      <w:r>
        <w:rPr>
          <w:rFonts w:eastAsia="Times New Roman"/>
          <w:b/>
          <w:bCs/>
          <w:sz w:val="24"/>
          <w:szCs w:val="24"/>
        </w:rPr>
        <w:t>Scheffe’s Confidence Interval Test Scores on Blood Cholesterol</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192.70</w:t>
            </w:r>
          </w:p>
        </w:tc>
        <w:tc>
          <w:tcPr>
            <w:tcW w:w="1980" w:type="dxa"/>
            <w:tcBorders>
              <w:right w:val="single" w:sz="8" w:space="0" w:color="auto"/>
            </w:tcBorders>
            <w:vAlign w:val="bottom"/>
          </w:tcPr>
          <w:p w:rsidR="00873105" w:rsidRDefault="00862400">
            <w:pPr>
              <w:ind w:right="599"/>
              <w:jc w:val="right"/>
              <w:rPr>
                <w:sz w:val="20"/>
                <w:szCs w:val="20"/>
              </w:rPr>
            </w:pPr>
            <w:r>
              <w:rPr>
                <w:rFonts w:ascii="Arial" w:eastAsia="Arial" w:hAnsi="Arial" w:cs="Arial"/>
                <w:sz w:val="20"/>
                <w:szCs w:val="20"/>
              </w:rPr>
              <w:t>205.40</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12.70</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6.54</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192.70</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199"/>
              <w:jc w:val="right"/>
              <w:rPr>
                <w:sz w:val="20"/>
                <w:szCs w:val="20"/>
              </w:rPr>
            </w:pPr>
            <w:r>
              <w:rPr>
                <w:rFonts w:ascii="Arial" w:eastAsia="Arial" w:hAnsi="Arial" w:cs="Arial"/>
                <w:sz w:val="20"/>
                <w:szCs w:val="20"/>
              </w:rPr>
              <w:t>207.63</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14.93</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6.54</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599"/>
              <w:jc w:val="right"/>
              <w:rPr>
                <w:sz w:val="20"/>
                <w:szCs w:val="20"/>
              </w:rPr>
            </w:pPr>
            <w:r>
              <w:rPr>
                <w:rFonts w:ascii="Arial" w:eastAsia="Arial" w:hAnsi="Arial" w:cs="Arial"/>
                <w:sz w:val="20"/>
                <w:szCs w:val="20"/>
              </w:rPr>
              <w:t>205.40</w:t>
            </w:r>
          </w:p>
        </w:tc>
        <w:tc>
          <w:tcPr>
            <w:tcW w:w="1200" w:type="dxa"/>
            <w:tcBorders>
              <w:right w:val="single" w:sz="8" w:space="0" w:color="auto"/>
            </w:tcBorders>
            <w:vAlign w:val="bottom"/>
          </w:tcPr>
          <w:p w:rsidR="00873105" w:rsidRDefault="00862400">
            <w:pPr>
              <w:ind w:right="199"/>
              <w:jc w:val="right"/>
              <w:rPr>
                <w:sz w:val="20"/>
                <w:szCs w:val="20"/>
              </w:rPr>
            </w:pPr>
            <w:r>
              <w:rPr>
                <w:rFonts w:ascii="Arial" w:eastAsia="Arial" w:hAnsi="Arial" w:cs="Arial"/>
                <w:sz w:val="20"/>
                <w:szCs w:val="20"/>
              </w:rPr>
              <w:t>207.63</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2.22</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6.54</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1" w:lineRule="exact"/>
        <w:rPr>
          <w:sz w:val="20"/>
          <w:szCs w:val="20"/>
        </w:rPr>
      </w:pPr>
    </w:p>
    <w:p w:rsidR="00873105" w:rsidRDefault="00873105">
      <w:pPr>
        <w:sectPr w:rsidR="00873105">
          <w:pgSz w:w="12240" w:h="15840"/>
          <w:pgMar w:top="1271" w:right="1440" w:bottom="1440" w:left="1440" w:header="0" w:footer="0" w:gutter="0"/>
          <w:cols w:space="720" w:equalWidth="0">
            <w:col w:w="9360"/>
          </w:cols>
        </w:sectPr>
      </w:pPr>
    </w:p>
    <w:p w:rsidR="00873105" w:rsidRDefault="00862400" w:rsidP="00862400">
      <w:pPr>
        <w:numPr>
          <w:ilvl w:val="0"/>
          <w:numId w:val="46"/>
        </w:numPr>
        <w:tabs>
          <w:tab w:val="left" w:pos="1760"/>
        </w:tabs>
        <w:ind w:left="1760" w:hanging="176"/>
        <w:rPr>
          <w:rFonts w:eastAsia="Times New Roman"/>
          <w:b/>
          <w:bCs/>
          <w:sz w:val="24"/>
          <w:szCs w:val="24"/>
        </w:rPr>
      </w:pPr>
      <w:r>
        <w:rPr>
          <w:rFonts w:eastAsia="Times New Roman"/>
          <w:sz w:val="24"/>
          <w:szCs w:val="24"/>
        </w:rPr>
        <w:lastRenderedPageBreak/>
        <w:t>Significant</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66" w:name="page167"/>
      <w:bookmarkEnd w:id="166"/>
      <w:r>
        <w:rPr>
          <w:rFonts w:eastAsia="Times New Roman"/>
          <w:sz w:val="24"/>
          <w:szCs w:val="24"/>
        </w:rPr>
        <w:lastRenderedPageBreak/>
        <w:t>155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14.93). There was no significant difference between Aerobic training group and control group (MD: 2.22). There was significant difference between treatment groups, namely, Yogic practices group and Aerobic training group. (MD: 12.70).</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- 8.</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67" w:name="page168"/>
      <w:bookmarkEnd w:id="167"/>
      <w:r>
        <w:rPr>
          <w:rFonts w:eastAsia="Times New Roman"/>
          <w:sz w:val="24"/>
          <w:szCs w:val="24"/>
        </w:rPr>
        <w:lastRenderedPageBreak/>
        <w:t>156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8</w:t>
      </w:r>
    </w:p>
    <w:p w:rsidR="00873105" w:rsidRDefault="00873105">
      <w:pPr>
        <w:spacing w:line="238" w:lineRule="exact"/>
        <w:rPr>
          <w:sz w:val="20"/>
          <w:szCs w:val="20"/>
        </w:rPr>
      </w:pPr>
    </w:p>
    <w:p w:rsidR="00873105" w:rsidRDefault="00862400">
      <w:pPr>
        <w:ind w:left="1480"/>
        <w:rPr>
          <w:sz w:val="20"/>
          <w:szCs w:val="20"/>
        </w:rPr>
      </w:pPr>
      <w:r>
        <w:rPr>
          <w:rFonts w:eastAsia="Times New Roman"/>
          <w:b/>
          <w:bCs/>
          <w:sz w:val="24"/>
          <w:szCs w:val="24"/>
        </w:rPr>
        <w:t>Bar Diagram On Ordered Adjusted Means On Blood Cholesterol</w:t>
      </w:r>
    </w:p>
    <w:p w:rsidR="00873105" w:rsidRDefault="00862400">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98" w:lineRule="exact"/>
        <w:rPr>
          <w:sz w:val="20"/>
          <w:szCs w:val="20"/>
        </w:rPr>
      </w:pPr>
    </w:p>
    <w:tbl>
      <w:tblPr>
        <w:tblW w:w="0" w:type="auto"/>
        <w:tblInd w:w="1221" w:type="dxa"/>
        <w:tblLayout w:type="fixed"/>
        <w:tblCellMar>
          <w:left w:w="0" w:type="dxa"/>
          <w:right w:w="0" w:type="dxa"/>
        </w:tblCellMar>
        <w:tblLook w:val="04A0"/>
      </w:tblPr>
      <w:tblGrid>
        <w:gridCol w:w="195"/>
      </w:tblGrid>
      <w:tr w:rsidR="00873105">
        <w:trPr>
          <w:trHeight w:val="130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mg/dl</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74" w:lineRule="exact"/>
        <w:rPr>
          <w:sz w:val="20"/>
          <w:szCs w:val="20"/>
        </w:rPr>
      </w:pPr>
    </w:p>
    <w:p w:rsidR="00873105" w:rsidRDefault="00862400">
      <w:pPr>
        <w:rPr>
          <w:sz w:val="20"/>
          <w:szCs w:val="20"/>
        </w:rPr>
      </w:pPr>
      <w:r>
        <w:rPr>
          <w:rFonts w:ascii="Arial" w:eastAsia="Arial" w:hAnsi="Arial" w:cs="Arial"/>
          <w:b/>
          <w:bCs/>
          <w:sz w:val="17"/>
          <w:szCs w:val="17"/>
        </w:rPr>
        <w:t>210</w:t>
      </w:r>
    </w:p>
    <w:p w:rsidR="00873105" w:rsidRDefault="00873105">
      <w:pPr>
        <w:spacing w:line="200" w:lineRule="exact"/>
        <w:rPr>
          <w:sz w:val="20"/>
          <w:szCs w:val="20"/>
        </w:rPr>
      </w:pPr>
    </w:p>
    <w:p w:rsidR="00873105" w:rsidRDefault="00873105">
      <w:pPr>
        <w:spacing w:line="248" w:lineRule="exact"/>
        <w:rPr>
          <w:sz w:val="20"/>
          <w:szCs w:val="20"/>
        </w:rPr>
      </w:pPr>
    </w:p>
    <w:p w:rsidR="00873105" w:rsidRDefault="00862400">
      <w:pPr>
        <w:ind w:right="2440"/>
        <w:jc w:val="right"/>
        <w:rPr>
          <w:sz w:val="20"/>
          <w:szCs w:val="20"/>
        </w:rPr>
      </w:pPr>
      <w:r>
        <w:rPr>
          <w:rFonts w:ascii="Arial" w:eastAsia="Arial" w:hAnsi="Arial" w:cs="Arial"/>
          <w:b/>
          <w:bCs/>
          <w:color w:val="FFFFFF"/>
          <w:sz w:val="17"/>
          <w:szCs w:val="17"/>
        </w:rPr>
        <w:t>207.63</w:t>
      </w:r>
    </w:p>
    <w:p w:rsidR="00873105" w:rsidRDefault="00873105">
      <w:pPr>
        <w:spacing w:line="184" w:lineRule="exact"/>
        <w:rPr>
          <w:sz w:val="20"/>
          <w:szCs w:val="20"/>
        </w:rPr>
      </w:pPr>
    </w:p>
    <w:tbl>
      <w:tblPr>
        <w:tblW w:w="0" w:type="auto"/>
        <w:tblInd w:w="40" w:type="dxa"/>
        <w:tblLayout w:type="fixed"/>
        <w:tblCellMar>
          <w:left w:w="0" w:type="dxa"/>
          <w:right w:w="0" w:type="dxa"/>
        </w:tblCellMar>
        <w:tblLook w:val="04A0"/>
      </w:tblPr>
      <w:tblGrid>
        <w:gridCol w:w="1700"/>
        <w:gridCol w:w="1820"/>
        <w:gridCol w:w="20"/>
      </w:tblGrid>
      <w:tr w:rsidR="00873105">
        <w:trPr>
          <w:trHeight w:val="238"/>
        </w:trPr>
        <w:tc>
          <w:tcPr>
            <w:tcW w:w="1700" w:type="dxa"/>
            <w:vMerge w:val="restart"/>
            <w:vAlign w:val="bottom"/>
          </w:tcPr>
          <w:p w:rsidR="00873105" w:rsidRDefault="00862400">
            <w:pPr>
              <w:ind w:right="1334"/>
              <w:jc w:val="right"/>
              <w:rPr>
                <w:sz w:val="20"/>
                <w:szCs w:val="20"/>
              </w:rPr>
            </w:pPr>
            <w:r>
              <w:rPr>
                <w:rFonts w:ascii="Arial" w:eastAsia="Arial" w:hAnsi="Arial" w:cs="Arial"/>
                <w:b/>
                <w:bCs/>
                <w:w w:val="91"/>
                <w:sz w:val="17"/>
                <w:szCs w:val="17"/>
              </w:rPr>
              <w:t>205</w:t>
            </w:r>
          </w:p>
        </w:tc>
        <w:tc>
          <w:tcPr>
            <w:tcW w:w="1820" w:type="dxa"/>
            <w:vAlign w:val="bottom"/>
          </w:tcPr>
          <w:p w:rsidR="00873105" w:rsidRDefault="00862400">
            <w:pPr>
              <w:jc w:val="right"/>
              <w:rPr>
                <w:sz w:val="20"/>
                <w:szCs w:val="20"/>
              </w:rPr>
            </w:pPr>
            <w:r>
              <w:rPr>
                <w:rFonts w:ascii="Arial" w:eastAsia="Arial" w:hAnsi="Arial" w:cs="Arial"/>
                <w:b/>
                <w:bCs/>
                <w:color w:val="FFFFFF"/>
                <w:sz w:val="17"/>
                <w:szCs w:val="17"/>
              </w:rPr>
              <w:t>205.4</w:t>
            </w:r>
          </w:p>
        </w:tc>
        <w:tc>
          <w:tcPr>
            <w:tcW w:w="0" w:type="dxa"/>
            <w:vAlign w:val="bottom"/>
          </w:tcPr>
          <w:p w:rsidR="00873105" w:rsidRDefault="00873105">
            <w:pPr>
              <w:rPr>
                <w:sz w:val="1"/>
                <w:szCs w:val="1"/>
              </w:rPr>
            </w:pPr>
          </w:p>
        </w:tc>
      </w:tr>
      <w:tr w:rsidR="00873105">
        <w:trPr>
          <w:trHeight w:val="77"/>
        </w:trPr>
        <w:tc>
          <w:tcPr>
            <w:tcW w:w="1700" w:type="dxa"/>
            <w:vMerge/>
            <w:vAlign w:val="bottom"/>
          </w:tcPr>
          <w:p w:rsidR="00873105" w:rsidRDefault="00873105">
            <w:pPr>
              <w:rPr>
                <w:sz w:val="6"/>
                <w:szCs w:val="6"/>
              </w:rPr>
            </w:pPr>
          </w:p>
        </w:tc>
        <w:tc>
          <w:tcPr>
            <w:tcW w:w="1820" w:type="dxa"/>
            <w:vAlign w:val="bottom"/>
          </w:tcPr>
          <w:p w:rsidR="00873105" w:rsidRDefault="00873105">
            <w:pPr>
              <w:rPr>
                <w:sz w:val="6"/>
                <w:szCs w:val="6"/>
              </w:rPr>
            </w:pPr>
          </w:p>
        </w:tc>
        <w:tc>
          <w:tcPr>
            <w:tcW w:w="0" w:type="dxa"/>
            <w:vAlign w:val="bottom"/>
          </w:tcPr>
          <w:p w:rsidR="00873105" w:rsidRDefault="00873105">
            <w:pPr>
              <w:rPr>
                <w:sz w:val="1"/>
                <w:szCs w:val="1"/>
              </w:rPr>
            </w:pPr>
          </w:p>
        </w:tc>
      </w:tr>
    </w:tbl>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38" w:lineRule="exact"/>
        <w:rPr>
          <w:sz w:val="20"/>
          <w:szCs w:val="20"/>
        </w:rPr>
      </w:pPr>
    </w:p>
    <w:p w:rsidR="00873105" w:rsidRDefault="00862400">
      <w:pPr>
        <w:ind w:left="60"/>
        <w:rPr>
          <w:sz w:val="20"/>
          <w:szCs w:val="20"/>
        </w:rPr>
      </w:pPr>
      <w:r>
        <w:rPr>
          <w:rFonts w:ascii="Arial" w:eastAsia="Arial" w:hAnsi="Arial" w:cs="Arial"/>
          <w:b/>
          <w:bCs/>
          <w:sz w:val="17"/>
          <w:szCs w:val="17"/>
        </w:rPr>
        <w:t>200</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51" w:lineRule="exact"/>
        <w:rPr>
          <w:sz w:val="20"/>
          <w:szCs w:val="20"/>
        </w:rPr>
      </w:pPr>
    </w:p>
    <w:p w:rsidR="00873105" w:rsidRDefault="00862400">
      <w:pPr>
        <w:ind w:left="100"/>
        <w:rPr>
          <w:sz w:val="20"/>
          <w:szCs w:val="20"/>
        </w:rPr>
      </w:pPr>
      <w:r>
        <w:rPr>
          <w:rFonts w:ascii="Arial" w:eastAsia="Arial" w:hAnsi="Arial" w:cs="Arial"/>
          <w:b/>
          <w:bCs/>
          <w:sz w:val="17"/>
          <w:szCs w:val="17"/>
        </w:rPr>
        <w:t>195</w:t>
      </w:r>
    </w:p>
    <w:p w:rsidR="00873105" w:rsidRDefault="00873105">
      <w:pPr>
        <w:spacing w:line="117" w:lineRule="exact"/>
        <w:rPr>
          <w:sz w:val="20"/>
          <w:szCs w:val="20"/>
        </w:rPr>
      </w:pPr>
    </w:p>
    <w:p w:rsidR="00873105" w:rsidRDefault="00862400">
      <w:pPr>
        <w:ind w:left="1500"/>
        <w:rPr>
          <w:sz w:val="20"/>
          <w:szCs w:val="20"/>
        </w:rPr>
      </w:pPr>
      <w:r>
        <w:rPr>
          <w:rFonts w:ascii="Arial" w:eastAsia="Arial" w:hAnsi="Arial" w:cs="Arial"/>
          <w:b/>
          <w:bCs/>
          <w:color w:val="FFFFFF"/>
          <w:sz w:val="17"/>
          <w:szCs w:val="17"/>
        </w:rPr>
        <w:t>192.7</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40"/>
        <w:rPr>
          <w:sz w:val="20"/>
          <w:szCs w:val="20"/>
        </w:rPr>
      </w:pPr>
      <w:r>
        <w:rPr>
          <w:rFonts w:ascii="Arial" w:eastAsia="Arial" w:hAnsi="Arial" w:cs="Arial"/>
          <w:b/>
          <w:bCs/>
          <w:sz w:val="17"/>
          <w:szCs w:val="17"/>
        </w:rPr>
        <w:t>190</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3" w:lineRule="exact"/>
        <w:rPr>
          <w:sz w:val="20"/>
          <w:szCs w:val="20"/>
        </w:rPr>
      </w:pPr>
    </w:p>
    <w:p w:rsidR="00873105" w:rsidRDefault="00862400">
      <w:pPr>
        <w:ind w:left="180"/>
        <w:rPr>
          <w:sz w:val="20"/>
          <w:szCs w:val="20"/>
        </w:rPr>
      </w:pPr>
      <w:r>
        <w:rPr>
          <w:rFonts w:ascii="Arial" w:eastAsia="Arial" w:hAnsi="Arial" w:cs="Arial"/>
          <w:b/>
          <w:bCs/>
          <w:sz w:val="17"/>
          <w:szCs w:val="17"/>
        </w:rPr>
        <w:t xml:space="preserve">185 </w:t>
      </w:r>
      <w:r>
        <w:rPr>
          <w:noProof/>
          <w:sz w:val="1"/>
          <w:szCs w:val="1"/>
        </w:rPr>
        <w:drawing>
          <wp:inline distT="0" distB="0" distL="0" distR="0">
            <wp:extent cx="67310" cy="66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65" w:lineRule="exact"/>
        <w:rPr>
          <w:sz w:val="20"/>
          <w:szCs w:val="20"/>
        </w:rPr>
      </w:pPr>
    </w:p>
    <w:p w:rsidR="00873105" w:rsidRDefault="00862400">
      <w:pPr>
        <w:ind w:left="76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360"/>
        <w:rPr>
          <w:sz w:val="20"/>
          <w:szCs w:val="20"/>
        </w:rPr>
      </w:pPr>
      <w:r>
        <w:rPr>
          <w:rFonts w:ascii="Arial" w:eastAsia="Arial" w:hAnsi="Arial" w:cs="Arial"/>
          <w:b/>
          <w:bCs/>
          <w:sz w:val="17"/>
          <w:szCs w:val="17"/>
        </w:rPr>
        <w:t>Aerobic Training</w:t>
      </w:r>
    </w:p>
    <w:p w:rsidR="00873105" w:rsidRDefault="00873105">
      <w:pPr>
        <w:spacing w:line="42" w:lineRule="exact"/>
        <w:rPr>
          <w:sz w:val="20"/>
          <w:szCs w:val="20"/>
        </w:rPr>
      </w:pPr>
    </w:p>
    <w:p w:rsidR="00873105" w:rsidRDefault="00862400">
      <w:pPr>
        <w:ind w:left="450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416" w:space="84"/>
            <w:col w:w="7860"/>
          </w:cols>
        </w:sectPr>
      </w:pPr>
    </w:p>
    <w:p w:rsidR="00873105" w:rsidRDefault="00862400">
      <w:pPr>
        <w:ind w:left="8420"/>
        <w:rPr>
          <w:sz w:val="20"/>
          <w:szCs w:val="20"/>
        </w:rPr>
      </w:pPr>
      <w:bookmarkStart w:id="168" w:name="page169"/>
      <w:bookmarkEnd w:id="168"/>
      <w:r>
        <w:rPr>
          <w:rFonts w:eastAsia="Times New Roman"/>
          <w:sz w:val="24"/>
          <w:szCs w:val="24"/>
        </w:rPr>
        <w:lastRenderedPageBreak/>
        <w:t>157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4.4.5.2  DISCUSSIONS ON FINDINGS ON BLOOD CHOLESTEROL</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Blood Cholesterol is presented in Table XVI. The analysis of covariance proved that there was significant difference between the experimental group and control group as the obtained F value 19.92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XVII proved that there was significant difference between Yogic practices group and control group (MD: 14.93) and there was no significant difference between Aerobic training group and control group (MD: 2.22). Comparing between the treatment groups, it was found that there was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Aerobic training and control group in beneficially altering Blood Cholesterol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69" w:name="page170"/>
      <w:bookmarkEnd w:id="169"/>
      <w:r>
        <w:rPr>
          <w:rFonts w:eastAsia="Times New Roman"/>
          <w:sz w:val="24"/>
          <w:szCs w:val="24"/>
        </w:rPr>
        <w:lastRenderedPageBreak/>
        <w:t>158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4.4.6.1  RESULTS ON LOW DENSITY LIPO PROTEIN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Low density lipo protein due to exercise interventions, namely, yogic practices and aerobic training among menopausal disorder women is presented in Table XVIII</w:t>
      </w:r>
    </w:p>
    <w:p w:rsidR="00873105" w:rsidRDefault="00873105">
      <w:pPr>
        <w:spacing w:line="189" w:lineRule="exact"/>
        <w:rPr>
          <w:sz w:val="20"/>
          <w:szCs w:val="20"/>
        </w:rPr>
      </w:pPr>
    </w:p>
    <w:p w:rsidR="00873105" w:rsidRDefault="00862400">
      <w:pPr>
        <w:ind w:right="-299"/>
        <w:jc w:val="center"/>
        <w:rPr>
          <w:sz w:val="20"/>
          <w:szCs w:val="20"/>
        </w:rPr>
      </w:pPr>
      <w:r>
        <w:rPr>
          <w:rFonts w:eastAsia="Times New Roman"/>
          <w:b/>
          <w:bCs/>
          <w:sz w:val="24"/>
          <w:szCs w:val="24"/>
        </w:rPr>
        <w:t>Table XVIII</w:t>
      </w:r>
    </w:p>
    <w:p w:rsidR="00873105" w:rsidRDefault="00873105">
      <w:pPr>
        <w:spacing w:line="238" w:lineRule="exact"/>
        <w:rPr>
          <w:sz w:val="20"/>
          <w:szCs w:val="20"/>
        </w:rPr>
      </w:pPr>
    </w:p>
    <w:p w:rsidR="00873105" w:rsidRDefault="00862400">
      <w:pPr>
        <w:ind w:left="1220"/>
        <w:rPr>
          <w:sz w:val="20"/>
          <w:szCs w:val="20"/>
        </w:rPr>
      </w:pPr>
      <w:r>
        <w:rPr>
          <w:rFonts w:eastAsia="Times New Roman"/>
          <w:b/>
          <w:bCs/>
          <w:sz w:val="24"/>
          <w:szCs w:val="24"/>
        </w:rPr>
        <w:t>Computation Of Analysis Of Covariance Of Low Density Lipo Protein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92.67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94.53</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92.93</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30.58</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15.29</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0.73</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874.00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20.81</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85.53</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89.60</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93.33</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456.58</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228.29</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9.43*</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1016.67</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24.21</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86.09</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88.70</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93.68</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446.29</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223.14</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18.77*</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487.29</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11.89</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-7.13</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-4.93</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0.40</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XVIII, the obtained pre test means on Low density lipo protein on Yogic practices group was 92.67, Aerobic training group was 94.53 and control group was 92.93. The obtained pre test F value was 0.73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70" w:name="page171"/>
      <w:bookmarkEnd w:id="170"/>
      <w:r>
        <w:rPr>
          <w:rFonts w:eastAsia="Times New Roman"/>
          <w:sz w:val="24"/>
          <w:szCs w:val="24"/>
        </w:rPr>
        <w:lastRenderedPageBreak/>
        <w:t>159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Low density lipo protein on Yogic practices group was 85.53, Aerobic training group was 89.60 and control group was 93.33. The obtained post test F value was 9.43 and the required table F value was 3.22, which proved that there was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18.77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Since the significant differences were recorded, the results were subjected to post hoc analysis using Scheffe’s Confidence Interval test. The results were presented in Table XIX.</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71" w:name="page172"/>
      <w:bookmarkEnd w:id="171"/>
      <w:r>
        <w:rPr>
          <w:rFonts w:eastAsia="Times New Roman"/>
          <w:sz w:val="24"/>
          <w:szCs w:val="24"/>
        </w:rPr>
        <w:lastRenderedPageBreak/>
        <w:t>160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XIX</w:t>
      </w:r>
    </w:p>
    <w:p w:rsidR="00873105" w:rsidRDefault="00873105">
      <w:pPr>
        <w:spacing w:line="276" w:lineRule="exact"/>
        <w:rPr>
          <w:sz w:val="20"/>
          <w:szCs w:val="20"/>
        </w:rPr>
      </w:pPr>
    </w:p>
    <w:p w:rsidR="00873105" w:rsidRDefault="00862400">
      <w:pPr>
        <w:ind w:left="1260"/>
        <w:rPr>
          <w:sz w:val="20"/>
          <w:szCs w:val="20"/>
        </w:rPr>
      </w:pPr>
      <w:r>
        <w:rPr>
          <w:rFonts w:eastAsia="Times New Roman"/>
          <w:b/>
          <w:bCs/>
          <w:sz w:val="24"/>
          <w:szCs w:val="24"/>
        </w:rPr>
        <w:t>Scheffe’s Confidence Interval Test Scores on Low density lipo protein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86.09</w:t>
            </w: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88.70</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2.61</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3.26</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86.09</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93.68</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7.59*</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3.26</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88.70</w:t>
            </w: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93.68</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4.98*</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3.26</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200" w:lineRule="exact"/>
        <w:rPr>
          <w:sz w:val="20"/>
          <w:szCs w:val="20"/>
        </w:rPr>
      </w:pPr>
    </w:p>
    <w:p w:rsidR="00873105" w:rsidRDefault="00873105">
      <w:pPr>
        <w:spacing w:line="294" w:lineRule="exact"/>
        <w:rPr>
          <w:sz w:val="20"/>
          <w:szCs w:val="20"/>
        </w:rPr>
      </w:pPr>
    </w:p>
    <w:p w:rsidR="00873105" w:rsidRDefault="00862400" w:rsidP="00862400">
      <w:pPr>
        <w:numPr>
          <w:ilvl w:val="0"/>
          <w:numId w:val="47"/>
        </w:numPr>
        <w:tabs>
          <w:tab w:val="left" w:pos="1760"/>
        </w:tabs>
        <w:ind w:left="176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7.59). There was significant difference between Aerobic training group and control group (MD: 4.98). There was no significant difference between treatment groups, namely, Yogic practices group and Aerobic training group. (MD: 2.61).</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- 9.</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72" w:name="page173"/>
      <w:bookmarkEnd w:id="172"/>
      <w:r>
        <w:rPr>
          <w:rFonts w:eastAsia="Times New Roman"/>
          <w:sz w:val="24"/>
          <w:szCs w:val="24"/>
        </w:rPr>
        <w:lastRenderedPageBreak/>
        <w:t>161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99"/>
        <w:jc w:val="center"/>
        <w:rPr>
          <w:sz w:val="20"/>
          <w:szCs w:val="20"/>
        </w:rPr>
      </w:pPr>
      <w:r>
        <w:rPr>
          <w:rFonts w:eastAsia="Times New Roman"/>
          <w:b/>
          <w:bCs/>
          <w:sz w:val="24"/>
          <w:szCs w:val="24"/>
        </w:rPr>
        <w:t>Figure 9</w:t>
      </w:r>
    </w:p>
    <w:p w:rsidR="00873105" w:rsidRDefault="00873105">
      <w:pPr>
        <w:spacing w:line="238" w:lineRule="exact"/>
        <w:rPr>
          <w:sz w:val="20"/>
          <w:szCs w:val="20"/>
        </w:rPr>
      </w:pPr>
    </w:p>
    <w:p w:rsidR="00873105" w:rsidRDefault="00862400">
      <w:pPr>
        <w:ind w:left="1080"/>
        <w:rPr>
          <w:sz w:val="20"/>
          <w:szCs w:val="20"/>
        </w:rPr>
      </w:pPr>
      <w:r>
        <w:rPr>
          <w:rFonts w:eastAsia="Times New Roman"/>
          <w:b/>
          <w:bCs/>
          <w:sz w:val="24"/>
          <w:szCs w:val="24"/>
        </w:rPr>
        <w:t>Bar Diagram On Ordered Adjusted Means On Low Density Lipo Protein</w:t>
      </w:r>
    </w:p>
    <w:p w:rsidR="00873105" w:rsidRDefault="00862400">
      <w:pPr>
        <w:spacing w:line="20" w:lineRule="exact"/>
        <w:rPr>
          <w:sz w:val="20"/>
          <w:szCs w:val="20"/>
        </w:rPr>
      </w:pPr>
      <w:r>
        <w:rPr>
          <w:noProof/>
          <w:sz w:val="20"/>
          <w:szCs w:val="20"/>
        </w:rPr>
        <w:drawing>
          <wp:anchor distT="0" distB="0" distL="114300" distR="114300" simplePos="0" relativeHeight="251627008"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98" w:lineRule="exact"/>
        <w:rPr>
          <w:sz w:val="20"/>
          <w:szCs w:val="20"/>
        </w:rPr>
      </w:pPr>
    </w:p>
    <w:tbl>
      <w:tblPr>
        <w:tblW w:w="0" w:type="auto"/>
        <w:tblInd w:w="1221" w:type="dxa"/>
        <w:tblLayout w:type="fixed"/>
        <w:tblCellMar>
          <w:left w:w="0" w:type="dxa"/>
          <w:right w:w="0" w:type="dxa"/>
        </w:tblCellMar>
        <w:tblLook w:val="04A0"/>
      </w:tblPr>
      <w:tblGrid>
        <w:gridCol w:w="195"/>
      </w:tblGrid>
      <w:tr w:rsidR="00873105">
        <w:trPr>
          <w:trHeight w:val="128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mg/dl</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26" w:lineRule="exact"/>
        <w:rPr>
          <w:sz w:val="20"/>
          <w:szCs w:val="20"/>
        </w:rPr>
      </w:pPr>
    </w:p>
    <w:p w:rsidR="00873105" w:rsidRDefault="00862400">
      <w:pPr>
        <w:rPr>
          <w:sz w:val="20"/>
          <w:szCs w:val="20"/>
        </w:rPr>
      </w:pPr>
      <w:r>
        <w:rPr>
          <w:rFonts w:ascii="Arial" w:eastAsia="Arial" w:hAnsi="Arial" w:cs="Arial"/>
          <w:b/>
          <w:bCs/>
          <w:sz w:val="17"/>
          <w:szCs w:val="17"/>
        </w:rPr>
        <w:t>94</w:t>
      </w:r>
    </w:p>
    <w:p w:rsidR="00873105" w:rsidRDefault="00873105">
      <w:pPr>
        <w:spacing w:line="69" w:lineRule="exact"/>
        <w:rPr>
          <w:sz w:val="20"/>
          <w:szCs w:val="20"/>
        </w:rPr>
      </w:pPr>
    </w:p>
    <w:p w:rsidR="00873105" w:rsidRDefault="00862400">
      <w:pPr>
        <w:ind w:right="2500"/>
        <w:jc w:val="right"/>
        <w:rPr>
          <w:sz w:val="20"/>
          <w:szCs w:val="20"/>
        </w:rPr>
      </w:pPr>
      <w:r>
        <w:rPr>
          <w:rFonts w:ascii="Arial" w:eastAsia="Arial" w:hAnsi="Arial" w:cs="Arial"/>
          <w:b/>
          <w:bCs/>
          <w:color w:val="FFFFFF"/>
          <w:sz w:val="17"/>
          <w:szCs w:val="17"/>
        </w:rPr>
        <w:t>93.68</w:t>
      </w:r>
    </w:p>
    <w:p w:rsidR="00873105" w:rsidRDefault="00873105">
      <w:pPr>
        <w:spacing w:line="200" w:lineRule="exact"/>
        <w:rPr>
          <w:sz w:val="20"/>
          <w:szCs w:val="20"/>
        </w:rPr>
      </w:pPr>
    </w:p>
    <w:p w:rsidR="00873105" w:rsidRDefault="00873105">
      <w:pPr>
        <w:spacing w:line="277" w:lineRule="exact"/>
        <w:rPr>
          <w:sz w:val="20"/>
          <w:szCs w:val="20"/>
        </w:rPr>
      </w:pPr>
    </w:p>
    <w:p w:rsidR="00873105" w:rsidRDefault="00862400">
      <w:pPr>
        <w:ind w:left="20"/>
        <w:rPr>
          <w:sz w:val="20"/>
          <w:szCs w:val="20"/>
        </w:rPr>
      </w:pPr>
      <w:r>
        <w:rPr>
          <w:rFonts w:ascii="Arial" w:eastAsia="Arial" w:hAnsi="Arial" w:cs="Arial"/>
          <w:b/>
          <w:bCs/>
          <w:sz w:val="17"/>
          <w:szCs w:val="17"/>
        </w:rPr>
        <w:t>92</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21" w:lineRule="exact"/>
        <w:rPr>
          <w:sz w:val="20"/>
          <w:szCs w:val="20"/>
        </w:rPr>
      </w:pPr>
    </w:p>
    <w:p w:rsidR="00873105" w:rsidRDefault="00862400">
      <w:pPr>
        <w:ind w:left="60"/>
        <w:rPr>
          <w:sz w:val="20"/>
          <w:szCs w:val="20"/>
        </w:rPr>
      </w:pPr>
      <w:r>
        <w:rPr>
          <w:rFonts w:ascii="Arial" w:eastAsia="Arial" w:hAnsi="Arial" w:cs="Arial"/>
          <w:b/>
          <w:bCs/>
          <w:sz w:val="17"/>
          <w:szCs w:val="17"/>
        </w:rPr>
        <w:t>90</w:t>
      </w:r>
    </w:p>
    <w:p w:rsidR="00873105" w:rsidRDefault="00873105">
      <w:pPr>
        <w:spacing w:line="200" w:lineRule="exact"/>
        <w:rPr>
          <w:sz w:val="20"/>
          <w:szCs w:val="20"/>
        </w:rPr>
      </w:pPr>
    </w:p>
    <w:p w:rsidR="00873105" w:rsidRDefault="00873105">
      <w:pPr>
        <w:spacing w:line="209" w:lineRule="exact"/>
        <w:rPr>
          <w:sz w:val="20"/>
          <w:szCs w:val="20"/>
        </w:rPr>
      </w:pPr>
    </w:p>
    <w:p w:rsidR="00873105" w:rsidRDefault="00862400">
      <w:pPr>
        <w:ind w:left="3140"/>
        <w:rPr>
          <w:sz w:val="20"/>
          <w:szCs w:val="20"/>
        </w:rPr>
      </w:pPr>
      <w:r>
        <w:rPr>
          <w:rFonts w:ascii="Arial" w:eastAsia="Arial" w:hAnsi="Arial" w:cs="Arial"/>
          <w:b/>
          <w:bCs/>
          <w:color w:val="FFFFFF"/>
          <w:sz w:val="17"/>
          <w:szCs w:val="17"/>
        </w:rPr>
        <w:t>88.7</w:t>
      </w:r>
    </w:p>
    <w:p w:rsidR="00873105" w:rsidRDefault="00873105">
      <w:pPr>
        <w:spacing w:line="97" w:lineRule="exact"/>
        <w:rPr>
          <w:sz w:val="20"/>
          <w:szCs w:val="20"/>
        </w:rPr>
      </w:pPr>
    </w:p>
    <w:p w:rsidR="00873105" w:rsidRDefault="00862400">
      <w:pPr>
        <w:ind w:left="80"/>
        <w:rPr>
          <w:sz w:val="20"/>
          <w:szCs w:val="20"/>
        </w:rPr>
      </w:pPr>
      <w:r>
        <w:rPr>
          <w:rFonts w:ascii="Arial" w:eastAsia="Arial" w:hAnsi="Arial" w:cs="Arial"/>
          <w:b/>
          <w:bCs/>
          <w:sz w:val="17"/>
          <w:szCs w:val="17"/>
        </w:rPr>
        <w:t>88</w:t>
      </w:r>
    </w:p>
    <w:p w:rsidR="00873105" w:rsidRDefault="00873105">
      <w:pPr>
        <w:spacing w:line="200" w:lineRule="exact"/>
        <w:rPr>
          <w:sz w:val="20"/>
          <w:szCs w:val="20"/>
        </w:rPr>
      </w:pPr>
    </w:p>
    <w:p w:rsidR="00873105" w:rsidRDefault="00873105">
      <w:pPr>
        <w:spacing w:line="281" w:lineRule="exact"/>
        <w:rPr>
          <w:sz w:val="20"/>
          <w:szCs w:val="20"/>
        </w:rPr>
      </w:pPr>
    </w:p>
    <w:p w:rsidR="00873105" w:rsidRDefault="00862400">
      <w:pPr>
        <w:ind w:left="1420"/>
        <w:rPr>
          <w:sz w:val="20"/>
          <w:szCs w:val="20"/>
        </w:rPr>
      </w:pPr>
      <w:r>
        <w:rPr>
          <w:rFonts w:ascii="Arial" w:eastAsia="Arial" w:hAnsi="Arial" w:cs="Arial"/>
          <w:b/>
          <w:bCs/>
          <w:color w:val="FFFFFF"/>
          <w:sz w:val="17"/>
          <w:szCs w:val="17"/>
        </w:rPr>
        <w:t>86.09</w:t>
      </w:r>
    </w:p>
    <w:p w:rsidR="00873105" w:rsidRDefault="00873105">
      <w:pPr>
        <w:spacing w:line="42" w:lineRule="exact"/>
        <w:rPr>
          <w:sz w:val="20"/>
          <w:szCs w:val="20"/>
        </w:rPr>
      </w:pPr>
    </w:p>
    <w:p w:rsidR="00873105" w:rsidRDefault="00862400">
      <w:pPr>
        <w:ind w:left="120"/>
        <w:rPr>
          <w:sz w:val="20"/>
          <w:szCs w:val="20"/>
        </w:rPr>
      </w:pPr>
      <w:r>
        <w:rPr>
          <w:rFonts w:ascii="Arial" w:eastAsia="Arial" w:hAnsi="Arial" w:cs="Arial"/>
          <w:b/>
          <w:bCs/>
          <w:sz w:val="17"/>
          <w:szCs w:val="17"/>
        </w:rPr>
        <w:t>86</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23" w:lineRule="exact"/>
        <w:rPr>
          <w:sz w:val="20"/>
          <w:szCs w:val="20"/>
        </w:rPr>
      </w:pPr>
    </w:p>
    <w:p w:rsidR="00873105" w:rsidRDefault="00862400">
      <w:pPr>
        <w:ind w:left="160"/>
        <w:rPr>
          <w:sz w:val="20"/>
          <w:szCs w:val="20"/>
        </w:rPr>
      </w:pPr>
      <w:r>
        <w:rPr>
          <w:rFonts w:ascii="Arial" w:eastAsia="Arial" w:hAnsi="Arial" w:cs="Arial"/>
          <w:b/>
          <w:bCs/>
          <w:sz w:val="17"/>
          <w:szCs w:val="17"/>
        </w:rPr>
        <w:t>84</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49" w:lineRule="exact"/>
        <w:rPr>
          <w:sz w:val="20"/>
          <w:szCs w:val="20"/>
        </w:rPr>
      </w:pPr>
    </w:p>
    <w:p w:rsidR="00873105" w:rsidRDefault="00862400">
      <w:pPr>
        <w:ind w:left="180"/>
        <w:rPr>
          <w:sz w:val="20"/>
          <w:szCs w:val="20"/>
        </w:rPr>
      </w:pPr>
      <w:r>
        <w:rPr>
          <w:rFonts w:ascii="Arial" w:eastAsia="Arial" w:hAnsi="Arial" w:cs="Arial"/>
          <w:b/>
          <w:bCs/>
          <w:sz w:val="17"/>
          <w:szCs w:val="17"/>
        </w:rPr>
        <w:t xml:space="preserve">82 </w:t>
      </w:r>
      <w:r>
        <w:rPr>
          <w:noProof/>
          <w:sz w:val="1"/>
          <w:szCs w:val="1"/>
        </w:rPr>
        <w:drawing>
          <wp:inline distT="0" distB="0" distL="0" distR="0">
            <wp:extent cx="67310" cy="66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70" w:lineRule="exact"/>
        <w:rPr>
          <w:sz w:val="20"/>
          <w:szCs w:val="20"/>
        </w:rPr>
      </w:pPr>
    </w:p>
    <w:p w:rsidR="00873105" w:rsidRDefault="00862400">
      <w:pPr>
        <w:ind w:left="66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320"/>
        <w:rPr>
          <w:sz w:val="20"/>
          <w:szCs w:val="20"/>
        </w:rPr>
      </w:pPr>
      <w:r>
        <w:rPr>
          <w:rFonts w:ascii="Arial" w:eastAsia="Arial" w:hAnsi="Arial" w:cs="Arial"/>
          <w:b/>
          <w:bCs/>
          <w:sz w:val="17"/>
          <w:szCs w:val="17"/>
        </w:rPr>
        <w:t>Aerobic Training</w:t>
      </w:r>
    </w:p>
    <w:p w:rsidR="00873105" w:rsidRDefault="00873105">
      <w:pPr>
        <w:spacing w:line="47" w:lineRule="exact"/>
        <w:rPr>
          <w:sz w:val="20"/>
          <w:szCs w:val="20"/>
        </w:rPr>
      </w:pPr>
    </w:p>
    <w:p w:rsidR="00873105" w:rsidRDefault="00862400">
      <w:pPr>
        <w:ind w:left="448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416" w:space="84"/>
            <w:col w:w="7860"/>
          </w:cols>
        </w:sectPr>
      </w:pPr>
    </w:p>
    <w:p w:rsidR="00873105" w:rsidRDefault="00862400">
      <w:pPr>
        <w:ind w:left="8420"/>
        <w:rPr>
          <w:sz w:val="20"/>
          <w:szCs w:val="20"/>
        </w:rPr>
      </w:pPr>
      <w:bookmarkStart w:id="173" w:name="page174"/>
      <w:bookmarkEnd w:id="173"/>
      <w:r>
        <w:rPr>
          <w:rFonts w:eastAsia="Times New Roman"/>
          <w:sz w:val="24"/>
          <w:szCs w:val="24"/>
        </w:rPr>
        <w:lastRenderedPageBreak/>
        <w:t>162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4.4.6.2 DISCUSSIONS ON FINDINGS ON LOW DENSITY LIPO PROTEIN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Low density lipo protein is presented in Table XVIII. The analysis of covariance proved that there was significant difference between the experimental group and control group as the obtained F value 18.77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XIX proved that there was significant difference between Yogic practices group and control group (MD: 7.59) and Aerobic training group and control group (MD: 4.98). Comparing between the treatment groups, it was found that there was no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Aerobic training and control group in beneficially altering Low density lipo protein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74" w:name="page175"/>
      <w:bookmarkEnd w:id="174"/>
      <w:r>
        <w:rPr>
          <w:rFonts w:eastAsia="Times New Roman"/>
          <w:sz w:val="24"/>
          <w:szCs w:val="24"/>
        </w:rPr>
        <w:lastRenderedPageBreak/>
        <w:t>163</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4.4.7  RESULTS ON HIGH DENSITY LIPO PROTEIN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High density lipo protein due to exercise interventions, namely, yogic practices and aerobic training among menopausal disorder women is presented in Table XX</w:t>
      </w:r>
    </w:p>
    <w:p w:rsidR="00873105" w:rsidRDefault="00873105">
      <w:pPr>
        <w:spacing w:line="189" w:lineRule="exact"/>
        <w:rPr>
          <w:sz w:val="20"/>
          <w:szCs w:val="20"/>
        </w:rPr>
      </w:pPr>
    </w:p>
    <w:p w:rsidR="00873105" w:rsidRDefault="00862400">
      <w:pPr>
        <w:ind w:right="-279"/>
        <w:jc w:val="center"/>
        <w:rPr>
          <w:sz w:val="20"/>
          <w:szCs w:val="20"/>
        </w:rPr>
      </w:pPr>
      <w:r>
        <w:rPr>
          <w:rFonts w:eastAsia="Times New Roman"/>
          <w:b/>
          <w:bCs/>
          <w:sz w:val="24"/>
          <w:szCs w:val="24"/>
        </w:rPr>
        <w:t>Table XX</w:t>
      </w:r>
    </w:p>
    <w:p w:rsidR="00873105" w:rsidRDefault="00873105">
      <w:pPr>
        <w:spacing w:line="238" w:lineRule="exact"/>
        <w:rPr>
          <w:sz w:val="20"/>
          <w:szCs w:val="20"/>
        </w:rPr>
      </w:pPr>
    </w:p>
    <w:p w:rsidR="00873105" w:rsidRDefault="00862400">
      <w:pPr>
        <w:ind w:left="1200"/>
        <w:rPr>
          <w:sz w:val="20"/>
          <w:szCs w:val="20"/>
        </w:rPr>
      </w:pPr>
      <w:r>
        <w:rPr>
          <w:rFonts w:eastAsia="Times New Roman"/>
          <w:b/>
          <w:bCs/>
          <w:sz w:val="24"/>
          <w:szCs w:val="24"/>
        </w:rPr>
        <w:t>Computation Of Analysis Of Covariance Of High Density Lipo Protein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56.07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52.67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57.67</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195.60</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97.80</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1.85</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2223.60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52.94</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60.07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55.20</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58.00</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178.98</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89.49</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1.97</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1903.33</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45.32</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59.53</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57.68</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56.05</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90.66</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45.33</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12.02*</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154.58</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3.77</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2.53</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0.33</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XX, the obtained pre test means on High density lipo protein on Yogic practices group was 56.07, Aerobic training group was 52.67 and control group was 57.67. The obtained pre test F value was 1.85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75" w:name="page176"/>
      <w:bookmarkEnd w:id="175"/>
      <w:r>
        <w:rPr>
          <w:rFonts w:eastAsia="Times New Roman"/>
          <w:sz w:val="24"/>
          <w:szCs w:val="24"/>
        </w:rPr>
        <w:lastRenderedPageBreak/>
        <w:t>164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High density lipo protein on Yogic practices group was 60.07, Aerobic training group was 55.20 and control group was 58.00. The obtained post test F value was 1.97 and the required table F value was 3.22, which proved that there was no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12.02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Since the significant differences were recorded, the results were subjected to post hoc analysis using Scheffe’s Confidence Interval test. The results were presented in Table XXI.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76" w:name="page177"/>
      <w:bookmarkEnd w:id="176"/>
      <w:r>
        <w:rPr>
          <w:rFonts w:eastAsia="Times New Roman"/>
          <w:sz w:val="24"/>
          <w:szCs w:val="24"/>
        </w:rPr>
        <w:lastRenderedPageBreak/>
        <w:t>165</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XXI</w:t>
      </w:r>
    </w:p>
    <w:p w:rsidR="00873105" w:rsidRDefault="00873105">
      <w:pPr>
        <w:spacing w:line="276" w:lineRule="exact"/>
        <w:rPr>
          <w:sz w:val="20"/>
          <w:szCs w:val="20"/>
        </w:rPr>
      </w:pPr>
    </w:p>
    <w:p w:rsidR="00873105" w:rsidRDefault="00862400">
      <w:pPr>
        <w:ind w:left="1240"/>
        <w:rPr>
          <w:sz w:val="20"/>
          <w:szCs w:val="20"/>
        </w:rPr>
      </w:pPr>
      <w:r>
        <w:rPr>
          <w:rFonts w:eastAsia="Times New Roman"/>
          <w:b/>
          <w:bCs/>
          <w:sz w:val="24"/>
          <w:szCs w:val="24"/>
        </w:rPr>
        <w:t>Scheffe’s Confidence Interval Test Scores on High density lipo protein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59.53</w:t>
            </w: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57.68</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1.85*</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1.84</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59.53</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56.05</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3.49*</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1.84</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57.68</w:t>
            </w: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56.05</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1.63</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1.84</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rsidP="00862400">
      <w:pPr>
        <w:numPr>
          <w:ilvl w:val="0"/>
          <w:numId w:val="48"/>
        </w:numPr>
        <w:tabs>
          <w:tab w:val="left" w:pos="1040"/>
        </w:tabs>
        <w:ind w:left="104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92"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3.49). There was significant difference between Aerobic training group and control group (MD: 1.63). There was significant difference between treatment groups, namely, Yogic practices group and Aerobic training group. (MD: 1.85).</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- 10.</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77" w:name="page178"/>
      <w:bookmarkEnd w:id="177"/>
      <w:r>
        <w:rPr>
          <w:rFonts w:eastAsia="Times New Roman"/>
          <w:sz w:val="24"/>
          <w:szCs w:val="24"/>
        </w:rPr>
        <w:lastRenderedPageBreak/>
        <w:t>166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99"/>
        <w:jc w:val="center"/>
        <w:rPr>
          <w:sz w:val="20"/>
          <w:szCs w:val="20"/>
        </w:rPr>
      </w:pPr>
      <w:r>
        <w:rPr>
          <w:rFonts w:eastAsia="Times New Roman"/>
          <w:b/>
          <w:bCs/>
          <w:sz w:val="24"/>
          <w:szCs w:val="24"/>
        </w:rPr>
        <w:t>Figure 10</w:t>
      </w:r>
    </w:p>
    <w:p w:rsidR="00873105" w:rsidRDefault="00873105">
      <w:pPr>
        <w:spacing w:line="238" w:lineRule="exact"/>
        <w:rPr>
          <w:sz w:val="20"/>
          <w:szCs w:val="20"/>
        </w:rPr>
      </w:pPr>
    </w:p>
    <w:p w:rsidR="00873105" w:rsidRDefault="00862400">
      <w:pPr>
        <w:ind w:left="1060"/>
        <w:rPr>
          <w:sz w:val="20"/>
          <w:szCs w:val="20"/>
        </w:rPr>
      </w:pPr>
      <w:r>
        <w:rPr>
          <w:rFonts w:eastAsia="Times New Roman"/>
          <w:b/>
          <w:bCs/>
          <w:sz w:val="24"/>
          <w:szCs w:val="24"/>
        </w:rPr>
        <w:t>Bar Diagram On Ordered Adjusted Means On High Density Lipo Protein</w:t>
      </w:r>
    </w:p>
    <w:p w:rsidR="00873105" w:rsidRDefault="00862400">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98" w:lineRule="exact"/>
        <w:rPr>
          <w:sz w:val="20"/>
          <w:szCs w:val="20"/>
        </w:rPr>
      </w:pPr>
    </w:p>
    <w:tbl>
      <w:tblPr>
        <w:tblW w:w="0" w:type="auto"/>
        <w:tblInd w:w="1221" w:type="dxa"/>
        <w:tblLayout w:type="fixed"/>
        <w:tblCellMar>
          <w:left w:w="0" w:type="dxa"/>
          <w:right w:w="0" w:type="dxa"/>
        </w:tblCellMar>
        <w:tblLook w:val="04A0"/>
      </w:tblPr>
      <w:tblGrid>
        <w:gridCol w:w="195"/>
      </w:tblGrid>
      <w:tr w:rsidR="00873105">
        <w:trPr>
          <w:trHeight w:val="128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mg/dl</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26" w:lineRule="exact"/>
        <w:rPr>
          <w:sz w:val="20"/>
          <w:szCs w:val="20"/>
        </w:rPr>
      </w:pPr>
    </w:p>
    <w:p w:rsidR="00873105" w:rsidRDefault="00862400">
      <w:pPr>
        <w:rPr>
          <w:sz w:val="20"/>
          <w:szCs w:val="20"/>
        </w:rPr>
      </w:pPr>
      <w:r>
        <w:rPr>
          <w:rFonts w:ascii="Arial" w:eastAsia="Arial" w:hAnsi="Arial" w:cs="Arial"/>
          <w:b/>
          <w:bCs/>
          <w:sz w:val="17"/>
          <w:szCs w:val="17"/>
        </w:rPr>
        <w:t>60</w:t>
      </w:r>
    </w:p>
    <w:p w:rsidR="00873105" w:rsidRDefault="00873105">
      <w:pPr>
        <w:spacing w:line="155" w:lineRule="exact"/>
        <w:rPr>
          <w:sz w:val="20"/>
          <w:szCs w:val="20"/>
        </w:rPr>
      </w:pPr>
    </w:p>
    <w:p w:rsidR="00873105" w:rsidRDefault="00862400">
      <w:pPr>
        <w:ind w:left="1360"/>
        <w:rPr>
          <w:sz w:val="20"/>
          <w:szCs w:val="20"/>
        </w:rPr>
      </w:pPr>
      <w:r>
        <w:rPr>
          <w:rFonts w:ascii="Arial" w:eastAsia="Arial" w:hAnsi="Arial" w:cs="Arial"/>
          <w:b/>
          <w:bCs/>
          <w:color w:val="FFFFFF"/>
          <w:sz w:val="17"/>
          <w:szCs w:val="17"/>
        </w:rPr>
        <w:t>59.53</w:t>
      </w:r>
    </w:p>
    <w:p w:rsidR="00873105" w:rsidRDefault="00873105">
      <w:pPr>
        <w:spacing w:line="390" w:lineRule="exact"/>
        <w:rPr>
          <w:sz w:val="20"/>
          <w:szCs w:val="20"/>
        </w:rPr>
      </w:pPr>
    </w:p>
    <w:p w:rsidR="00873105" w:rsidRDefault="00862400">
      <w:pPr>
        <w:ind w:left="20"/>
        <w:rPr>
          <w:sz w:val="20"/>
          <w:szCs w:val="20"/>
        </w:rPr>
      </w:pPr>
      <w:r>
        <w:rPr>
          <w:rFonts w:ascii="Arial" w:eastAsia="Arial" w:hAnsi="Arial" w:cs="Arial"/>
          <w:b/>
          <w:bCs/>
          <w:sz w:val="17"/>
          <w:szCs w:val="17"/>
        </w:rPr>
        <w:t>59</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21" w:lineRule="exact"/>
        <w:rPr>
          <w:sz w:val="20"/>
          <w:szCs w:val="20"/>
        </w:rPr>
      </w:pPr>
    </w:p>
    <w:p w:rsidR="00873105" w:rsidRDefault="00862400">
      <w:pPr>
        <w:ind w:left="60"/>
        <w:rPr>
          <w:sz w:val="20"/>
          <w:szCs w:val="20"/>
        </w:rPr>
      </w:pPr>
      <w:r>
        <w:rPr>
          <w:rFonts w:ascii="Arial" w:eastAsia="Arial" w:hAnsi="Arial" w:cs="Arial"/>
          <w:b/>
          <w:bCs/>
          <w:sz w:val="17"/>
          <w:szCs w:val="17"/>
        </w:rPr>
        <w:t>58</w:t>
      </w:r>
    </w:p>
    <w:p w:rsidR="00873105" w:rsidRDefault="00873105">
      <w:pPr>
        <w:spacing w:line="112" w:lineRule="exact"/>
        <w:rPr>
          <w:sz w:val="20"/>
          <w:szCs w:val="20"/>
        </w:rPr>
      </w:pPr>
    </w:p>
    <w:p w:rsidR="00873105" w:rsidRDefault="00862400">
      <w:pPr>
        <w:ind w:left="3080"/>
        <w:rPr>
          <w:sz w:val="20"/>
          <w:szCs w:val="20"/>
        </w:rPr>
      </w:pPr>
      <w:r>
        <w:rPr>
          <w:rFonts w:ascii="Arial" w:eastAsia="Arial" w:hAnsi="Arial" w:cs="Arial"/>
          <w:b/>
          <w:bCs/>
          <w:color w:val="FFFFFF"/>
          <w:sz w:val="17"/>
          <w:szCs w:val="17"/>
        </w:rPr>
        <w:t>57.68</w:t>
      </w:r>
    </w:p>
    <w:p w:rsidR="00873105" w:rsidRDefault="00873105">
      <w:pPr>
        <w:spacing w:line="395" w:lineRule="exact"/>
        <w:rPr>
          <w:sz w:val="20"/>
          <w:szCs w:val="20"/>
        </w:rPr>
      </w:pPr>
    </w:p>
    <w:p w:rsidR="00873105" w:rsidRDefault="00862400">
      <w:pPr>
        <w:ind w:left="80"/>
        <w:rPr>
          <w:sz w:val="20"/>
          <w:szCs w:val="20"/>
        </w:rPr>
      </w:pPr>
      <w:r>
        <w:rPr>
          <w:rFonts w:ascii="Arial" w:eastAsia="Arial" w:hAnsi="Arial" w:cs="Arial"/>
          <w:b/>
          <w:bCs/>
          <w:sz w:val="17"/>
          <w:szCs w:val="17"/>
        </w:rPr>
        <w:t>57</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78" w:lineRule="exact"/>
        <w:rPr>
          <w:sz w:val="20"/>
          <w:szCs w:val="20"/>
        </w:rPr>
      </w:pPr>
    </w:p>
    <w:p w:rsidR="00873105" w:rsidRDefault="00862400">
      <w:pPr>
        <w:ind w:left="120"/>
        <w:rPr>
          <w:sz w:val="20"/>
          <w:szCs w:val="20"/>
        </w:rPr>
      </w:pPr>
      <w:r>
        <w:rPr>
          <w:rFonts w:ascii="Arial" w:eastAsia="Arial" w:hAnsi="Arial" w:cs="Arial"/>
          <w:b/>
          <w:bCs/>
          <w:sz w:val="17"/>
          <w:szCs w:val="17"/>
        </w:rPr>
        <w:t>56</w:t>
      </w:r>
    </w:p>
    <w:p w:rsidR="00873105" w:rsidRDefault="00873105">
      <w:pPr>
        <w:spacing w:line="15" w:lineRule="exact"/>
        <w:rPr>
          <w:sz w:val="20"/>
          <w:szCs w:val="20"/>
        </w:rPr>
      </w:pPr>
    </w:p>
    <w:p w:rsidR="00873105" w:rsidRDefault="00862400">
      <w:pPr>
        <w:ind w:right="2580"/>
        <w:jc w:val="right"/>
        <w:rPr>
          <w:sz w:val="20"/>
          <w:szCs w:val="20"/>
        </w:rPr>
      </w:pPr>
      <w:r>
        <w:rPr>
          <w:rFonts w:ascii="Arial" w:eastAsia="Arial" w:hAnsi="Arial" w:cs="Arial"/>
          <w:b/>
          <w:bCs/>
          <w:color w:val="FFFFFF"/>
          <w:sz w:val="17"/>
          <w:szCs w:val="17"/>
        </w:rPr>
        <w:t>56.05</w:t>
      </w:r>
    </w:p>
    <w:p w:rsidR="00873105" w:rsidRDefault="00873105">
      <w:pPr>
        <w:spacing w:line="200" w:lineRule="exact"/>
        <w:rPr>
          <w:sz w:val="20"/>
          <w:szCs w:val="20"/>
        </w:rPr>
      </w:pPr>
    </w:p>
    <w:p w:rsidR="00873105" w:rsidRDefault="00873105">
      <w:pPr>
        <w:spacing w:line="254" w:lineRule="exact"/>
        <w:rPr>
          <w:sz w:val="20"/>
          <w:szCs w:val="20"/>
        </w:rPr>
      </w:pPr>
    </w:p>
    <w:p w:rsidR="00873105" w:rsidRDefault="00862400">
      <w:pPr>
        <w:ind w:left="160"/>
        <w:rPr>
          <w:sz w:val="20"/>
          <w:szCs w:val="20"/>
        </w:rPr>
      </w:pPr>
      <w:r>
        <w:rPr>
          <w:rFonts w:ascii="Arial" w:eastAsia="Arial" w:hAnsi="Arial" w:cs="Arial"/>
          <w:b/>
          <w:bCs/>
          <w:sz w:val="17"/>
          <w:szCs w:val="17"/>
        </w:rPr>
        <w:t>55</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49" w:lineRule="exact"/>
        <w:rPr>
          <w:sz w:val="20"/>
          <w:szCs w:val="20"/>
        </w:rPr>
      </w:pPr>
    </w:p>
    <w:p w:rsidR="00873105" w:rsidRDefault="00862400">
      <w:pPr>
        <w:ind w:left="180"/>
        <w:rPr>
          <w:sz w:val="20"/>
          <w:szCs w:val="20"/>
        </w:rPr>
      </w:pPr>
      <w:r>
        <w:rPr>
          <w:rFonts w:ascii="Arial" w:eastAsia="Arial" w:hAnsi="Arial" w:cs="Arial"/>
          <w:b/>
          <w:bCs/>
          <w:sz w:val="17"/>
          <w:szCs w:val="17"/>
        </w:rPr>
        <w:t xml:space="preserve">54 </w:t>
      </w:r>
      <w:r>
        <w:rPr>
          <w:noProof/>
          <w:sz w:val="1"/>
          <w:szCs w:val="1"/>
        </w:rPr>
        <w:drawing>
          <wp:inline distT="0" distB="0" distL="0" distR="0">
            <wp:extent cx="67310" cy="66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70" w:lineRule="exact"/>
        <w:rPr>
          <w:sz w:val="20"/>
          <w:szCs w:val="20"/>
        </w:rPr>
      </w:pPr>
    </w:p>
    <w:p w:rsidR="00873105" w:rsidRDefault="00862400">
      <w:pPr>
        <w:ind w:left="66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320"/>
        <w:rPr>
          <w:sz w:val="20"/>
          <w:szCs w:val="20"/>
        </w:rPr>
      </w:pPr>
      <w:r>
        <w:rPr>
          <w:rFonts w:ascii="Arial" w:eastAsia="Arial" w:hAnsi="Arial" w:cs="Arial"/>
          <w:b/>
          <w:bCs/>
          <w:sz w:val="17"/>
          <w:szCs w:val="17"/>
        </w:rPr>
        <w:t>Aerobic Training</w:t>
      </w:r>
    </w:p>
    <w:p w:rsidR="00873105" w:rsidRDefault="00873105">
      <w:pPr>
        <w:spacing w:line="47" w:lineRule="exact"/>
        <w:rPr>
          <w:sz w:val="20"/>
          <w:szCs w:val="20"/>
        </w:rPr>
      </w:pPr>
    </w:p>
    <w:p w:rsidR="00873105" w:rsidRDefault="00862400">
      <w:pPr>
        <w:ind w:left="448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416" w:space="84"/>
            <w:col w:w="7860"/>
          </w:cols>
        </w:sectPr>
      </w:pPr>
    </w:p>
    <w:p w:rsidR="00873105" w:rsidRDefault="00862400">
      <w:pPr>
        <w:ind w:left="8420"/>
        <w:rPr>
          <w:sz w:val="20"/>
          <w:szCs w:val="20"/>
        </w:rPr>
      </w:pPr>
      <w:bookmarkStart w:id="178" w:name="page179"/>
      <w:bookmarkEnd w:id="178"/>
      <w:r>
        <w:rPr>
          <w:rFonts w:eastAsia="Times New Roman"/>
          <w:sz w:val="24"/>
          <w:szCs w:val="24"/>
        </w:rPr>
        <w:lastRenderedPageBreak/>
        <w:t>167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4.4.7.2  DISCUSSIONS ON FINDINGS ON HIGH DENSITY LIPO PROTEIN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High density lipo protein is presented in Table XX. The analysis of covariance proved that there was significant difference between the experimental group and control group as the obtained F value 12.02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XXI proved that there was significant difference between Yogic practices group and control group (MD: 3.49) and there was no significant difference between Aerobic training group and control group (MD: 1.63). Comparing between the treatment groups, it was found that there was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Aerobic training and control group in beneficially altering High density lipo protein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79" w:name="page180"/>
      <w:bookmarkEnd w:id="179"/>
      <w:r>
        <w:rPr>
          <w:rFonts w:eastAsia="Times New Roman"/>
          <w:sz w:val="24"/>
          <w:szCs w:val="24"/>
        </w:rPr>
        <w:lastRenderedPageBreak/>
        <w:t>168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4.4.8 RESULTS ON TRIGLYCERIDES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Triglycerides due to exercise interventions, namely, yogic practices and aerobic training among menopausal disorder women is presented in Table XXII</w:t>
      </w:r>
    </w:p>
    <w:p w:rsidR="00873105" w:rsidRDefault="00873105">
      <w:pPr>
        <w:spacing w:line="189" w:lineRule="exact"/>
        <w:rPr>
          <w:sz w:val="20"/>
          <w:szCs w:val="20"/>
        </w:rPr>
      </w:pPr>
    </w:p>
    <w:p w:rsidR="00873105" w:rsidRDefault="00862400">
      <w:pPr>
        <w:ind w:right="-279"/>
        <w:jc w:val="center"/>
        <w:rPr>
          <w:sz w:val="20"/>
          <w:szCs w:val="20"/>
        </w:rPr>
      </w:pPr>
      <w:r>
        <w:rPr>
          <w:rFonts w:eastAsia="Times New Roman"/>
          <w:b/>
          <w:bCs/>
          <w:sz w:val="24"/>
          <w:szCs w:val="24"/>
        </w:rPr>
        <w:t>Table XXII</w:t>
      </w:r>
    </w:p>
    <w:p w:rsidR="00873105" w:rsidRDefault="00873105">
      <w:pPr>
        <w:spacing w:line="238" w:lineRule="exact"/>
        <w:rPr>
          <w:sz w:val="20"/>
          <w:szCs w:val="20"/>
        </w:rPr>
      </w:pPr>
    </w:p>
    <w:p w:rsidR="00873105" w:rsidRDefault="00862400">
      <w:pPr>
        <w:ind w:left="1860"/>
        <w:rPr>
          <w:sz w:val="20"/>
          <w:szCs w:val="20"/>
        </w:rPr>
      </w:pPr>
      <w:r>
        <w:rPr>
          <w:rFonts w:eastAsia="Times New Roman"/>
          <w:b/>
          <w:bCs/>
          <w:sz w:val="24"/>
          <w:szCs w:val="24"/>
        </w:rPr>
        <w:t>Computation Of Analysis Of Covariance Of Triglycerides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114.93</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113.76</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111.79</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75.23</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37.62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0.58</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2727.91</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64.95</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107.93</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110.99</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112.17</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143.67</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71.83</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0.94</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3202.23</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76.24</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106.91</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110.80</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113.39</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311.62</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155.81</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3.54*</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1802.60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43.97</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-6.99</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-2.77</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0.38</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XXII, the obtained pre test means on Triglycerides on Yogic practices group was 114.93, Aerobic training group was 113.76 and control group was 111.79. The obtained pre test F value was 0.58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80" w:name="page181"/>
      <w:bookmarkEnd w:id="180"/>
      <w:r>
        <w:rPr>
          <w:rFonts w:eastAsia="Times New Roman"/>
          <w:sz w:val="24"/>
          <w:szCs w:val="24"/>
        </w:rPr>
        <w:lastRenderedPageBreak/>
        <w:t>169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Triglycerides on Yogic practices group was 107.93, Aerobic training group was 110.99 and control group was 112.17. The obtained post test F value was 0.94 and the required table F value was 3.22, which proved that there was no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3.54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Since the significant differences were recorded, the results were subjected to post hoc analysis using Scheffe’s Confidence Interval test. The results were presented in Table XXIII.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81" w:name="page182"/>
      <w:bookmarkEnd w:id="181"/>
      <w:r>
        <w:rPr>
          <w:rFonts w:eastAsia="Times New Roman"/>
          <w:sz w:val="24"/>
          <w:szCs w:val="24"/>
        </w:rPr>
        <w:lastRenderedPageBreak/>
        <w:t>170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99"/>
        <w:jc w:val="center"/>
        <w:rPr>
          <w:sz w:val="20"/>
          <w:szCs w:val="20"/>
        </w:rPr>
      </w:pPr>
      <w:r>
        <w:rPr>
          <w:rFonts w:eastAsia="Times New Roman"/>
          <w:b/>
          <w:bCs/>
          <w:sz w:val="24"/>
          <w:szCs w:val="24"/>
        </w:rPr>
        <w:t>Table XXIII</w:t>
      </w:r>
    </w:p>
    <w:p w:rsidR="00873105" w:rsidRDefault="00873105">
      <w:pPr>
        <w:spacing w:line="276" w:lineRule="exact"/>
        <w:rPr>
          <w:sz w:val="20"/>
          <w:szCs w:val="20"/>
        </w:rPr>
      </w:pPr>
    </w:p>
    <w:p w:rsidR="00873105" w:rsidRDefault="00862400">
      <w:pPr>
        <w:ind w:left="1840"/>
        <w:rPr>
          <w:sz w:val="20"/>
          <w:szCs w:val="20"/>
        </w:rPr>
      </w:pPr>
      <w:r>
        <w:rPr>
          <w:rFonts w:eastAsia="Times New Roman"/>
          <w:b/>
          <w:bCs/>
          <w:sz w:val="24"/>
          <w:szCs w:val="24"/>
        </w:rPr>
        <w:t>Scheffe’s Confidence Interval Test Scores on Triglycerides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106.91</w:t>
            </w:r>
          </w:p>
        </w:tc>
        <w:tc>
          <w:tcPr>
            <w:tcW w:w="1980" w:type="dxa"/>
            <w:tcBorders>
              <w:right w:val="single" w:sz="8" w:space="0" w:color="auto"/>
            </w:tcBorders>
            <w:vAlign w:val="bottom"/>
          </w:tcPr>
          <w:p w:rsidR="00873105" w:rsidRDefault="00862400">
            <w:pPr>
              <w:ind w:right="599"/>
              <w:jc w:val="right"/>
              <w:rPr>
                <w:sz w:val="20"/>
                <w:szCs w:val="20"/>
              </w:rPr>
            </w:pPr>
            <w:r>
              <w:rPr>
                <w:rFonts w:ascii="Arial" w:eastAsia="Arial" w:hAnsi="Arial" w:cs="Arial"/>
                <w:sz w:val="20"/>
                <w:szCs w:val="20"/>
              </w:rPr>
              <w:t>110.80</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3.90</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6.27</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106.91</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199"/>
              <w:jc w:val="right"/>
              <w:rPr>
                <w:sz w:val="20"/>
                <w:szCs w:val="20"/>
              </w:rPr>
            </w:pPr>
            <w:r>
              <w:rPr>
                <w:rFonts w:ascii="Arial" w:eastAsia="Arial" w:hAnsi="Arial" w:cs="Arial"/>
                <w:sz w:val="20"/>
                <w:szCs w:val="20"/>
              </w:rPr>
              <w:t>113.39</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6.48*</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6.27</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599"/>
              <w:jc w:val="right"/>
              <w:rPr>
                <w:sz w:val="20"/>
                <w:szCs w:val="20"/>
              </w:rPr>
            </w:pPr>
            <w:r>
              <w:rPr>
                <w:rFonts w:ascii="Arial" w:eastAsia="Arial" w:hAnsi="Arial" w:cs="Arial"/>
                <w:sz w:val="20"/>
                <w:szCs w:val="20"/>
              </w:rPr>
              <w:t>110.80</w:t>
            </w:r>
          </w:p>
        </w:tc>
        <w:tc>
          <w:tcPr>
            <w:tcW w:w="1200" w:type="dxa"/>
            <w:tcBorders>
              <w:right w:val="single" w:sz="8" w:space="0" w:color="auto"/>
            </w:tcBorders>
            <w:vAlign w:val="bottom"/>
          </w:tcPr>
          <w:p w:rsidR="00873105" w:rsidRDefault="00862400">
            <w:pPr>
              <w:ind w:right="199"/>
              <w:jc w:val="right"/>
              <w:rPr>
                <w:sz w:val="20"/>
                <w:szCs w:val="20"/>
              </w:rPr>
            </w:pPr>
            <w:r>
              <w:rPr>
                <w:rFonts w:ascii="Arial" w:eastAsia="Arial" w:hAnsi="Arial" w:cs="Arial"/>
                <w:sz w:val="20"/>
                <w:szCs w:val="20"/>
              </w:rPr>
              <w:t>113.39</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2.59</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6.27</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200" w:lineRule="exact"/>
        <w:rPr>
          <w:sz w:val="20"/>
          <w:szCs w:val="20"/>
        </w:rPr>
      </w:pPr>
    </w:p>
    <w:p w:rsidR="00873105" w:rsidRDefault="00873105">
      <w:pPr>
        <w:spacing w:line="294" w:lineRule="exact"/>
        <w:rPr>
          <w:sz w:val="20"/>
          <w:szCs w:val="20"/>
        </w:rPr>
      </w:pPr>
    </w:p>
    <w:p w:rsidR="00873105" w:rsidRDefault="00862400" w:rsidP="00862400">
      <w:pPr>
        <w:numPr>
          <w:ilvl w:val="0"/>
          <w:numId w:val="49"/>
        </w:numPr>
        <w:tabs>
          <w:tab w:val="left" w:pos="1760"/>
        </w:tabs>
        <w:ind w:left="176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6.48). There was no significant difference between Aerobic training group and control group (MD: 2.59). There was no significant difference between treatment groups, namely, Yogic practices group and Aerobic training group. (MD: 3.90).</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- 11.</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82" w:name="page183"/>
      <w:bookmarkEnd w:id="182"/>
      <w:r>
        <w:rPr>
          <w:rFonts w:eastAsia="Times New Roman"/>
          <w:sz w:val="24"/>
          <w:szCs w:val="24"/>
        </w:rPr>
        <w:lastRenderedPageBreak/>
        <w:t>171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11</w:t>
      </w:r>
    </w:p>
    <w:p w:rsidR="00873105" w:rsidRDefault="00873105">
      <w:pPr>
        <w:spacing w:line="238" w:lineRule="exact"/>
        <w:rPr>
          <w:sz w:val="20"/>
          <w:szCs w:val="20"/>
        </w:rPr>
      </w:pPr>
    </w:p>
    <w:p w:rsidR="00873105" w:rsidRDefault="00862400">
      <w:pPr>
        <w:ind w:left="1720"/>
        <w:rPr>
          <w:sz w:val="20"/>
          <w:szCs w:val="20"/>
        </w:rPr>
      </w:pPr>
      <w:r>
        <w:rPr>
          <w:rFonts w:eastAsia="Times New Roman"/>
          <w:b/>
          <w:bCs/>
          <w:sz w:val="24"/>
          <w:szCs w:val="24"/>
        </w:rPr>
        <w:t>Bar Diagram On Ordered Adjusted Means On Triglycerides</w:t>
      </w:r>
    </w:p>
    <w:p w:rsidR="00873105" w:rsidRDefault="00862400">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74" w:lineRule="exact"/>
        <w:rPr>
          <w:sz w:val="20"/>
          <w:szCs w:val="20"/>
        </w:rPr>
      </w:pPr>
    </w:p>
    <w:tbl>
      <w:tblPr>
        <w:tblW w:w="0" w:type="auto"/>
        <w:tblInd w:w="1500" w:type="dxa"/>
        <w:tblLayout w:type="fixed"/>
        <w:tblCellMar>
          <w:left w:w="0" w:type="dxa"/>
          <w:right w:w="0" w:type="dxa"/>
        </w:tblCellMar>
        <w:tblLook w:val="04A0"/>
      </w:tblPr>
      <w:tblGrid>
        <w:gridCol w:w="1740"/>
        <w:gridCol w:w="3680"/>
        <w:gridCol w:w="20"/>
      </w:tblGrid>
      <w:tr w:rsidR="00873105">
        <w:trPr>
          <w:trHeight w:val="238"/>
        </w:trPr>
        <w:tc>
          <w:tcPr>
            <w:tcW w:w="1740" w:type="dxa"/>
            <w:vAlign w:val="bottom"/>
          </w:tcPr>
          <w:p w:rsidR="00873105" w:rsidRDefault="00862400">
            <w:pPr>
              <w:rPr>
                <w:sz w:val="20"/>
                <w:szCs w:val="20"/>
              </w:rPr>
            </w:pPr>
            <w:r>
              <w:rPr>
                <w:rFonts w:ascii="Arial" w:eastAsia="Arial" w:hAnsi="Arial" w:cs="Arial"/>
                <w:b/>
                <w:bCs/>
                <w:sz w:val="17"/>
                <w:szCs w:val="17"/>
              </w:rPr>
              <w:t>114</w:t>
            </w:r>
          </w:p>
        </w:tc>
        <w:tc>
          <w:tcPr>
            <w:tcW w:w="3680" w:type="dxa"/>
            <w:vAlign w:val="bottom"/>
          </w:tcPr>
          <w:p w:rsidR="00873105" w:rsidRDefault="00873105">
            <w:pPr>
              <w:rPr>
                <w:sz w:val="20"/>
                <w:szCs w:val="20"/>
              </w:rPr>
            </w:pPr>
          </w:p>
        </w:tc>
        <w:tc>
          <w:tcPr>
            <w:tcW w:w="0" w:type="dxa"/>
            <w:vAlign w:val="bottom"/>
          </w:tcPr>
          <w:p w:rsidR="00873105" w:rsidRDefault="00873105">
            <w:pPr>
              <w:rPr>
                <w:sz w:val="1"/>
                <w:szCs w:val="1"/>
              </w:rPr>
            </w:pPr>
          </w:p>
        </w:tc>
      </w:tr>
      <w:tr w:rsidR="00873105">
        <w:trPr>
          <w:trHeight w:val="422"/>
        </w:trPr>
        <w:tc>
          <w:tcPr>
            <w:tcW w:w="1740" w:type="dxa"/>
            <w:vMerge w:val="restart"/>
            <w:vAlign w:val="bottom"/>
          </w:tcPr>
          <w:p w:rsidR="00873105" w:rsidRDefault="00862400">
            <w:pPr>
              <w:ind w:left="20"/>
              <w:rPr>
                <w:sz w:val="20"/>
                <w:szCs w:val="20"/>
              </w:rPr>
            </w:pPr>
            <w:r>
              <w:rPr>
                <w:rFonts w:ascii="Arial" w:eastAsia="Arial" w:hAnsi="Arial" w:cs="Arial"/>
                <w:b/>
                <w:bCs/>
                <w:sz w:val="17"/>
                <w:szCs w:val="17"/>
              </w:rPr>
              <w:t>113</w:t>
            </w:r>
          </w:p>
        </w:tc>
        <w:tc>
          <w:tcPr>
            <w:tcW w:w="3680" w:type="dxa"/>
            <w:vAlign w:val="bottom"/>
          </w:tcPr>
          <w:p w:rsidR="00873105" w:rsidRDefault="00862400">
            <w:pPr>
              <w:jc w:val="right"/>
              <w:rPr>
                <w:sz w:val="20"/>
                <w:szCs w:val="20"/>
              </w:rPr>
            </w:pPr>
            <w:r>
              <w:rPr>
                <w:rFonts w:ascii="Arial" w:eastAsia="Arial" w:hAnsi="Arial" w:cs="Arial"/>
                <w:b/>
                <w:bCs/>
                <w:color w:val="FFFFFF"/>
                <w:sz w:val="17"/>
                <w:szCs w:val="17"/>
              </w:rPr>
              <w:t>113.39</w:t>
            </w:r>
          </w:p>
        </w:tc>
        <w:tc>
          <w:tcPr>
            <w:tcW w:w="0" w:type="dxa"/>
            <w:vAlign w:val="bottom"/>
          </w:tcPr>
          <w:p w:rsidR="00873105" w:rsidRDefault="00873105">
            <w:pPr>
              <w:rPr>
                <w:sz w:val="1"/>
                <w:szCs w:val="1"/>
              </w:rPr>
            </w:pPr>
          </w:p>
        </w:tc>
      </w:tr>
      <w:tr w:rsidR="00873105">
        <w:trPr>
          <w:trHeight w:val="82"/>
        </w:trPr>
        <w:tc>
          <w:tcPr>
            <w:tcW w:w="1740" w:type="dxa"/>
            <w:vMerge/>
            <w:vAlign w:val="bottom"/>
          </w:tcPr>
          <w:p w:rsidR="00873105" w:rsidRDefault="00873105">
            <w:pPr>
              <w:rPr>
                <w:sz w:val="7"/>
                <w:szCs w:val="7"/>
              </w:rPr>
            </w:pPr>
          </w:p>
        </w:tc>
        <w:tc>
          <w:tcPr>
            <w:tcW w:w="3680" w:type="dxa"/>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494"/>
        </w:trPr>
        <w:tc>
          <w:tcPr>
            <w:tcW w:w="1740" w:type="dxa"/>
            <w:vAlign w:val="bottom"/>
          </w:tcPr>
          <w:p w:rsidR="00873105" w:rsidRDefault="00862400">
            <w:pPr>
              <w:ind w:left="40"/>
              <w:rPr>
                <w:sz w:val="20"/>
                <w:szCs w:val="20"/>
              </w:rPr>
            </w:pPr>
            <w:r>
              <w:rPr>
                <w:rFonts w:ascii="Arial" w:eastAsia="Arial" w:hAnsi="Arial" w:cs="Arial"/>
                <w:b/>
                <w:bCs/>
                <w:sz w:val="17"/>
                <w:szCs w:val="17"/>
              </w:rPr>
              <w:t>112</w:t>
            </w:r>
          </w:p>
        </w:tc>
        <w:tc>
          <w:tcPr>
            <w:tcW w:w="368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494"/>
        </w:trPr>
        <w:tc>
          <w:tcPr>
            <w:tcW w:w="1740" w:type="dxa"/>
            <w:vAlign w:val="bottom"/>
          </w:tcPr>
          <w:p w:rsidR="00873105" w:rsidRDefault="00862400">
            <w:pPr>
              <w:ind w:left="40"/>
              <w:rPr>
                <w:sz w:val="20"/>
                <w:szCs w:val="20"/>
              </w:rPr>
            </w:pPr>
            <w:r>
              <w:rPr>
                <w:rFonts w:ascii="Arial" w:eastAsia="Arial" w:hAnsi="Arial" w:cs="Arial"/>
                <w:b/>
                <w:bCs/>
                <w:sz w:val="17"/>
                <w:szCs w:val="17"/>
              </w:rPr>
              <w:t>111</w:t>
            </w:r>
          </w:p>
        </w:tc>
        <w:tc>
          <w:tcPr>
            <w:tcW w:w="3680" w:type="dxa"/>
            <w:vMerge w:val="restart"/>
            <w:vAlign w:val="bottom"/>
          </w:tcPr>
          <w:p w:rsidR="00873105" w:rsidRDefault="00862400">
            <w:pPr>
              <w:ind w:right="1774"/>
              <w:jc w:val="right"/>
              <w:rPr>
                <w:sz w:val="20"/>
                <w:szCs w:val="20"/>
              </w:rPr>
            </w:pPr>
            <w:r>
              <w:rPr>
                <w:rFonts w:ascii="Arial" w:eastAsia="Arial" w:hAnsi="Arial" w:cs="Arial"/>
                <w:b/>
                <w:bCs/>
                <w:color w:val="FFFFFF"/>
                <w:sz w:val="17"/>
                <w:szCs w:val="17"/>
              </w:rPr>
              <w:t>110.8</w:t>
            </w:r>
          </w:p>
        </w:tc>
        <w:tc>
          <w:tcPr>
            <w:tcW w:w="0" w:type="dxa"/>
            <w:vAlign w:val="bottom"/>
          </w:tcPr>
          <w:p w:rsidR="00873105" w:rsidRDefault="00873105">
            <w:pPr>
              <w:rPr>
                <w:sz w:val="1"/>
                <w:szCs w:val="1"/>
              </w:rPr>
            </w:pPr>
          </w:p>
        </w:tc>
      </w:tr>
      <w:tr w:rsidR="00873105">
        <w:trPr>
          <w:trHeight w:val="110"/>
        </w:trPr>
        <w:tc>
          <w:tcPr>
            <w:tcW w:w="1740" w:type="dxa"/>
            <w:vAlign w:val="bottom"/>
          </w:tcPr>
          <w:p w:rsidR="00873105" w:rsidRDefault="00873105">
            <w:pPr>
              <w:rPr>
                <w:sz w:val="9"/>
                <w:szCs w:val="9"/>
              </w:rPr>
            </w:pPr>
          </w:p>
        </w:tc>
        <w:tc>
          <w:tcPr>
            <w:tcW w:w="3680" w:type="dxa"/>
            <w:vMerge/>
            <w:vAlign w:val="bottom"/>
          </w:tcPr>
          <w:p w:rsidR="00873105" w:rsidRDefault="00873105">
            <w:pPr>
              <w:rPr>
                <w:sz w:val="9"/>
                <w:szCs w:val="9"/>
              </w:rPr>
            </w:pPr>
          </w:p>
        </w:tc>
        <w:tc>
          <w:tcPr>
            <w:tcW w:w="0" w:type="dxa"/>
            <w:vAlign w:val="bottom"/>
          </w:tcPr>
          <w:p w:rsidR="00873105" w:rsidRDefault="00873105">
            <w:pPr>
              <w:rPr>
                <w:sz w:val="1"/>
                <w:szCs w:val="1"/>
              </w:rPr>
            </w:pPr>
          </w:p>
        </w:tc>
      </w:tr>
    </w:tbl>
    <w:p w:rsidR="00873105" w:rsidRDefault="00873105">
      <w:pPr>
        <w:spacing w:line="137" w:lineRule="exact"/>
        <w:rPr>
          <w:sz w:val="20"/>
          <w:szCs w:val="20"/>
        </w:rPr>
      </w:pP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26" w:lineRule="exact"/>
        <w:rPr>
          <w:sz w:val="20"/>
          <w:szCs w:val="20"/>
        </w:rPr>
      </w:pPr>
    </w:p>
    <w:tbl>
      <w:tblPr>
        <w:tblW w:w="0" w:type="auto"/>
        <w:tblInd w:w="1221" w:type="dxa"/>
        <w:tblLayout w:type="fixed"/>
        <w:tblCellMar>
          <w:left w:w="0" w:type="dxa"/>
          <w:right w:w="0" w:type="dxa"/>
        </w:tblCellMar>
        <w:tblLook w:val="04A0"/>
      </w:tblPr>
      <w:tblGrid>
        <w:gridCol w:w="195"/>
      </w:tblGrid>
      <w:tr w:rsidR="00873105">
        <w:trPr>
          <w:trHeight w:val="130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mg/dl</w:t>
            </w:r>
          </w:p>
        </w:tc>
      </w:tr>
    </w:tbl>
    <w:p w:rsidR="00873105" w:rsidRDefault="00862400">
      <w:pPr>
        <w:spacing w:line="20" w:lineRule="exact"/>
        <w:rPr>
          <w:sz w:val="20"/>
          <w:szCs w:val="20"/>
        </w:rPr>
      </w:pPr>
      <w:r>
        <w:rPr>
          <w:sz w:val="20"/>
          <w:szCs w:val="20"/>
        </w:rPr>
        <w:br w:type="column"/>
      </w:r>
    </w:p>
    <w:p w:rsidR="00873105" w:rsidRDefault="00862400">
      <w:pPr>
        <w:rPr>
          <w:sz w:val="20"/>
          <w:szCs w:val="20"/>
        </w:rPr>
      </w:pPr>
      <w:r>
        <w:rPr>
          <w:rFonts w:ascii="Arial" w:eastAsia="Arial" w:hAnsi="Arial" w:cs="Arial"/>
          <w:b/>
          <w:bCs/>
          <w:sz w:val="17"/>
          <w:szCs w:val="17"/>
        </w:rPr>
        <w:t>110</w:t>
      </w:r>
    </w:p>
    <w:p w:rsidR="00873105" w:rsidRDefault="00873105">
      <w:pPr>
        <w:spacing w:line="289" w:lineRule="exact"/>
        <w:rPr>
          <w:sz w:val="20"/>
          <w:szCs w:val="20"/>
        </w:rPr>
      </w:pPr>
    </w:p>
    <w:p w:rsidR="00873105" w:rsidRDefault="00862400">
      <w:pPr>
        <w:ind w:left="20"/>
        <w:rPr>
          <w:sz w:val="20"/>
          <w:szCs w:val="20"/>
        </w:rPr>
      </w:pPr>
      <w:r>
        <w:rPr>
          <w:rFonts w:ascii="Arial" w:eastAsia="Arial" w:hAnsi="Arial" w:cs="Arial"/>
          <w:b/>
          <w:bCs/>
          <w:sz w:val="17"/>
          <w:szCs w:val="17"/>
        </w:rPr>
        <w:t>109</w:t>
      </w:r>
    </w:p>
    <w:p w:rsidR="00873105" w:rsidRDefault="00873105">
      <w:pPr>
        <w:spacing w:line="280" w:lineRule="exact"/>
        <w:rPr>
          <w:sz w:val="20"/>
          <w:szCs w:val="20"/>
        </w:rPr>
      </w:pPr>
    </w:p>
    <w:p w:rsidR="00873105" w:rsidRDefault="00862400">
      <w:pPr>
        <w:ind w:left="40"/>
        <w:rPr>
          <w:sz w:val="20"/>
          <w:szCs w:val="20"/>
        </w:rPr>
      </w:pPr>
      <w:r>
        <w:rPr>
          <w:rFonts w:ascii="Arial" w:eastAsia="Arial" w:hAnsi="Arial" w:cs="Arial"/>
          <w:b/>
          <w:bCs/>
          <w:sz w:val="17"/>
          <w:szCs w:val="17"/>
        </w:rPr>
        <w:t>108</w:t>
      </w:r>
    </w:p>
    <w:p w:rsidR="00873105" w:rsidRDefault="00873105">
      <w:pPr>
        <w:spacing w:line="275" w:lineRule="exact"/>
        <w:rPr>
          <w:sz w:val="20"/>
          <w:szCs w:val="20"/>
        </w:rPr>
      </w:pPr>
    </w:p>
    <w:p w:rsidR="00873105" w:rsidRDefault="00862400">
      <w:pPr>
        <w:ind w:left="60"/>
        <w:rPr>
          <w:sz w:val="20"/>
          <w:szCs w:val="20"/>
        </w:rPr>
      </w:pPr>
      <w:r>
        <w:rPr>
          <w:rFonts w:ascii="Arial" w:eastAsia="Arial" w:hAnsi="Arial" w:cs="Arial"/>
          <w:b/>
          <w:bCs/>
          <w:sz w:val="17"/>
          <w:szCs w:val="17"/>
        </w:rPr>
        <w:t>107</w:t>
      </w:r>
    </w:p>
    <w:p w:rsidR="00873105" w:rsidRDefault="00873105">
      <w:pPr>
        <w:spacing w:line="270" w:lineRule="exact"/>
        <w:rPr>
          <w:sz w:val="20"/>
          <w:szCs w:val="20"/>
        </w:rPr>
      </w:pPr>
    </w:p>
    <w:p w:rsidR="00873105" w:rsidRDefault="00862400">
      <w:pPr>
        <w:ind w:left="60"/>
        <w:rPr>
          <w:sz w:val="20"/>
          <w:szCs w:val="20"/>
        </w:rPr>
      </w:pPr>
      <w:r>
        <w:rPr>
          <w:rFonts w:ascii="Arial" w:eastAsia="Arial" w:hAnsi="Arial" w:cs="Arial"/>
          <w:b/>
          <w:bCs/>
          <w:sz w:val="17"/>
          <w:szCs w:val="17"/>
        </w:rPr>
        <w:t>106</w:t>
      </w:r>
    </w:p>
    <w:p w:rsidR="00873105" w:rsidRDefault="00873105">
      <w:pPr>
        <w:spacing w:line="265" w:lineRule="exact"/>
        <w:rPr>
          <w:sz w:val="20"/>
          <w:szCs w:val="20"/>
        </w:rPr>
      </w:pPr>
    </w:p>
    <w:p w:rsidR="00873105" w:rsidRDefault="00862400">
      <w:pPr>
        <w:ind w:left="80"/>
        <w:rPr>
          <w:sz w:val="20"/>
          <w:szCs w:val="20"/>
        </w:rPr>
      </w:pPr>
      <w:r>
        <w:rPr>
          <w:rFonts w:ascii="Arial" w:eastAsia="Arial" w:hAnsi="Arial" w:cs="Arial"/>
          <w:b/>
          <w:bCs/>
          <w:sz w:val="17"/>
          <w:szCs w:val="17"/>
        </w:rPr>
        <w:t>105</w:t>
      </w:r>
    </w:p>
    <w:p w:rsidR="00873105" w:rsidRDefault="00873105">
      <w:pPr>
        <w:spacing w:line="261" w:lineRule="exact"/>
        <w:rPr>
          <w:sz w:val="20"/>
          <w:szCs w:val="20"/>
        </w:rPr>
      </w:pPr>
    </w:p>
    <w:p w:rsidR="00873105" w:rsidRDefault="00862400">
      <w:pPr>
        <w:ind w:left="100"/>
        <w:rPr>
          <w:sz w:val="20"/>
          <w:szCs w:val="20"/>
        </w:rPr>
      </w:pPr>
      <w:r>
        <w:rPr>
          <w:rFonts w:ascii="Arial" w:eastAsia="Arial" w:hAnsi="Arial" w:cs="Arial"/>
          <w:b/>
          <w:bCs/>
          <w:sz w:val="17"/>
          <w:szCs w:val="17"/>
        </w:rPr>
        <w:t>104</w:t>
      </w:r>
    </w:p>
    <w:p w:rsidR="00873105" w:rsidRDefault="00873105">
      <w:pPr>
        <w:spacing w:line="256" w:lineRule="exact"/>
        <w:rPr>
          <w:sz w:val="20"/>
          <w:szCs w:val="20"/>
        </w:rPr>
      </w:pPr>
    </w:p>
    <w:p w:rsidR="00873105" w:rsidRDefault="00862400">
      <w:pPr>
        <w:ind w:right="120"/>
        <w:jc w:val="right"/>
        <w:rPr>
          <w:sz w:val="20"/>
          <w:szCs w:val="20"/>
        </w:rPr>
      </w:pPr>
      <w:r>
        <w:rPr>
          <w:rFonts w:ascii="Arial" w:eastAsia="Arial" w:hAnsi="Arial" w:cs="Arial"/>
          <w:b/>
          <w:bCs/>
          <w:sz w:val="17"/>
          <w:szCs w:val="17"/>
        </w:rPr>
        <w:t xml:space="preserve">103 </w:t>
      </w:r>
      <w:r>
        <w:rPr>
          <w:noProof/>
          <w:sz w:val="1"/>
          <w:szCs w:val="1"/>
        </w:rPr>
        <w:drawing>
          <wp:inline distT="0" distB="0" distL="0" distR="0">
            <wp:extent cx="67310" cy="66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00" w:lineRule="exact"/>
        <w:rPr>
          <w:sz w:val="20"/>
          <w:szCs w:val="20"/>
        </w:rPr>
      </w:pPr>
    </w:p>
    <w:p w:rsidR="00873105" w:rsidRDefault="00862400">
      <w:pPr>
        <w:rPr>
          <w:sz w:val="20"/>
          <w:szCs w:val="20"/>
        </w:rPr>
      </w:pPr>
      <w:r>
        <w:rPr>
          <w:rFonts w:ascii="Arial" w:eastAsia="Arial" w:hAnsi="Arial" w:cs="Arial"/>
          <w:b/>
          <w:bCs/>
          <w:color w:val="FFFFFF"/>
          <w:sz w:val="17"/>
          <w:szCs w:val="17"/>
        </w:rPr>
        <w:t>106.91</w:t>
      </w:r>
    </w:p>
    <w:p w:rsidR="00873105" w:rsidRDefault="00873105">
      <w:pPr>
        <w:spacing w:line="2144" w:lineRule="exact"/>
        <w:rPr>
          <w:sz w:val="20"/>
          <w:szCs w:val="20"/>
        </w:rPr>
      </w:pPr>
    </w:p>
    <w:p w:rsidR="00873105" w:rsidRDefault="00873105">
      <w:pPr>
        <w:sectPr w:rsidR="00873105">
          <w:type w:val="continuous"/>
          <w:pgSz w:w="12240" w:h="15840"/>
          <w:pgMar w:top="1271" w:right="1440" w:bottom="1440" w:left="1440" w:header="0" w:footer="0" w:gutter="0"/>
          <w:cols w:num="3" w:space="720" w:equalWidth="0">
            <w:col w:w="1416" w:space="144"/>
            <w:col w:w="660" w:space="720"/>
            <w:col w:w="6420"/>
          </w:cols>
        </w:sectPr>
      </w:pPr>
    </w:p>
    <w:p w:rsidR="00873105" w:rsidRDefault="00873105">
      <w:pPr>
        <w:spacing w:line="65" w:lineRule="exact"/>
        <w:rPr>
          <w:sz w:val="20"/>
          <w:szCs w:val="20"/>
        </w:rPr>
      </w:pPr>
    </w:p>
    <w:p w:rsidR="00873105" w:rsidRDefault="00862400">
      <w:pPr>
        <w:ind w:left="226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right="280"/>
        <w:jc w:val="center"/>
        <w:rPr>
          <w:sz w:val="20"/>
          <w:szCs w:val="20"/>
        </w:rPr>
      </w:pPr>
      <w:r>
        <w:rPr>
          <w:rFonts w:ascii="Arial" w:eastAsia="Arial" w:hAnsi="Arial" w:cs="Arial"/>
          <w:b/>
          <w:bCs/>
          <w:sz w:val="17"/>
          <w:szCs w:val="17"/>
        </w:rPr>
        <w:t>Aerobic Training</w:t>
      </w:r>
    </w:p>
    <w:p w:rsidR="00873105" w:rsidRDefault="00873105">
      <w:pPr>
        <w:spacing w:line="42" w:lineRule="exact"/>
        <w:rPr>
          <w:sz w:val="20"/>
          <w:szCs w:val="20"/>
        </w:rPr>
      </w:pPr>
    </w:p>
    <w:p w:rsidR="00873105" w:rsidRDefault="00862400">
      <w:pPr>
        <w:ind w:right="2760"/>
        <w:jc w:val="right"/>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83" w:name="page184"/>
      <w:bookmarkEnd w:id="183"/>
      <w:r>
        <w:rPr>
          <w:rFonts w:eastAsia="Times New Roman"/>
          <w:sz w:val="24"/>
          <w:szCs w:val="24"/>
        </w:rPr>
        <w:lastRenderedPageBreak/>
        <w:t>172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tabs>
          <w:tab w:val="left" w:pos="1740"/>
        </w:tabs>
        <w:ind w:left="860"/>
        <w:rPr>
          <w:sz w:val="20"/>
          <w:szCs w:val="20"/>
        </w:rPr>
      </w:pPr>
      <w:r>
        <w:rPr>
          <w:rFonts w:eastAsia="Times New Roman"/>
          <w:b/>
          <w:bCs/>
          <w:sz w:val="24"/>
          <w:szCs w:val="24"/>
        </w:rPr>
        <w:t>4.4.8.2</w:t>
      </w:r>
      <w:r>
        <w:rPr>
          <w:sz w:val="20"/>
          <w:szCs w:val="20"/>
        </w:rPr>
        <w:tab/>
      </w:r>
      <w:r>
        <w:rPr>
          <w:rFonts w:eastAsia="Times New Roman"/>
          <w:b/>
          <w:bCs/>
          <w:sz w:val="23"/>
          <w:szCs w:val="23"/>
        </w:rPr>
        <w:t>DISCUSSIONS ON FINDINGS ON TRIGLYCERIDES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Triglycerides is presented in Table XXII. The analysis of covariance proved that there was significant difference between the experimental group and control group as the obtained F value 3.54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XXIII proved that there was significant difference between Yogic practices group and control group (MD: 6.48) and there was no significant difference between Aerobic training group and control group (MD: 2.59). Comparing between the treatment groups, it was found that there was no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control group in beneficially altering Triglycerides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84" w:name="page185"/>
      <w:bookmarkEnd w:id="184"/>
      <w:r>
        <w:rPr>
          <w:rFonts w:eastAsia="Times New Roman"/>
          <w:sz w:val="24"/>
          <w:szCs w:val="24"/>
        </w:rPr>
        <w:lastRenderedPageBreak/>
        <w:t>173</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tabs>
          <w:tab w:val="left" w:pos="1560"/>
        </w:tabs>
        <w:ind w:left="860"/>
        <w:rPr>
          <w:sz w:val="20"/>
          <w:szCs w:val="20"/>
        </w:rPr>
      </w:pPr>
      <w:r>
        <w:rPr>
          <w:rFonts w:eastAsia="Times New Roman"/>
          <w:b/>
          <w:bCs/>
          <w:sz w:val="24"/>
          <w:szCs w:val="24"/>
        </w:rPr>
        <w:t>4.4.9</w:t>
      </w:r>
      <w:r>
        <w:rPr>
          <w:rFonts w:eastAsia="Times New Roman"/>
          <w:b/>
          <w:bCs/>
          <w:sz w:val="24"/>
          <w:szCs w:val="24"/>
        </w:rPr>
        <w:tab/>
        <w:t>RESULTS ON STRESS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Stress due to exercise interventions, namely, yogic practices and aerobic training among menopausal disorder women is presented in Table XXIV</w:t>
      </w:r>
    </w:p>
    <w:p w:rsidR="00873105" w:rsidRDefault="00873105">
      <w:pPr>
        <w:spacing w:line="189" w:lineRule="exact"/>
        <w:rPr>
          <w:sz w:val="20"/>
          <w:szCs w:val="20"/>
        </w:rPr>
      </w:pPr>
    </w:p>
    <w:p w:rsidR="00873105" w:rsidRDefault="00862400">
      <w:pPr>
        <w:ind w:right="-279"/>
        <w:jc w:val="center"/>
        <w:rPr>
          <w:sz w:val="20"/>
          <w:szCs w:val="20"/>
        </w:rPr>
      </w:pPr>
      <w:r>
        <w:rPr>
          <w:rFonts w:eastAsia="Times New Roman"/>
          <w:b/>
          <w:bCs/>
          <w:sz w:val="24"/>
          <w:szCs w:val="24"/>
        </w:rPr>
        <w:t>Table XXIV</w:t>
      </w:r>
    </w:p>
    <w:p w:rsidR="00873105" w:rsidRDefault="00873105">
      <w:pPr>
        <w:spacing w:line="238" w:lineRule="exact"/>
        <w:rPr>
          <w:sz w:val="20"/>
          <w:szCs w:val="20"/>
        </w:rPr>
      </w:pPr>
    </w:p>
    <w:p w:rsidR="00873105" w:rsidRDefault="00862400">
      <w:pPr>
        <w:ind w:left="2240"/>
        <w:rPr>
          <w:sz w:val="20"/>
          <w:szCs w:val="20"/>
        </w:rPr>
      </w:pPr>
      <w:r>
        <w:rPr>
          <w:rFonts w:eastAsia="Times New Roman"/>
          <w:b/>
          <w:bCs/>
          <w:sz w:val="24"/>
          <w:szCs w:val="24"/>
        </w:rPr>
        <w:t>Computation Of Analysis Of Covariance Of Stress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28.13</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27.07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27.33</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9.24</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4.62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1.94</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100.00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2.38</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21.47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23.27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26.47</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192.40</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96.20</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35.32*</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114.40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2.72</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21.27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23.41</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26.52</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201.96</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100.98</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39.62*</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104.50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2.55</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-6.67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-3.80</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-0.87</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XXIV, the obtained pre test means on Stress on Yogic practices group was 28.13, Aerobic training group was 27.07 and control group was 27.33. The obtained pre test F value was 1.94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85" w:name="page186"/>
      <w:bookmarkEnd w:id="185"/>
      <w:r>
        <w:rPr>
          <w:rFonts w:eastAsia="Times New Roman"/>
          <w:sz w:val="24"/>
          <w:szCs w:val="24"/>
        </w:rPr>
        <w:lastRenderedPageBreak/>
        <w:t>174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Stress on Yogic practices group was 21.47, Aerobic training group was 23.27 and control group was 26.47. The obtained post test F value was 35.32 and the required table F value was 3.22, which proved that there was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39.62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Since the significant differences were recorded, the results were subjected to post hoc analysis using Scheffe’s Confidence Interval test. The results were presented in Table XXV.</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86" w:name="page187"/>
      <w:bookmarkEnd w:id="186"/>
      <w:r>
        <w:rPr>
          <w:rFonts w:eastAsia="Times New Roman"/>
          <w:sz w:val="24"/>
          <w:szCs w:val="24"/>
        </w:rPr>
        <w:lastRenderedPageBreak/>
        <w:t>175</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XXV</w:t>
      </w:r>
    </w:p>
    <w:p w:rsidR="00873105" w:rsidRDefault="00873105">
      <w:pPr>
        <w:spacing w:line="276" w:lineRule="exact"/>
        <w:rPr>
          <w:sz w:val="20"/>
          <w:szCs w:val="20"/>
        </w:rPr>
      </w:pPr>
    </w:p>
    <w:p w:rsidR="00873105" w:rsidRDefault="00862400">
      <w:pPr>
        <w:ind w:left="2200"/>
        <w:rPr>
          <w:sz w:val="20"/>
          <w:szCs w:val="20"/>
        </w:rPr>
      </w:pPr>
      <w:r>
        <w:rPr>
          <w:rFonts w:eastAsia="Times New Roman"/>
          <w:b/>
          <w:bCs/>
          <w:sz w:val="24"/>
          <w:szCs w:val="24"/>
        </w:rPr>
        <w:t>Scheffe’s Confidence Interval Test Scores on Stress</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w w:val="99"/>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21.27</w:t>
            </w: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23.41</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2.14*</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1.51</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21.27</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26.52</w:t>
            </w:r>
          </w:p>
        </w:tc>
        <w:tc>
          <w:tcPr>
            <w:tcW w:w="176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5.25*</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1.51</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23.41</w:t>
            </w: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26.52</w:t>
            </w:r>
          </w:p>
        </w:tc>
        <w:tc>
          <w:tcPr>
            <w:tcW w:w="176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3.12*</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1.51</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200" w:lineRule="exact"/>
        <w:rPr>
          <w:sz w:val="20"/>
          <w:szCs w:val="20"/>
        </w:rPr>
      </w:pPr>
    </w:p>
    <w:p w:rsidR="00873105" w:rsidRDefault="00873105">
      <w:pPr>
        <w:spacing w:line="294" w:lineRule="exact"/>
        <w:rPr>
          <w:sz w:val="20"/>
          <w:szCs w:val="20"/>
        </w:rPr>
      </w:pPr>
    </w:p>
    <w:p w:rsidR="00873105" w:rsidRDefault="00862400" w:rsidP="00862400">
      <w:pPr>
        <w:numPr>
          <w:ilvl w:val="0"/>
          <w:numId w:val="50"/>
        </w:numPr>
        <w:tabs>
          <w:tab w:val="left" w:pos="1760"/>
        </w:tabs>
        <w:ind w:left="176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5.25). There was significant difference between Aerobic training group and control group (MD: 3.12). There was significant difference between treatment groups, namely, Yogic practices group and Aerobic training group. (MD: 2.14).</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- 12.</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87" w:name="page188"/>
      <w:bookmarkEnd w:id="187"/>
      <w:r>
        <w:rPr>
          <w:rFonts w:eastAsia="Times New Roman"/>
          <w:sz w:val="24"/>
          <w:szCs w:val="24"/>
        </w:rPr>
        <w:lastRenderedPageBreak/>
        <w:t>176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12</w:t>
      </w:r>
    </w:p>
    <w:p w:rsidR="00873105" w:rsidRDefault="00873105">
      <w:pPr>
        <w:spacing w:line="238" w:lineRule="exact"/>
        <w:rPr>
          <w:sz w:val="20"/>
          <w:szCs w:val="20"/>
        </w:rPr>
      </w:pPr>
    </w:p>
    <w:p w:rsidR="00873105" w:rsidRDefault="00862400">
      <w:pPr>
        <w:ind w:left="2100"/>
        <w:rPr>
          <w:sz w:val="20"/>
          <w:szCs w:val="20"/>
        </w:rPr>
      </w:pPr>
      <w:r>
        <w:rPr>
          <w:rFonts w:eastAsia="Times New Roman"/>
          <w:b/>
          <w:bCs/>
          <w:sz w:val="24"/>
          <w:szCs w:val="24"/>
        </w:rPr>
        <w:t>Bar Diagram On Ordered Adjusted Means On Stress</w:t>
      </w:r>
    </w:p>
    <w:p w:rsidR="00873105" w:rsidRDefault="00862400">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822960</wp:posOffset>
            </wp:positionH>
            <wp:positionV relativeFrom="paragraph">
              <wp:posOffset>220980</wp:posOffset>
            </wp:positionV>
            <wp:extent cx="4477385" cy="48221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58" w:lineRule="exact"/>
        <w:rPr>
          <w:sz w:val="20"/>
          <w:szCs w:val="20"/>
        </w:rPr>
      </w:pPr>
    </w:p>
    <w:tbl>
      <w:tblPr>
        <w:tblW w:w="0" w:type="auto"/>
        <w:tblInd w:w="1566" w:type="dxa"/>
        <w:tblLayout w:type="fixed"/>
        <w:tblCellMar>
          <w:left w:w="0" w:type="dxa"/>
          <w:right w:w="0" w:type="dxa"/>
        </w:tblCellMar>
        <w:tblLook w:val="04A0"/>
      </w:tblPr>
      <w:tblGrid>
        <w:gridCol w:w="195"/>
      </w:tblGrid>
      <w:tr w:rsidR="00873105">
        <w:trPr>
          <w:trHeight w:val="156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Numbers</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26" w:lineRule="exact"/>
        <w:rPr>
          <w:sz w:val="20"/>
          <w:szCs w:val="20"/>
        </w:rPr>
      </w:pPr>
    </w:p>
    <w:p w:rsidR="00873105" w:rsidRDefault="00862400">
      <w:pPr>
        <w:rPr>
          <w:sz w:val="20"/>
          <w:szCs w:val="20"/>
        </w:rPr>
      </w:pPr>
      <w:r>
        <w:rPr>
          <w:rFonts w:ascii="Arial" w:eastAsia="Arial" w:hAnsi="Arial" w:cs="Arial"/>
          <w:b/>
          <w:bCs/>
          <w:sz w:val="17"/>
          <w:szCs w:val="17"/>
        </w:rPr>
        <w:t>27</w:t>
      </w:r>
    </w:p>
    <w:p w:rsidR="00873105" w:rsidRDefault="00873105">
      <w:pPr>
        <w:spacing w:line="313" w:lineRule="exact"/>
        <w:rPr>
          <w:sz w:val="20"/>
          <w:szCs w:val="20"/>
        </w:rPr>
      </w:pPr>
    </w:p>
    <w:p w:rsidR="00873105" w:rsidRDefault="00862400">
      <w:pPr>
        <w:ind w:right="2160"/>
        <w:jc w:val="right"/>
        <w:rPr>
          <w:sz w:val="20"/>
          <w:szCs w:val="20"/>
        </w:rPr>
      </w:pPr>
      <w:r>
        <w:rPr>
          <w:rFonts w:ascii="Arial" w:eastAsia="Arial" w:hAnsi="Arial" w:cs="Arial"/>
          <w:b/>
          <w:bCs/>
          <w:color w:val="FFFFFF"/>
          <w:sz w:val="17"/>
          <w:szCs w:val="17"/>
        </w:rPr>
        <w:t>26.52</w:t>
      </w:r>
    </w:p>
    <w:p w:rsidR="00873105" w:rsidRDefault="00873105">
      <w:pPr>
        <w:spacing w:line="97" w:lineRule="exact"/>
        <w:rPr>
          <w:sz w:val="20"/>
          <w:szCs w:val="20"/>
        </w:rPr>
      </w:pPr>
    </w:p>
    <w:p w:rsidR="00873105" w:rsidRDefault="00862400">
      <w:pPr>
        <w:ind w:left="40"/>
        <w:rPr>
          <w:sz w:val="20"/>
          <w:szCs w:val="20"/>
        </w:rPr>
      </w:pPr>
      <w:r>
        <w:rPr>
          <w:rFonts w:ascii="Arial" w:eastAsia="Arial" w:hAnsi="Arial" w:cs="Arial"/>
          <w:b/>
          <w:bCs/>
          <w:sz w:val="17"/>
          <w:szCs w:val="17"/>
        </w:rPr>
        <w:t>26</w:t>
      </w:r>
    </w:p>
    <w:p w:rsidR="00873105" w:rsidRDefault="00873105">
      <w:pPr>
        <w:spacing w:line="200" w:lineRule="exact"/>
        <w:rPr>
          <w:sz w:val="20"/>
          <w:szCs w:val="20"/>
        </w:rPr>
      </w:pPr>
    </w:p>
    <w:p w:rsidR="00873105" w:rsidRDefault="00873105">
      <w:pPr>
        <w:spacing w:line="392" w:lineRule="exact"/>
        <w:rPr>
          <w:sz w:val="20"/>
          <w:szCs w:val="20"/>
        </w:rPr>
      </w:pPr>
    </w:p>
    <w:p w:rsidR="00873105" w:rsidRDefault="00862400">
      <w:pPr>
        <w:ind w:left="60"/>
        <w:rPr>
          <w:sz w:val="20"/>
          <w:szCs w:val="20"/>
        </w:rPr>
      </w:pPr>
      <w:r>
        <w:rPr>
          <w:rFonts w:ascii="Arial" w:eastAsia="Arial" w:hAnsi="Arial" w:cs="Arial"/>
          <w:b/>
          <w:bCs/>
          <w:sz w:val="17"/>
          <w:szCs w:val="17"/>
        </w:rPr>
        <w:t>25</w:t>
      </w:r>
    </w:p>
    <w:p w:rsidR="00873105" w:rsidRDefault="00873105">
      <w:pPr>
        <w:spacing w:line="200" w:lineRule="exact"/>
        <w:rPr>
          <w:sz w:val="20"/>
          <w:szCs w:val="20"/>
        </w:rPr>
      </w:pPr>
    </w:p>
    <w:p w:rsidR="00873105" w:rsidRDefault="00873105">
      <w:pPr>
        <w:spacing w:line="382" w:lineRule="exact"/>
        <w:rPr>
          <w:sz w:val="20"/>
          <w:szCs w:val="20"/>
        </w:rPr>
      </w:pPr>
    </w:p>
    <w:p w:rsidR="00873105" w:rsidRDefault="00862400">
      <w:pPr>
        <w:ind w:left="80"/>
        <w:rPr>
          <w:sz w:val="20"/>
          <w:szCs w:val="20"/>
        </w:rPr>
      </w:pPr>
      <w:r>
        <w:rPr>
          <w:rFonts w:ascii="Arial" w:eastAsia="Arial" w:hAnsi="Arial" w:cs="Arial"/>
          <w:b/>
          <w:bCs/>
          <w:sz w:val="17"/>
          <w:szCs w:val="17"/>
        </w:rPr>
        <w:t>24</w:t>
      </w:r>
    </w:p>
    <w:p w:rsidR="00873105" w:rsidRDefault="00873105">
      <w:pPr>
        <w:spacing w:line="275" w:lineRule="exact"/>
        <w:rPr>
          <w:sz w:val="20"/>
          <w:szCs w:val="20"/>
        </w:rPr>
      </w:pPr>
    </w:p>
    <w:p w:rsidR="00873105" w:rsidRDefault="00862400">
      <w:pPr>
        <w:ind w:left="3100"/>
        <w:rPr>
          <w:sz w:val="20"/>
          <w:szCs w:val="20"/>
        </w:rPr>
      </w:pPr>
      <w:r>
        <w:rPr>
          <w:rFonts w:ascii="Arial" w:eastAsia="Arial" w:hAnsi="Arial" w:cs="Arial"/>
          <w:b/>
          <w:bCs/>
          <w:color w:val="FFFFFF"/>
          <w:sz w:val="17"/>
          <w:szCs w:val="17"/>
        </w:rPr>
        <w:t>23.41</w:t>
      </w:r>
    </w:p>
    <w:p w:rsidR="00873105" w:rsidRDefault="00873105">
      <w:pPr>
        <w:spacing w:line="97" w:lineRule="exact"/>
        <w:rPr>
          <w:sz w:val="20"/>
          <w:szCs w:val="20"/>
        </w:rPr>
      </w:pPr>
    </w:p>
    <w:p w:rsidR="00873105" w:rsidRDefault="00862400">
      <w:pPr>
        <w:ind w:left="120"/>
        <w:rPr>
          <w:sz w:val="20"/>
          <w:szCs w:val="20"/>
        </w:rPr>
      </w:pPr>
      <w:r>
        <w:rPr>
          <w:rFonts w:ascii="Arial" w:eastAsia="Arial" w:hAnsi="Arial" w:cs="Arial"/>
          <w:b/>
          <w:bCs/>
          <w:sz w:val="17"/>
          <w:szCs w:val="17"/>
        </w:rPr>
        <w:t>23</w:t>
      </w:r>
    </w:p>
    <w:p w:rsidR="00873105" w:rsidRDefault="00873105">
      <w:pPr>
        <w:spacing w:line="200" w:lineRule="exact"/>
        <w:rPr>
          <w:sz w:val="20"/>
          <w:szCs w:val="20"/>
        </w:rPr>
      </w:pPr>
    </w:p>
    <w:p w:rsidR="00873105" w:rsidRDefault="00873105">
      <w:pPr>
        <w:spacing w:line="349" w:lineRule="exact"/>
        <w:rPr>
          <w:sz w:val="20"/>
          <w:szCs w:val="20"/>
        </w:rPr>
      </w:pPr>
    </w:p>
    <w:p w:rsidR="00873105" w:rsidRDefault="00862400">
      <w:pPr>
        <w:ind w:left="140"/>
        <w:rPr>
          <w:sz w:val="20"/>
          <w:szCs w:val="20"/>
        </w:rPr>
      </w:pPr>
      <w:r>
        <w:rPr>
          <w:rFonts w:ascii="Arial" w:eastAsia="Arial" w:hAnsi="Arial" w:cs="Arial"/>
          <w:b/>
          <w:bCs/>
          <w:sz w:val="17"/>
          <w:szCs w:val="17"/>
        </w:rPr>
        <w:t>22</w:t>
      </w:r>
    </w:p>
    <w:p w:rsidR="00873105" w:rsidRDefault="00873105">
      <w:pPr>
        <w:spacing w:line="165" w:lineRule="exact"/>
        <w:rPr>
          <w:sz w:val="20"/>
          <w:szCs w:val="20"/>
        </w:rPr>
      </w:pPr>
    </w:p>
    <w:p w:rsidR="00873105" w:rsidRDefault="00862400">
      <w:pPr>
        <w:ind w:left="1440"/>
        <w:rPr>
          <w:sz w:val="20"/>
          <w:szCs w:val="20"/>
        </w:rPr>
      </w:pPr>
      <w:r>
        <w:rPr>
          <w:rFonts w:ascii="Arial" w:eastAsia="Arial" w:hAnsi="Arial" w:cs="Arial"/>
          <w:b/>
          <w:bCs/>
          <w:color w:val="FFFFFF"/>
          <w:sz w:val="17"/>
          <w:szCs w:val="17"/>
        </w:rPr>
        <w:t>21.27</w:t>
      </w:r>
    </w:p>
    <w:p w:rsidR="00873105" w:rsidRDefault="00873105">
      <w:pPr>
        <w:spacing w:line="179" w:lineRule="exact"/>
        <w:rPr>
          <w:sz w:val="20"/>
          <w:szCs w:val="20"/>
        </w:rPr>
      </w:pPr>
    </w:p>
    <w:p w:rsidR="00873105" w:rsidRDefault="00862400">
      <w:pPr>
        <w:ind w:left="160"/>
        <w:rPr>
          <w:sz w:val="20"/>
          <w:szCs w:val="20"/>
        </w:rPr>
      </w:pPr>
      <w:r>
        <w:rPr>
          <w:rFonts w:ascii="Arial" w:eastAsia="Arial" w:hAnsi="Arial" w:cs="Arial"/>
          <w:b/>
          <w:bCs/>
          <w:sz w:val="17"/>
          <w:szCs w:val="17"/>
        </w:rPr>
        <w:t>21</w:t>
      </w:r>
    </w:p>
    <w:p w:rsidR="00873105" w:rsidRDefault="00873105">
      <w:pPr>
        <w:spacing w:line="200" w:lineRule="exact"/>
        <w:rPr>
          <w:sz w:val="20"/>
          <w:szCs w:val="20"/>
        </w:rPr>
      </w:pPr>
    </w:p>
    <w:p w:rsidR="00873105" w:rsidRDefault="00873105">
      <w:pPr>
        <w:spacing w:line="325" w:lineRule="exact"/>
        <w:rPr>
          <w:sz w:val="20"/>
          <w:szCs w:val="20"/>
        </w:rPr>
      </w:pPr>
    </w:p>
    <w:p w:rsidR="00873105" w:rsidRDefault="00862400">
      <w:pPr>
        <w:ind w:left="200"/>
        <w:rPr>
          <w:sz w:val="20"/>
          <w:szCs w:val="20"/>
        </w:rPr>
      </w:pPr>
      <w:r>
        <w:rPr>
          <w:rFonts w:ascii="Arial" w:eastAsia="Arial" w:hAnsi="Arial" w:cs="Arial"/>
          <w:b/>
          <w:bCs/>
          <w:sz w:val="17"/>
          <w:szCs w:val="17"/>
        </w:rPr>
        <w:t xml:space="preserve">20 </w:t>
      </w:r>
      <w:r>
        <w:rPr>
          <w:noProof/>
          <w:sz w:val="1"/>
          <w:szCs w:val="1"/>
        </w:rPr>
        <w:drawing>
          <wp:inline distT="0" distB="0" distL="0" distR="0">
            <wp:extent cx="67310" cy="66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70" w:lineRule="exact"/>
        <w:rPr>
          <w:sz w:val="20"/>
          <w:szCs w:val="20"/>
        </w:rPr>
      </w:pPr>
    </w:p>
    <w:p w:rsidR="00873105" w:rsidRDefault="00862400">
      <w:pPr>
        <w:ind w:left="68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320"/>
        <w:rPr>
          <w:sz w:val="20"/>
          <w:szCs w:val="20"/>
        </w:rPr>
      </w:pPr>
      <w:r>
        <w:rPr>
          <w:rFonts w:ascii="Arial" w:eastAsia="Arial" w:hAnsi="Arial" w:cs="Arial"/>
          <w:b/>
          <w:bCs/>
          <w:sz w:val="17"/>
          <w:szCs w:val="17"/>
        </w:rPr>
        <w:t>Aerobic Training</w:t>
      </w:r>
    </w:p>
    <w:p w:rsidR="00873105" w:rsidRDefault="00873105">
      <w:pPr>
        <w:spacing w:line="47" w:lineRule="exact"/>
        <w:rPr>
          <w:sz w:val="20"/>
          <w:szCs w:val="20"/>
        </w:rPr>
      </w:pPr>
    </w:p>
    <w:p w:rsidR="00873105" w:rsidRDefault="00862400">
      <w:pPr>
        <w:ind w:left="448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762" w:space="78"/>
            <w:col w:w="7520"/>
          </w:cols>
        </w:sectPr>
      </w:pPr>
    </w:p>
    <w:p w:rsidR="00873105" w:rsidRDefault="00862400">
      <w:pPr>
        <w:ind w:right="580"/>
        <w:jc w:val="right"/>
        <w:rPr>
          <w:sz w:val="20"/>
          <w:szCs w:val="20"/>
        </w:rPr>
      </w:pPr>
      <w:bookmarkStart w:id="188" w:name="page189"/>
      <w:bookmarkEnd w:id="188"/>
      <w:r>
        <w:rPr>
          <w:rFonts w:eastAsia="Times New Roman"/>
          <w:sz w:val="24"/>
          <w:szCs w:val="24"/>
        </w:rPr>
        <w:lastRenderedPageBreak/>
        <w:t>177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4.4.9.2  DISCUSSIONS ON FINDINGS ON STRESS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Stress is presented in Table XXIV. The analysis of covariance proved that there was significant difference between the experimental group and control group as the obtained F value 39.62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XXV proved that there was significant difference between Yogic practices group and control group (MD: 5.25) and Aerobic training group and control group (MD: 3.12). Comparing between the treatment groups, it was found that there was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Aerobic training and control group in beneficially altering Stress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89" w:name="page190"/>
      <w:bookmarkEnd w:id="189"/>
      <w:r>
        <w:rPr>
          <w:rFonts w:eastAsia="Times New Roman"/>
          <w:sz w:val="24"/>
          <w:szCs w:val="24"/>
        </w:rPr>
        <w:lastRenderedPageBreak/>
        <w:t>178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4.4.10 RESULTS ON ANXIETY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Anxiety due to exercise interventions, namely, yogic practices and aerobic training among menopausal disorder women is presented in Table XXVI</w:t>
      </w:r>
    </w:p>
    <w:p w:rsidR="00873105" w:rsidRDefault="00873105">
      <w:pPr>
        <w:spacing w:line="189" w:lineRule="exact"/>
        <w:rPr>
          <w:sz w:val="20"/>
          <w:szCs w:val="20"/>
        </w:rPr>
      </w:pPr>
    </w:p>
    <w:p w:rsidR="00873105" w:rsidRDefault="00862400">
      <w:pPr>
        <w:ind w:right="-279"/>
        <w:jc w:val="center"/>
        <w:rPr>
          <w:sz w:val="20"/>
          <w:szCs w:val="20"/>
        </w:rPr>
      </w:pPr>
      <w:r>
        <w:rPr>
          <w:rFonts w:eastAsia="Times New Roman"/>
          <w:b/>
          <w:bCs/>
          <w:sz w:val="24"/>
          <w:szCs w:val="24"/>
        </w:rPr>
        <w:t>Table XXVI</w:t>
      </w:r>
    </w:p>
    <w:p w:rsidR="00873105" w:rsidRDefault="00873105">
      <w:pPr>
        <w:spacing w:line="238" w:lineRule="exact"/>
        <w:rPr>
          <w:sz w:val="20"/>
          <w:szCs w:val="20"/>
        </w:rPr>
      </w:pPr>
    </w:p>
    <w:p w:rsidR="00873105" w:rsidRDefault="00862400">
      <w:pPr>
        <w:ind w:left="2140"/>
        <w:rPr>
          <w:sz w:val="20"/>
          <w:szCs w:val="20"/>
        </w:rPr>
      </w:pPr>
      <w:r>
        <w:rPr>
          <w:rFonts w:eastAsia="Times New Roman"/>
          <w:b/>
          <w:bCs/>
          <w:sz w:val="24"/>
          <w:szCs w:val="24"/>
        </w:rPr>
        <w:t>Computation Of Analysis Of Covariance Of Anxiety</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55.47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56.13</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54.73</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14.71</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7.36</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0.67</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462.40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11.01</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48.67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53.13</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54.40</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272.13</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136.07</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15.50*</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368.67</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8.78</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48.65</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52.67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54.87</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297.32</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148.66</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37.18*</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163.95</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4.00</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-6.80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-3.00</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-0.33</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XXVI, the obtained pre test means on Anxiety on Yogic practices group was 55.47, Aerobic training group was 56.13 and control group was 54.73. The obtained pre test F value was 0.67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90" w:name="page191"/>
      <w:bookmarkEnd w:id="190"/>
      <w:r>
        <w:rPr>
          <w:rFonts w:eastAsia="Times New Roman"/>
          <w:sz w:val="24"/>
          <w:szCs w:val="24"/>
        </w:rPr>
        <w:lastRenderedPageBreak/>
        <w:t>179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Anxiety on Yogic practices group was 48.67, Aerobic training group was 53.13 and control group was 54.40. The obtained post test F value was 15.50 and the required table F value was 3.22, which proved that there was no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37.18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Since the significant differences were recorded, the results were subjected to post hoc analysis using Scheffe’s Confidence Interval test. The results were presented in Table XXVII.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91" w:name="page192"/>
      <w:bookmarkEnd w:id="191"/>
      <w:r>
        <w:rPr>
          <w:rFonts w:eastAsia="Times New Roman"/>
          <w:sz w:val="24"/>
          <w:szCs w:val="24"/>
        </w:rPr>
        <w:lastRenderedPageBreak/>
        <w:t>180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XXVII</w:t>
      </w:r>
    </w:p>
    <w:p w:rsidR="00873105" w:rsidRDefault="00873105">
      <w:pPr>
        <w:spacing w:line="276" w:lineRule="exact"/>
        <w:rPr>
          <w:sz w:val="20"/>
          <w:szCs w:val="20"/>
        </w:rPr>
      </w:pPr>
    </w:p>
    <w:p w:rsidR="00873105" w:rsidRDefault="00862400">
      <w:pPr>
        <w:ind w:left="2120"/>
        <w:rPr>
          <w:sz w:val="20"/>
          <w:szCs w:val="20"/>
        </w:rPr>
      </w:pPr>
      <w:r>
        <w:rPr>
          <w:rFonts w:eastAsia="Times New Roman"/>
          <w:b/>
          <w:bCs/>
          <w:sz w:val="24"/>
          <w:szCs w:val="24"/>
        </w:rPr>
        <w:t>Scheffe’s Confidence Interval Test Scores on Anxiety</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ind w:right="179"/>
              <w:jc w:val="right"/>
              <w:rPr>
                <w:sz w:val="20"/>
                <w:szCs w:val="20"/>
              </w:rPr>
            </w:pPr>
            <w:r>
              <w:rPr>
                <w:rFonts w:ascii="Arial" w:eastAsia="Arial" w:hAnsi="Arial" w:cs="Arial"/>
                <w:w w:val="99"/>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48.65</w:t>
            </w: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52.67</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4.02*</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1.89</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48.65</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54.87</w:t>
            </w:r>
          </w:p>
        </w:tc>
        <w:tc>
          <w:tcPr>
            <w:tcW w:w="176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6.22*</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1.89</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52.67</w:t>
            </w: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54.87</w:t>
            </w:r>
          </w:p>
        </w:tc>
        <w:tc>
          <w:tcPr>
            <w:tcW w:w="176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2.20*</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1.89</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200" w:lineRule="exact"/>
        <w:rPr>
          <w:sz w:val="20"/>
          <w:szCs w:val="20"/>
        </w:rPr>
      </w:pPr>
    </w:p>
    <w:p w:rsidR="00873105" w:rsidRDefault="00873105">
      <w:pPr>
        <w:spacing w:line="294" w:lineRule="exact"/>
        <w:rPr>
          <w:sz w:val="20"/>
          <w:szCs w:val="20"/>
        </w:rPr>
      </w:pPr>
    </w:p>
    <w:p w:rsidR="00873105" w:rsidRDefault="00862400" w:rsidP="00862400">
      <w:pPr>
        <w:numPr>
          <w:ilvl w:val="0"/>
          <w:numId w:val="51"/>
        </w:numPr>
        <w:tabs>
          <w:tab w:val="left" w:pos="1760"/>
        </w:tabs>
        <w:ind w:left="176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6.22). There was significant difference between Aerobic training group and control group (MD: 2.20). There was significant difference between treatment groups, namely, Yogic practices group and Aerobic training group. (MD: 4.02).</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-13.</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92" w:name="page193"/>
      <w:bookmarkEnd w:id="192"/>
      <w:r>
        <w:rPr>
          <w:rFonts w:eastAsia="Times New Roman"/>
          <w:sz w:val="24"/>
          <w:szCs w:val="24"/>
        </w:rPr>
        <w:lastRenderedPageBreak/>
        <w:t>181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13</w:t>
      </w:r>
    </w:p>
    <w:p w:rsidR="00873105" w:rsidRDefault="00873105">
      <w:pPr>
        <w:spacing w:line="238" w:lineRule="exact"/>
        <w:rPr>
          <w:sz w:val="20"/>
          <w:szCs w:val="20"/>
        </w:rPr>
      </w:pPr>
    </w:p>
    <w:p w:rsidR="00873105" w:rsidRDefault="00862400">
      <w:pPr>
        <w:ind w:left="2000"/>
        <w:rPr>
          <w:sz w:val="20"/>
          <w:szCs w:val="20"/>
        </w:rPr>
      </w:pPr>
      <w:r>
        <w:rPr>
          <w:rFonts w:eastAsia="Times New Roman"/>
          <w:b/>
          <w:bCs/>
          <w:sz w:val="24"/>
          <w:szCs w:val="24"/>
        </w:rPr>
        <w:t>Bar Diagram On Ordered Adjusted Means On Anxiety</w:t>
      </w:r>
    </w:p>
    <w:p w:rsidR="00873105" w:rsidRDefault="00862400">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46" w:lineRule="exact"/>
        <w:rPr>
          <w:sz w:val="20"/>
          <w:szCs w:val="20"/>
        </w:rPr>
      </w:pPr>
    </w:p>
    <w:tbl>
      <w:tblPr>
        <w:tblW w:w="0" w:type="auto"/>
        <w:tblInd w:w="1240" w:type="dxa"/>
        <w:tblLayout w:type="fixed"/>
        <w:tblCellMar>
          <w:left w:w="0" w:type="dxa"/>
          <w:right w:w="0" w:type="dxa"/>
        </w:tblCellMar>
        <w:tblLook w:val="04A0"/>
      </w:tblPr>
      <w:tblGrid>
        <w:gridCol w:w="200"/>
        <w:gridCol w:w="280"/>
        <w:gridCol w:w="20"/>
        <w:gridCol w:w="20"/>
        <w:gridCol w:w="20"/>
        <w:gridCol w:w="20"/>
        <w:gridCol w:w="20"/>
        <w:gridCol w:w="20"/>
        <w:gridCol w:w="20"/>
        <w:gridCol w:w="20"/>
        <w:gridCol w:w="20"/>
        <w:gridCol w:w="20"/>
        <w:gridCol w:w="20"/>
      </w:tblGrid>
      <w:tr w:rsidR="00873105">
        <w:trPr>
          <w:trHeight w:val="110"/>
        </w:trPr>
        <w:tc>
          <w:tcPr>
            <w:tcW w:w="200" w:type="dxa"/>
            <w:vAlign w:val="bottom"/>
          </w:tcPr>
          <w:p w:rsidR="00873105" w:rsidRDefault="00873105">
            <w:pPr>
              <w:rPr>
                <w:sz w:val="9"/>
                <w:szCs w:val="9"/>
              </w:rPr>
            </w:pPr>
          </w:p>
        </w:tc>
        <w:tc>
          <w:tcPr>
            <w:tcW w:w="280" w:type="dxa"/>
            <w:vMerge w:val="restart"/>
            <w:vAlign w:val="bottom"/>
          </w:tcPr>
          <w:p w:rsidR="00873105" w:rsidRDefault="00862400">
            <w:pPr>
              <w:jc w:val="right"/>
              <w:rPr>
                <w:sz w:val="20"/>
                <w:szCs w:val="20"/>
              </w:rPr>
            </w:pPr>
            <w:r>
              <w:rPr>
                <w:rFonts w:ascii="Arial" w:eastAsia="Arial" w:hAnsi="Arial" w:cs="Arial"/>
                <w:b/>
                <w:bCs/>
                <w:sz w:val="17"/>
                <w:szCs w:val="17"/>
              </w:rPr>
              <w:t>55</w:t>
            </w:r>
          </w:p>
        </w:tc>
        <w:tc>
          <w:tcPr>
            <w:tcW w:w="20" w:type="dxa"/>
            <w:tcBorders>
              <w:bottom w:val="single" w:sz="8" w:space="0" w:color="auto"/>
            </w:tcBorders>
            <w:vAlign w:val="bottom"/>
          </w:tcPr>
          <w:p w:rsidR="00873105" w:rsidRDefault="00873105">
            <w:pPr>
              <w:rPr>
                <w:sz w:val="9"/>
                <w:szCs w:val="9"/>
              </w:rPr>
            </w:pPr>
          </w:p>
        </w:tc>
        <w:tc>
          <w:tcPr>
            <w:tcW w:w="20" w:type="dxa"/>
            <w:tcBorders>
              <w:bottom w:val="single" w:sz="8" w:space="0" w:color="auto"/>
            </w:tcBorders>
            <w:vAlign w:val="bottom"/>
          </w:tcPr>
          <w:p w:rsidR="00873105" w:rsidRDefault="00873105">
            <w:pPr>
              <w:rPr>
                <w:sz w:val="9"/>
                <w:szCs w:val="9"/>
              </w:rPr>
            </w:pPr>
          </w:p>
        </w:tc>
        <w:tc>
          <w:tcPr>
            <w:tcW w:w="20" w:type="dxa"/>
            <w:tcBorders>
              <w:bottom w:val="single" w:sz="8" w:space="0" w:color="auto"/>
            </w:tcBorders>
            <w:vAlign w:val="bottom"/>
          </w:tcPr>
          <w:p w:rsidR="00873105" w:rsidRDefault="00873105">
            <w:pPr>
              <w:rPr>
                <w:sz w:val="9"/>
                <w:szCs w:val="9"/>
              </w:rPr>
            </w:pPr>
          </w:p>
        </w:tc>
        <w:tc>
          <w:tcPr>
            <w:tcW w:w="20" w:type="dxa"/>
            <w:tcBorders>
              <w:bottom w:val="single" w:sz="8" w:space="0" w:color="auto"/>
            </w:tcBorders>
            <w:vAlign w:val="bottom"/>
          </w:tcPr>
          <w:p w:rsidR="00873105" w:rsidRDefault="00873105">
            <w:pPr>
              <w:rPr>
                <w:sz w:val="9"/>
                <w:szCs w:val="9"/>
              </w:rPr>
            </w:pPr>
          </w:p>
        </w:tc>
        <w:tc>
          <w:tcPr>
            <w:tcW w:w="20" w:type="dxa"/>
            <w:tcBorders>
              <w:bottom w:val="single" w:sz="8" w:space="0" w:color="auto"/>
            </w:tcBorders>
            <w:vAlign w:val="bottom"/>
          </w:tcPr>
          <w:p w:rsidR="00873105" w:rsidRDefault="00873105">
            <w:pPr>
              <w:rPr>
                <w:sz w:val="9"/>
                <w:szCs w:val="9"/>
              </w:rPr>
            </w:pPr>
          </w:p>
        </w:tc>
        <w:tc>
          <w:tcPr>
            <w:tcW w:w="20" w:type="dxa"/>
            <w:tcBorders>
              <w:bottom w:val="single" w:sz="8" w:space="0" w:color="auto"/>
            </w:tcBorders>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108"/>
        </w:trPr>
        <w:tc>
          <w:tcPr>
            <w:tcW w:w="200" w:type="dxa"/>
            <w:vAlign w:val="bottom"/>
          </w:tcPr>
          <w:p w:rsidR="00873105" w:rsidRDefault="00873105">
            <w:pPr>
              <w:rPr>
                <w:sz w:val="9"/>
                <w:szCs w:val="9"/>
              </w:rPr>
            </w:pPr>
          </w:p>
        </w:tc>
        <w:tc>
          <w:tcPr>
            <w:tcW w:w="280" w:type="dxa"/>
            <w:vMerge/>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438"/>
        </w:trPr>
        <w:tc>
          <w:tcPr>
            <w:tcW w:w="200" w:type="dxa"/>
            <w:vAlign w:val="bottom"/>
          </w:tcPr>
          <w:p w:rsidR="00873105" w:rsidRDefault="00873105">
            <w:pPr>
              <w:rPr>
                <w:sz w:val="24"/>
                <w:szCs w:val="24"/>
              </w:rPr>
            </w:pPr>
          </w:p>
        </w:tc>
        <w:tc>
          <w:tcPr>
            <w:tcW w:w="280" w:type="dxa"/>
            <w:vMerge w:val="restart"/>
            <w:vAlign w:val="bottom"/>
          </w:tcPr>
          <w:p w:rsidR="00873105" w:rsidRDefault="00862400">
            <w:pPr>
              <w:jc w:val="right"/>
              <w:rPr>
                <w:sz w:val="20"/>
                <w:szCs w:val="20"/>
              </w:rPr>
            </w:pPr>
            <w:r>
              <w:rPr>
                <w:rFonts w:ascii="Arial" w:eastAsia="Arial" w:hAnsi="Arial" w:cs="Arial"/>
                <w:b/>
                <w:bCs/>
                <w:sz w:val="17"/>
                <w:szCs w:val="17"/>
              </w:rPr>
              <w:t>54</w:t>
            </w:r>
          </w:p>
        </w:tc>
        <w:tc>
          <w:tcPr>
            <w:tcW w:w="20" w:type="dxa"/>
            <w:vMerge w:val="restart"/>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200" w:type="dxa"/>
            <w:vAlign w:val="bottom"/>
          </w:tcPr>
          <w:p w:rsidR="00873105" w:rsidRDefault="00873105">
            <w:pPr>
              <w:rPr>
                <w:sz w:val="9"/>
                <w:szCs w:val="9"/>
              </w:rPr>
            </w:pPr>
          </w:p>
        </w:tc>
        <w:tc>
          <w:tcPr>
            <w:tcW w:w="280" w:type="dxa"/>
            <w:vMerge/>
            <w:vAlign w:val="bottom"/>
          </w:tcPr>
          <w:p w:rsidR="00873105" w:rsidRDefault="00873105">
            <w:pPr>
              <w:rPr>
                <w:sz w:val="9"/>
                <w:szCs w:val="9"/>
              </w:rPr>
            </w:pPr>
          </w:p>
        </w:tc>
        <w:tc>
          <w:tcPr>
            <w:tcW w:w="20" w:type="dxa"/>
            <w:vMerge/>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427"/>
        </w:trPr>
        <w:tc>
          <w:tcPr>
            <w:tcW w:w="200" w:type="dxa"/>
            <w:vAlign w:val="bottom"/>
          </w:tcPr>
          <w:p w:rsidR="00873105" w:rsidRDefault="00873105">
            <w:pPr>
              <w:rPr>
                <w:sz w:val="24"/>
                <w:szCs w:val="24"/>
              </w:rPr>
            </w:pPr>
          </w:p>
        </w:tc>
        <w:tc>
          <w:tcPr>
            <w:tcW w:w="300" w:type="dxa"/>
            <w:gridSpan w:val="2"/>
            <w:vMerge w:val="restart"/>
            <w:vAlign w:val="bottom"/>
          </w:tcPr>
          <w:p w:rsidR="00873105" w:rsidRDefault="00862400">
            <w:pPr>
              <w:ind w:right="20"/>
              <w:jc w:val="right"/>
              <w:rPr>
                <w:sz w:val="20"/>
                <w:szCs w:val="20"/>
              </w:rPr>
            </w:pPr>
            <w:r>
              <w:rPr>
                <w:rFonts w:ascii="Arial" w:eastAsia="Arial" w:hAnsi="Arial" w:cs="Arial"/>
                <w:b/>
                <w:bCs/>
                <w:sz w:val="17"/>
                <w:szCs w:val="17"/>
              </w:rPr>
              <w:t>53</w:t>
            </w:r>
          </w:p>
        </w:tc>
        <w:tc>
          <w:tcPr>
            <w:tcW w:w="20" w:type="dxa"/>
            <w:vMerge w:val="restart"/>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5"/>
        </w:trPr>
        <w:tc>
          <w:tcPr>
            <w:tcW w:w="200" w:type="dxa"/>
            <w:vAlign w:val="bottom"/>
          </w:tcPr>
          <w:p w:rsidR="00873105" w:rsidRDefault="00873105">
            <w:pPr>
              <w:rPr>
                <w:sz w:val="9"/>
                <w:szCs w:val="9"/>
              </w:rPr>
            </w:pPr>
          </w:p>
        </w:tc>
        <w:tc>
          <w:tcPr>
            <w:tcW w:w="300" w:type="dxa"/>
            <w:gridSpan w:val="2"/>
            <w:vMerge/>
            <w:vAlign w:val="bottom"/>
          </w:tcPr>
          <w:p w:rsidR="00873105" w:rsidRDefault="00873105">
            <w:pPr>
              <w:rPr>
                <w:sz w:val="9"/>
                <w:szCs w:val="9"/>
              </w:rPr>
            </w:pPr>
          </w:p>
        </w:tc>
        <w:tc>
          <w:tcPr>
            <w:tcW w:w="20" w:type="dxa"/>
            <w:vMerge/>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426"/>
        </w:trPr>
        <w:tc>
          <w:tcPr>
            <w:tcW w:w="200" w:type="dxa"/>
            <w:vMerge w:val="restart"/>
            <w:textDirection w:val="btLr"/>
            <w:vAlign w:val="bottom"/>
          </w:tcPr>
          <w:p w:rsidR="00873105" w:rsidRDefault="00862400">
            <w:pPr>
              <w:rPr>
                <w:sz w:val="20"/>
                <w:szCs w:val="20"/>
              </w:rPr>
            </w:pPr>
            <w:r>
              <w:rPr>
                <w:rFonts w:ascii="Arial" w:eastAsia="Arial" w:hAnsi="Arial" w:cs="Arial"/>
                <w:b/>
                <w:bCs/>
                <w:w w:val="83"/>
                <w:sz w:val="17"/>
                <w:szCs w:val="17"/>
              </w:rPr>
              <w:t>inNumbers</w:t>
            </w:r>
          </w:p>
        </w:tc>
        <w:tc>
          <w:tcPr>
            <w:tcW w:w="320" w:type="dxa"/>
            <w:gridSpan w:val="3"/>
            <w:vMerge w:val="restart"/>
            <w:vAlign w:val="bottom"/>
          </w:tcPr>
          <w:p w:rsidR="00873105" w:rsidRDefault="00862400">
            <w:pPr>
              <w:ind w:right="20"/>
              <w:jc w:val="right"/>
              <w:rPr>
                <w:sz w:val="20"/>
                <w:szCs w:val="20"/>
              </w:rPr>
            </w:pPr>
            <w:r>
              <w:rPr>
                <w:rFonts w:ascii="Arial" w:eastAsia="Arial" w:hAnsi="Arial" w:cs="Arial"/>
                <w:b/>
                <w:bCs/>
                <w:sz w:val="17"/>
                <w:szCs w:val="17"/>
              </w:rPr>
              <w:t>52</w:t>
            </w:r>
          </w:p>
        </w:tc>
        <w:tc>
          <w:tcPr>
            <w:tcW w:w="20" w:type="dxa"/>
            <w:vMerge w:val="restart"/>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6"/>
        </w:trPr>
        <w:tc>
          <w:tcPr>
            <w:tcW w:w="200" w:type="dxa"/>
            <w:vMerge/>
            <w:vAlign w:val="bottom"/>
          </w:tcPr>
          <w:p w:rsidR="00873105" w:rsidRDefault="00873105">
            <w:pPr>
              <w:rPr>
                <w:sz w:val="9"/>
                <w:szCs w:val="9"/>
              </w:rPr>
            </w:pPr>
          </w:p>
        </w:tc>
        <w:tc>
          <w:tcPr>
            <w:tcW w:w="320" w:type="dxa"/>
            <w:gridSpan w:val="3"/>
            <w:vMerge/>
            <w:vAlign w:val="bottom"/>
          </w:tcPr>
          <w:p w:rsidR="00873105" w:rsidRDefault="00873105">
            <w:pPr>
              <w:rPr>
                <w:sz w:val="9"/>
                <w:szCs w:val="9"/>
              </w:rPr>
            </w:pPr>
          </w:p>
        </w:tc>
        <w:tc>
          <w:tcPr>
            <w:tcW w:w="20" w:type="dxa"/>
            <w:vMerge/>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53"/>
        </w:trPr>
        <w:tc>
          <w:tcPr>
            <w:tcW w:w="200" w:type="dxa"/>
            <w:vMerge/>
            <w:vAlign w:val="bottom"/>
          </w:tcPr>
          <w:p w:rsidR="00873105" w:rsidRDefault="00873105">
            <w:pPr>
              <w:rPr>
                <w:sz w:val="24"/>
                <w:szCs w:val="24"/>
              </w:rPr>
            </w:pPr>
          </w:p>
        </w:tc>
        <w:tc>
          <w:tcPr>
            <w:tcW w:w="360" w:type="dxa"/>
            <w:gridSpan w:val="5"/>
            <w:vAlign w:val="bottom"/>
          </w:tcPr>
          <w:p w:rsidR="00873105" w:rsidRDefault="00862400">
            <w:pPr>
              <w:ind w:right="20"/>
              <w:jc w:val="right"/>
              <w:rPr>
                <w:sz w:val="20"/>
                <w:szCs w:val="20"/>
              </w:rPr>
            </w:pPr>
            <w:r>
              <w:rPr>
                <w:rFonts w:ascii="Arial" w:eastAsia="Arial" w:hAnsi="Arial" w:cs="Arial"/>
                <w:b/>
                <w:bCs/>
                <w:sz w:val="17"/>
                <w:szCs w:val="17"/>
              </w:rPr>
              <w:t>50</w:t>
            </w: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63"/>
        </w:trPr>
        <w:tc>
          <w:tcPr>
            <w:tcW w:w="200" w:type="dxa"/>
            <w:vMerge w:val="restart"/>
            <w:textDirection w:val="btLr"/>
            <w:vAlign w:val="bottom"/>
          </w:tcPr>
          <w:p w:rsidR="00873105" w:rsidRDefault="00862400">
            <w:pPr>
              <w:rPr>
                <w:sz w:val="20"/>
                <w:szCs w:val="20"/>
              </w:rPr>
            </w:pPr>
            <w:r>
              <w:rPr>
                <w:rFonts w:ascii="Arial" w:eastAsia="Arial" w:hAnsi="Arial" w:cs="Arial"/>
                <w:b/>
                <w:bCs/>
                <w:sz w:val="17"/>
                <w:szCs w:val="17"/>
              </w:rPr>
              <w:t>Scores</w:t>
            </w:r>
          </w:p>
        </w:tc>
        <w:tc>
          <w:tcPr>
            <w:tcW w:w="340" w:type="dxa"/>
            <w:gridSpan w:val="4"/>
            <w:vMerge w:val="restart"/>
            <w:vAlign w:val="bottom"/>
          </w:tcPr>
          <w:p w:rsidR="00873105" w:rsidRDefault="00862400">
            <w:pPr>
              <w:ind w:right="20"/>
              <w:jc w:val="right"/>
              <w:rPr>
                <w:sz w:val="20"/>
                <w:szCs w:val="20"/>
              </w:rPr>
            </w:pPr>
            <w:r>
              <w:rPr>
                <w:rFonts w:ascii="Arial" w:eastAsia="Arial" w:hAnsi="Arial" w:cs="Arial"/>
                <w:b/>
                <w:bCs/>
                <w:sz w:val="17"/>
                <w:szCs w:val="17"/>
              </w:rPr>
              <w:t>51</w:t>
            </w:r>
          </w:p>
        </w:tc>
        <w:tc>
          <w:tcPr>
            <w:tcW w:w="20" w:type="dxa"/>
            <w:vMerge w:val="restart"/>
            <w:vAlign w:val="bottom"/>
          </w:tcPr>
          <w:p w:rsidR="00873105" w:rsidRDefault="00873105">
            <w:pPr>
              <w:rPr>
                <w:sz w:val="5"/>
                <w:szCs w:val="5"/>
              </w:rPr>
            </w:pPr>
          </w:p>
        </w:tc>
        <w:tc>
          <w:tcPr>
            <w:tcW w:w="20" w:type="dxa"/>
            <w:tcBorders>
              <w:bottom w:val="single" w:sz="8" w:space="0" w:color="auto"/>
            </w:tcBorders>
            <w:vAlign w:val="bottom"/>
          </w:tcPr>
          <w:p w:rsidR="00873105" w:rsidRDefault="00873105">
            <w:pPr>
              <w:rPr>
                <w:sz w:val="5"/>
                <w:szCs w:val="5"/>
              </w:rPr>
            </w:pPr>
          </w:p>
        </w:tc>
        <w:tc>
          <w:tcPr>
            <w:tcW w:w="20" w:type="dxa"/>
            <w:tcBorders>
              <w:bottom w:val="single" w:sz="8" w:space="0" w:color="auto"/>
            </w:tcBorders>
            <w:vAlign w:val="bottom"/>
          </w:tcPr>
          <w:p w:rsidR="00873105" w:rsidRDefault="00873105">
            <w:pPr>
              <w:rPr>
                <w:sz w:val="5"/>
                <w:szCs w:val="5"/>
              </w:rPr>
            </w:pPr>
          </w:p>
        </w:tc>
        <w:tc>
          <w:tcPr>
            <w:tcW w:w="20" w:type="dxa"/>
            <w:tcBorders>
              <w:bottom w:val="single" w:sz="8" w:space="0" w:color="auto"/>
            </w:tcBorders>
            <w:vAlign w:val="bottom"/>
          </w:tcPr>
          <w:p w:rsidR="00873105" w:rsidRDefault="00873105">
            <w:pPr>
              <w:rPr>
                <w:sz w:val="5"/>
                <w:szCs w:val="5"/>
              </w:rPr>
            </w:pPr>
          </w:p>
        </w:tc>
        <w:tc>
          <w:tcPr>
            <w:tcW w:w="20" w:type="dxa"/>
            <w:tcBorders>
              <w:bottom w:val="single" w:sz="8" w:space="0" w:color="auto"/>
            </w:tcBorders>
            <w:vAlign w:val="bottom"/>
          </w:tcPr>
          <w:p w:rsidR="00873105" w:rsidRDefault="00873105">
            <w:pPr>
              <w:rPr>
                <w:sz w:val="5"/>
                <w:szCs w:val="5"/>
              </w:rPr>
            </w:pPr>
          </w:p>
        </w:tc>
        <w:tc>
          <w:tcPr>
            <w:tcW w:w="20" w:type="dxa"/>
            <w:vAlign w:val="bottom"/>
          </w:tcPr>
          <w:p w:rsidR="00873105" w:rsidRDefault="00873105">
            <w:pPr>
              <w:rPr>
                <w:sz w:val="5"/>
                <w:szCs w:val="5"/>
              </w:rPr>
            </w:pPr>
          </w:p>
        </w:tc>
        <w:tc>
          <w:tcPr>
            <w:tcW w:w="20" w:type="dxa"/>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5"/>
        </w:trPr>
        <w:tc>
          <w:tcPr>
            <w:tcW w:w="200" w:type="dxa"/>
            <w:vMerge/>
            <w:vAlign w:val="bottom"/>
          </w:tcPr>
          <w:p w:rsidR="00873105" w:rsidRDefault="00873105">
            <w:pPr>
              <w:rPr>
                <w:sz w:val="13"/>
                <w:szCs w:val="13"/>
              </w:rPr>
            </w:pPr>
          </w:p>
        </w:tc>
        <w:tc>
          <w:tcPr>
            <w:tcW w:w="340" w:type="dxa"/>
            <w:gridSpan w:val="4"/>
            <w:vMerge/>
            <w:vAlign w:val="bottom"/>
          </w:tcPr>
          <w:p w:rsidR="00873105" w:rsidRDefault="00873105">
            <w:pPr>
              <w:rPr>
                <w:sz w:val="13"/>
                <w:szCs w:val="13"/>
              </w:rPr>
            </w:pPr>
          </w:p>
        </w:tc>
        <w:tc>
          <w:tcPr>
            <w:tcW w:w="20" w:type="dxa"/>
            <w:vMerge/>
            <w:vAlign w:val="bottom"/>
          </w:tcPr>
          <w:p w:rsidR="00873105" w:rsidRDefault="00873105">
            <w:pPr>
              <w:rPr>
                <w:sz w:val="13"/>
                <w:szCs w:val="13"/>
              </w:rPr>
            </w:pPr>
          </w:p>
        </w:tc>
        <w:tc>
          <w:tcPr>
            <w:tcW w:w="20" w:type="dxa"/>
            <w:vAlign w:val="bottom"/>
          </w:tcPr>
          <w:p w:rsidR="00873105" w:rsidRDefault="00873105">
            <w:pPr>
              <w:rPr>
                <w:sz w:val="13"/>
                <w:szCs w:val="13"/>
              </w:rPr>
            </w:pPr>
          </w:p>
        </w:tc>
        <w:tc>
          <w:tcPr>
            <w:tcW w:w="20" w:type="dxa"/>
            <w:vAlign w:val="bottom"/>
          </w:tcPr>
          <w:p w:rsidR="00873105" w:rsidRDefault="00873105">
            <w:pPr>
              <w:rPr>
                <w:sz w:val="13"/>
                <w:szCs w:val="13"/>
              </w:rPr>
            </w:pPr>
          </w:p>
        </w:tc>
        <w:tc>
          <w:tcPr>
            <w:tcW w:w="20" w:type="dxa"/>
            <w:vAlign w:val="bottom"/>
          </w:tcPr>
          <w:p w:rsidR="00873105" w:rsidRDefault="00873105">
            <w:pPr>
              <w:rPr>
                <w:sz w:val="13"/>
                <w:szCs w:val="13"/>
              </w:rPr>
            </w:pPr>
          </w:p>
        </w:tc>
        <w:tc>
          <w:tcPr>
            <w:tcW w:w="20" w:type="dxa"/>
            <w:vAlign w:val="bottom"/>
          </w:tcPr>
          <w:p w:rsidR="00873105" w:rsidRDefault="00873105">
            <w:pPr>
              <w:rPr>
                <w:sz w:val="13"/>
                <w:szCs w:val="13"/>
              </w:rPr>
            </w:pPr>
          </w:p>
        </w:tc>
        <w:tc>
          <w:tcPr>
            <w:tcW w:w="20" w:type="dxa"/>
            <w:vAlign w:val="bottom"/>
          </w:tcPr>
          <w:p w:rsidR="00873105" w:rsidRDefault="00873105">
            <w:pPr>
              <w:rPr>
                <w:sz w:val="13"/>
                <w:szCs w:val="13"/>
              </w:rPr>
            </w:pPr>
          </w:p>
        </w:tc>
        <w:tc>
          <w:tcPr>
            <w:tcW w:w="20" w:type="dxa"/>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362"/>
        </w:trPr>
        <w:tc>
          <w:tcPr>
            <w:tcW w:w="200" w:type="dxa"/>
            <w:vMerge/>
            <w:vAlign w:val="bottom"/>
          </w:tcPr>
          <w:p w:rsidR="00873105" w:rsidRDefault="00873105">
            <w:pPr>
              <w:rPr>
                <w:sz w:val="24"/>
                <w:szCs w:val="24"/>
              </w:rPr>
            </w:pPr>
          </w:p>
        </w:tc>
        <w:tc>
          <w:tcPr>
            <w:tcW w:w="380" w:type="dxa"/>
            <w:gridSpan w:val="6"/>
            <w:vMerge w:val="restart"/>
            <w:vAlign w:val="bottom"/>
          </w:tcPr>
          <w:p w:rsidR="00873105" w:rsidRDefault="00862400">
            <w:pPr>
              <w:ind w:right="20"/>
              <w:jc w:val="right"/>
              <w:rPr>
                <w:sz w:val="20"/>
                <w:szCs w:val="20"/>
              </w:rPr>
            </w:pPr>
            <w:r>
              <w:rPr>
                <w:rFonts w:ascii="Arial" w:eastAsia="Arial" w:hAnsi="Arial" w:cs="Arial"/>
                <w:b/>
                <w:bCs/>
                <w:sz w:val="17"/>
                <w:szCs w:val="17"/>
              </w:rPr>
              <w:t>49</w:t>
            </w: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507"/>
        </w:trPr>
        <w:tc>
          <w:tcPr>
            <w:tcW w:w="200" w:type="dxa"/>
            <w:vMerge/>
            <w:vAlign w:val="bottom"/>
          </w:tcPr>
          <w:p w:rsidR="00873105" w:rsidRDefault="00873105">
            <w:pPr>
              <w:rPr>
                <w:sz w:val="24"/>
                <w:szCs w:val="24"/>
              </w:rPr>
            </w:pPr>
          </w:p>
        </w:tc>
        <w:tc>
          <w:tcPr>
            <w:tcW w:w="380" w:type="dxa"/>
            <w:gridSpan w:val="6"/>
            <w:vMerge/>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20" w:type="dxa"/>
            <w:tcBorders>
              <w:bottom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200" w:type="dxa"/>
            <w:vAlign w:val="bottom"/>
          </w:tcPr>
          <w:p w:rsidR="00873105" w:rsidRDefault="00873105">
            <w:pPr>
              <w:rPr>
                <w:sz w:val="9"/>
                <w:szCs w:val="9"/>
              </w:rPr>
            </w:pPr>
          </w:p>
        </w:tc>
        <w:tc>
          <w:tcPr>
            <w:tcW w:w="380" w:type="dxa"/>
            <w:gridSpan w:val="6"/>
            <w:vMerge/>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20" w:type="dxa"/>
            <w:vAlign w:val="bottom"/>
          </w:tcPr>
          <w:p w:rsidR="00873105" w:rsidRDefault="00873105">
            <w:pPr>
              <w:rPr>
                <w:sz w:val="9"/>
                <w:szCs w:val="9"/>
              </w:rPr>
            </w:pPr>
          </w:p>
        </w:tc>
        <w:tc>
          <w:tcPr>
            <w:tcW w:w="0" w:type="dxa"/>
            <w:vAlign w:val="bottom"/>
          </w:tcPr>
          <w:p w:rsidR="00873105" w:rsidRDefault="00873105">
            <w:pPr>
              <w:rPr>
                <w:sz w:val="1"/>
                <w:szCs w:val="1"/>
              </w:rPr>
            </w:pPr>
          </w:p>
        </w:tc>
      </w:tr>
    </w:tbl>
    <w:p w:rsidR="00873105" w:rsidRDefault="00873105">
      <w:pPr>
        <w:spacing w:line="281" w:lineRule="exact"/>
        <w:rPr>
          <w:sz w:val="20"/>
          <w:szCs w:val="20"/>
        </w:rPr>
      </w:pPr>
    </w:p>
    <w:p w:rsidR="00873105" w:rsidRDefault="00862400">
      <w:pPr>
        <w:ind w:left="1620"/>
        <w:rPr>
          <w:sz w:val="20"/>
          <w:szCs w:val="20"/>
        </w:rPr>
      </w:pPr>
      <w:r>
        <w:rPr>
          <w:rFonts w:ascii="Arial" w:eastAsia="Arial" w:hAnsi="Arial" w:cs="Arial"/>
          <w:b/>
          <w:bCs/>
          <w:sz w:val="17"/>
          <w:szCs w:val="17"/>
        </w:rPr>
        <w:t>48</w:t>
      </w:r>
    </w:p>
    <w:p w:rsidR="00873105" w:rsidRDefault="00873105">
      <w:pPr>
        <w:spacing w:line="323" w:lineRule="exact"/>
        <w:rPr>
          <w:sz w:val="20"/>
          <w:szCs w:val="20"/>
        </w:rPr>
      </w:pPr>
    </w:p>
    <w:p w:rsidR="00873105" w:rsidRDefault="00862400">
      <w:pPr>
        <w:ind w:left="1640"/>
        <w:rPr>
          <w:sz w:val="20"/>
          <w:szCs w:val="20"/>
        </w:rPr>
      </w:pPr>
      <w:r>
        <w:rPr>
          <w:rFonts w:ascii="Arial" w:eastAsia="Arial" w:hAnsi="Arial" w:cs="Arial"/>
          <w:b/>
          <w:bCs/>
          <w:sz w:val="17"/>
          <w:szCs w:val="17"/>
        </w:rPr>
        <w:t>47</w:t>
      </w:r>
    </w:p>
    <w:p w:rsidR="00873105" w:rsidRDefault="00873105">
      <w:pPr>
        <w:spacing w:line="313" w:lineRule="exact"/>
        <w:rPr>
          <w:sz w:val="20"/>
          <w:szCs w:val="20"/>
        </w:rPr>
      </w:pPr>
    </w:p>
    <w:p w:rsidR="00873105" w:rsidRDefault="00862400">
      <w:pPr>
        <w:ind w:left="1660"/>
        <w:rPr>
          <w:sz w:val="20"/>
          <w:szCs w:val="20"/>
        </w:rPr>
      </w:pPr>
      <w:r>
        <w:rPr>
          <w:rFonts w:ascii="Arial" w:eastAsia="Arial" w:hAnsi="Arial" w:cs="Arial"/>
          <w:b/>
          <w:bCs/>
          <w:sz w:val="17"/>
          <w:szCs w:val="17"/>
        </w:rPr>
        <w:t>46</w:t>
      </w:r>
    </w:p>
    <w:p w:rsidR="00873105" w:rsidRDefault="00873105">
      <w:pPr>
        <w:spacing w:line="309" w:lineRule="exact"/>
        <w:rPr>
          <w:sz w:val="20"/>
          <w:szCs w:val="20"/>
        </w:rPr>
      </w:pPr>
    </w:p>
    <w:p w:rsidR="00873105" w:rsidRDefault="00862400">
      <w:pPr>
        <w:jc w:val="right"/>
        <w:rPr>
          <w:sz w:val="20"/>
          <w:szCs w:val="20"/>
        </w:rPr>
      </w:pPr>
      <w:r>
        <w:rPr>
          <w:rFonts w:ascii="Arial" w:eastAsia="Arial" w:hAnsi="Arial" w:cs="Arial"/>
          <w:b/>
          <w:bCs/>
          <w:sz w:val="17"/>
          <w:szCs w:val="17"/>
        </w:rPr>
        <w:t xml:space="preserve">45 </w:t>
      </w:r>
      <w:r>
        <w:rPr>
          <w:noProof/>
          <w:sz w:val="1"/>
          <w:szCs w:val="1"/>
        </w:rPr>
        <w:drawing>
          <wp:inline distT="0" distB="0" distL="0" distR="0">
            <wp:extent cx="67310" cy="66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9" w:lineRule="exact"/>
        <w:rPr>
          <w:sz w:val="20"/>
          <w:szCs w:val="20"/>
        </w:rPr>
      </w:pPr>
    </w:p>
    <w:p w:rsidR="00873105" w:rsidRDefault="00862400">
      <w:pPr>
        <w:ind w:right="2500"/>
        <w:jc w:val="right"/>
        <w:rPr>
          <w:sz w:val="20"/>
          <w:szCs w:val="20"/>
        </w:rPr>
      </w:pPr>
      <w:r>
        <w:rPr>
          <w:rFonts w:ascii="Arial" w:eastAsia="Arial" w:hAnsi="Arial" w:cs="Arial"/>
          <w:b/>
          <w:bCs/>
          <w:color w:val="FFFFFF"/>
          <w:sz w:val="17"/>
          <w:szCs w:val="17"/>
        </w:rPr>
        <w:t>54.87</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37" w:lineRule="exact"/>
        <w:rPr>
          <w:sz w:val="20"/>
          <w:szCs w:val="20"/>
        </w:rPr>
      </w:pPr>
    </w:p>
    <w:p w:rsidR="00873105" w:rsidRDefault="00862400">
      <w:pPr>
        <w:ind w:left="2420"/>
        <w:rPr>
          <w:sz w:val="20"/>
          <w:szCs w:val="20"/>
        </w:rPr>
      </w:pPr>
      <w:r>
        <w:rPr>
          <w:rFonts w:ascii="Arial" w:eastAsia="Arial" w:hAnsi="Arial" w:cs="Arial"/>
          <w:b/>
          <w:bCs/>
          <w:color w:val="FFFFFF"/>
          <w:sz w:val="17"/>
          <w:szCs w:val="17"/>
        </w:rPr>
        <w:t>52.67</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397" w:lineRule="exact"/>
        <w:rPr>
          <w:sz w:val="20"/>
          <w:szCs w:val="20"/>
        </w:rPr>
      </w:pPr>
    </w:p>
    <w:p w:rsidR="00873105" w:rsidRDefault="00862400">
      <w:pPr>
        <w:ind w:left="760"/>
        <w:rPr>
          <w:sz w:val="20"/>
          <w:szCs w:val="20"/>
        </w:rPr>
      </w:pPr>
      <w:r>
        <w:rPr>
          <w:rFonts w:ascii="Arial" w:eastAsia="Arial" w:hAnsi="Arial" w:cs="Arial"/>
          <w:b/>
          <w:bCs/>
          <w:color w:val="FFFFFF"/>
          <w:sz w:val="17"/>
          <w:szCs w:val="17"/>
        </w:rPr>
        <w:t>48.65</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91" w:lineRule="exact"/>
        <w:rPr>
          <w:sz w:val="20"/>
          <w:szCs w:val="20"/>
        </w:rPr>
      </w:pPr>
    </w:p>
    <w:p w:rsidR="00873105" w:rsidRDefault="00862400">
      <w:pPr>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1660"/>
        <w:rPr>
          <w:sz w:val="20"/>
          <w:szCs w:val="20"/>
        </w:rPr>
      </w:pPr>
      <w:r>
        <w:rPr>
          <w:rFonts w:ascii="Arial" w:eastAsia="Arial" w:hAnsi="Arial" w:cs="Arial"/>
          <w:b/>
          <w:bCs/>
          <w:sz w:val="17"/>
          <w:szCs w:val="17"/>
        </w:rPr>
        <w:t>Aerobic Training</w:t>
      </w:r>
    </w:p>
    <w:p w:rsidR="00873105" w:rsidRDefault="00873105">
      <w:pPr>
        <w:spacing w:line="47" w:lineRule="exact"/>
        <w:rPr>
          <w:sz w:val="20"/>
          <w:szCs w:val="20"/>
        </w:rPr>
      </w:pPr>
    </w:p>
    <w:p w:rsidR="00873105" w:rsidRDefault="00862400">
      <w:pPr>
        <w:ind w:left="382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2000" w:space="160"/>
            <w:col w:w="7200"/>
          </w:cols>
        </w:sectPr>
      </w:pPr>
    </w:p>
    <w:p w:rsidR="00873105" w:rsidRDefault="00862400">
      <w:pPr>
        <w:ind w:right="580"/>
        <w:jc w:val="right"/>
        <w:rPr>
          <w:sz w:val="20"/>
          <w:szCs w:val="20"/>
        </w:rPr>
      </w:pPr>
      <w:bookmarkStart w:id="193" w:name="page194"/>
      <w:bookmarkEnd w:id="193"/>
      <w:r>
        <w:rPr>
          <w:rFonts w:eastAsia="Times New Roman"/>
          <w:sz w:val="24"/>
          <w:szCs w:val="24"/>
        </w:rPr>
        <w:lastRenderedPageBreak/>
        <w:t>182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4.4.10.2 DISCUSSIONS ON FINDINGS ON ANXIETY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Anxiety is presented in Table XXVI. The analysis of covariance proved that there was significant difference between the experimental group and control group as the obtained F value 37.18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XXVII proved that there was significant difference between Yogic practices group and control group (MD: 6.22) and Aerobic training group and control group (MD: 2.20). Comparing between the treatment groups, it was found that there was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Aerobic training and control group in reducing altering Anxiety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94" w:name="page195"/>
      <w:bookmarkEnd w:id="194"/>
      <w:r>
        <w:rPr>
          <w:rFonts w:eastAsia="Times New Roman"/>
          <w:sz w:val="24"/>
          <w:szCs w:val="24"/>
        </w:rPr>
        <w:lastRenderedPageBreak/>
        <w:t>183</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4.4.11 RESULTS ON AGGRESSION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Aggression due to exercise interventions, namely, yogic practices and aerobic training among menopausal disorder women is presented in Table XXVIII</w:t>
      </w:r>
    </w:p>
    <w:p w:rsidR="00873105" w:rsidRDefault="00873105">
      <w:pPr>
        <w:spacing w:line="189" w:lineRule="exact"/>
        <w:rPr>
          <w:sz w:val="20"/>
          <w:szCs w:val="20"/>
        </w:rPr>
      </w:pPr>
    </w:p>
    <w:p w:rsidR="00873105" w:rsidRDefault="00862400">
      <w:pPr>
        <w:ind w:right="-299"/>
        <w:jc w:val="center"/>
        <w:rPr>
          <w:sz w:val="20"/>
          <w:szCs w:val="20"/>
        </w:rPr>
      </w:pPr>
      <w:r>
        <w:rPr>
          <w:rFonts w:eastAsia="Times New Roman"/>
          <w:b/>
          <w:bCs/>
          <w:sz w:val="24"/>
          <w:szCs w:val="24"/>
        </w:rPr>
        <w:t>Table XXVIII</w:t>
      </w:r>
    </w:p>
    <w:p w:rsidR="00873105" w:rsidRDefault="00873105">
      <w:pPr>
        <w:spacing w:line="238" w:lineRule="exact"/>
        <w:rPr>
          <w:sz w:val="20"/>
          <w:szCs w:val="20"/>
        </w:rPr>
      </w:pPr>
    </w:p>
    <w:p w:rsidR="00873105" w:rsidRDefault="00862400">
      <w:pPr>
        <w:ind w:left="1980"/>
        <w:rPr>
          <w:sz w:val="20"/>
          <w:szCs w:val="20"/>
        </w:rPr>
      </w:pPr>
      <w:r>
        <w:rPr>
          <w:rFonts w:eastAsia="Times New Roman"/>
          <w:b/>
          <w:bCs/>
          <w:sz w:val="24"/>
          <w:szCs w:val="24"/>
        </w:rPr>
        <w:t>Computation Of Analysis Of Covariance Of Aggression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168.47</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171.00</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171.80</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90.84</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45.42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0.08</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24076.13</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573.24</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156.33</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161.47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169.53</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1328.31</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664.16</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1.32</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21200.80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504.78</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158.14</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160.93</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168.26</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818.24</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409.12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22.74*</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737.62</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17.99</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12.13</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9.53</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2.27</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XXVIII, the obtained pre test means on Aggression on Yogic practices group was 168.47, Aerobic training group was 171.00 and control group was 171.80. The obtained pre test F value was 0.08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95" w:name="page196"/>
      <w:bookmarkEnd w:id="195"/>
      <w:r>
        <w:rPr>
          <w:rFonts w:eastAsia="Times New Roman"/>
          <w:sz w:val="24"/>
          <w:szCs w:val="24"/>
        </w:rPr>
        <w:lastRenderedPageBreak/>
        <w:t>184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Aggression on Yogic practices group was 156.33, Aerobic training group was 161.47 and control group was 169.53. The obtained post test F value was 1.32 and the required table F value was 3.22, which proved that there was no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22.74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Since the significant differences were recorded, the results were subjected to post hoc analysis using Scheffe’s Confidence Interval test. The results were presented in Table XXIX.</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96" w:name="page197"/>
      <w:bookmarkEnd w:id="196"/>
      <w:r>
        <w:rPr>
          <w:rFonts w:eastAsia="Times New Roman"/>
          <w:sz w:val="24"/>
          <w:szCs w:val="24"/>
        </w:rPr>
        <w:lastRenderedPageBreak/>
        <w:t>185</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XXIX</w:t>
      </w:r>
    </w:p>
    <w:p w:rsidR="00873105" w:rsidRDefault="00873105">
      <w:pPr>
        <w:spacing w:line="276" w:lineRule="exact"/>
        <w:rPr>
          <w:sz w:val="20"/>
          <w:szCs w:val="20"/>
        </w:rPr>
      </w:pPr>
    </w:p>
    <w:p w:rsidR="00873105" w:rsidRDefault="00862400">
      <w:pPr>
        <w:ind w:left="1940"/>
        <w:rPr>
          <w:sz w:val="20"/>
          <w:szCs w:val="20"/>
        </w:rPr>
      </w:pPr>
      <w:r>
        <w:rPr>
          <w:rFonts w:eastAsia="Times New Roman"/>
          <w:b/>
          <w:bCs/>
          <w:sz w:val="24"/>
          <w:szCs w:val="24"/>
        </w:rPr>
        <w:t>Scheffe’s Confidence Interval Test Scores on Aggression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158.14</w:t>
            </w:r>
          </w:p>
        </w:tc>
        <w:tc>
          <w:tcPr>
            <w:tcW w:w="1980" w:type="dxa"/>
            <w:tcBorders>
              <w:right w:val="single" w:sz="8" w:space="0" w:color="auto"/>
            </w:tcBorders>
            <w:vAlign w:val="bottom"/>
          </w:tcPr>
          <w:p w:rsidR="00873105" w:rsidRDefault="00862400">
            <w:pPr>
              <w:ind w:right="599"/>
              <w:jc w:val="right"/>
              <w:rPr>
                <w:sz w:val="20"/>
                <w:szCs w:val="20"/>
              </w:rPr>
            </w:pPr>
            <w:r>
              <w:rPr>
                <w:rFonts w:ascii="Arial" w:eastAsia="Arial" w:hAnsi="Arial" w:cs="Arial"/>
                <w:sz w:val="20"/>
                <w:szCs w:val="20"/>
              </w:rPr>
              <w:t>160.93</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2.80</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4.01</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579"/>
              <w:jc w:val="right"/>
              <w:rPr>
                <w:sz w:val="20"/>
                <w:szCs w:val="20"/>
              </w:rPr>
            </w:pPr>
            <w:r>
              <w:rPr>
                <w:rFonts w:ascii="Arial" w:eastAsia="Arial" w:hAnsi="Arial" w:cs="Arial"/>
                <w:sz w:val="20"/>
                <w:szCs w:val="20"/>
              </w:rPr>
              <w:t>158.14</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199"/>
              <w:jc w:val="right"/>
              <w:rPr>
                <w:sz w:val="20"/>
                <w:szCs w:val="20"/>
              </w:rPr>
            </w:pPr>
            <w:r>
              <w:rPr>
                <w:rFonts w:ascii="Arial" w:eastAsia="Arial" w:hAnsi="Arial" w:cs="Arial"/>
                <w:sz w:val="20"/>
                <w:szCs w:val="20"/>
              </w:rPr>
              <w:t>168.26</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10.13*</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4.01</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599"/>
              <w:jc w:val="right"/>
              <w:rPr>
                <w:sz w:val="20"/>
                <w:szCs w:val="20"/>
              </w:rPr>
            </w:pPr>
            <w:r>
              <w:rPr>
                <w:rFonts w:ascii="Arial" w:eastAsia="Arial" w:hAnsi="Arial" w:cs="Arial"/>
                <w:sz w:val="20"/>
                <w:szCs w:val="20"/>
              </w:rPr>
              <w:t>160.93</w:t>
            </w:r>
          </w:p>
        </w:tc>
        <w:tc>
          <w:tcPr>
            <w:tcW w:w="1200" w:type="dxa"/>
            <w:tcBorders>
              <w:right w:val="single" w:sz="8" w:space="0" w:color="auto"/>
            </w:tcBorders>
            <w:vAlign w:val="bottom"/>
          </w:tcPr>
          <w:p w:rsidR="00873105" w:rsidRDefault="00862400">
            <w:pPr>
              <w:ind w:right="199"/>
              <w:jc w:val="right"/>
              <w:rPr>
                <w:sz w:val="20"/>
                <w:szCs w:val="20"/>
              </w:rPr>
            </w:pPr>
            <w:r>
              <w:rPr>
                <w:rFonts w:ascii="Arial" w:eastAsia="Arial" w:hAnsi="Arial" w:cs="Arial"/>
                <w:sz w:val="20"/>
                <w:szCs w:val="20"/>
              </w:rPr>
              <w:t>168.26</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7.33*</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4.01</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rsidP="00862400">
      <w:pPr>
        <w:numPr>
          <w:ilvl w:val="0"/>
          <w:numId w:val="52"/>
        </w:numPr>
        <w:tabs>
          <w:tab w:val="left" w:pos="1040"/>
        </w:tabs>
        <w:ind w:left="104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92"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10.13). There was significant difference between Aerobic training group and control group (MD: 7.33). There was no significant difference between treatment groups, namely, Yogic practices group and Aerobic training group. (MD: 2.80).</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- 14.</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197" w:name="page198"/>
      <w:bookmarkEnd w:id="197"/>
      <w:r>
        <w:rPr>
          <w:rFonts w:eastAsia="Times New Roman"/>
          <w:sz w:val="24"/>
          <w:szCs w:val="24"/>
        </w:rPr>
        <w:lastRenderedPageBreak/>
        <w:t>186</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14</w:t>
      </w:r>
    </w:p>
    <w:p w:rsidR="00873105" w:rsidRDefault="00873105">
      <w:pPr>
        <w:spacing w:line="238" w:lineRule="exact"/>
        <w:rPr>
          <w:sz w:val="20"/>
          <w:szCs w:val="20"/>
        </w:rPr>
      </w:pPr>
    </w:p>
    <w:p w:rsidR="00873105" w:rsidRDefault="00862400">
      <w:pPr>
        <w:ind w:left="1840"/>
        <w:rPr>
          <w:sz w:val="20"/>
          <w:szCs w:val="20"/>
        </w:rPr>
      </w:pPr>
      <w:r>
        <w:rPr>
          <w:rFonts w:eastAsia="Times New Roman"/>
          <w:b/>
          <w:bCs/>
          <w:sz w:val="24"/>
          <w:szCs w:val="24"/>
        </w:rPr>
        <w:t>Bar Diagram On Ordered Adjusted Means On Aggression</w:t>
      </w:r>
    </w:p>
    <w:p w:rsidR="00873105" w:rsidRDefault="00862400">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58" w:lineRule="exact"/>
        <w:rPr>
          <w:sz w:val="20"/>
          <w:szCs w:val="20"/>
        </w:rPr>
      </w:pPr>
    </w:p>
    <w:tbl>
      <w:tblPr>
        <w:tblW w:w="0" w:type="auto"/>
        <w:tblInd w:w="1216" w:type="dxa"/>
        <w:tblLayout w:type="fixed"/>
        <w:tblCellMar>
          <w:left w:w="0" w:type="dxa"/>
          <w:right w:w="0" w:type="dxa"/>
        </w:tblCellMar>
        <w:tblLook w:val="04A0"/>
      </w:tblPr>
      <w:tblGrid>
        <w:gridCol w:w="195"/>
      </w:tblGrid>
      <w:tr w:rsidR="00873105">
        <w:trPr>
          <w:trHeight w:val="158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Numbers</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74" w:lineRule="exact"/>
        <w:rPr>
          <w:sz w:val="20"/>
          <w:szCs w:val="20"/>
        </w:rPr>
      </w:pPr>
    </w:p>
    <w:p w:rsidR="00873105" w:rsidRDefault="00862400">
      <w:pPr>
        <w:rPr>
          <w:sz w:val="20"/>
          <w:szCs w:val="20"/>
        </w:rPr>
      </w:pPr>
      <w:r>
        <w:rPr>
          <w:rFonts w:ascii="Arial" w:eastAsia="Arial" w:hAnsi="Arial" w:cs="Arial"/>
          <w:b/>
          <w:bCs/>
          <w:sz w:val="17"/>
          <w:szCs w:val="17"/>
        </w:rPr>
        <w:t>170</w:t>
      </w:r>
    </w:p>
    <w:p w:rsidR="00873105" w:rsidRDefault="00873105">
      <w:pPr>
        <w:spacing w:line="266" w:lineRule="exact"/>
        <w:rPr>
          <w:sz w:val="20"/>
          <w:szCs w:val="20"/>
        </w:rPr>
      </w:pPr>
    </w:p>
    <w:p w:rsidR="00873105" w:rsidRDefault="00862400">
      <w:pPr>
        <w:tabs>
          <w:tab w:val="left" w:pos="4860"/>
        </w:tabs>
        <w:ind w:left="20"/>
        <w:rPr>
          <w:sz w:val="20"/>
          <w:szCs w:val="20"/>
        </w:rPr>
      </w:pPr>
      <w:r>
        <w:rPr>
          <w:rFonts w:ascii="Arial" w:eastAsia="Arial" w:hAnsi="Arial" w:cs="Arial"/>
          <w:b/>
          <w:bCs/>
          <w:sz w:val="34"/>
          <w:szCs w:val="34"/>
          <w:vertAlign w:val="superscript"/>
        </w:rPr>
        <w:t>168</w:t>
      </w:r>
      <w:r>
        <w:rPr>
          <w:sz w:val="20"/>
          <w:szCs w:val="20"/>
        </w:rPr>
        <w:tab/>
      </w:r>
      <w:r>
        <w:rPr>
          <w:rFonts w:ascii="Arial" w:eastAsia="Arial" w:hAnsi="Arial" w:cs="Arial"/>
          <w:b/>
          <w:bCs/>
          <w:color w:val="FFFFFF"/>
          <w:sz w:val="17"/>
          <w:szCs w:val="17"/>
        </w:rPr>
        <w:t>168.26</w:t>
      </w:r>
    </w:p>
    <w:p w:rsidR="00873105" w:rsidRDefault="00873105">
      <w:pPr>
        <w:spacing w:line="367" w:lineRule="exact"/>
        <w:rPr>
          <w:sz w:val="20"/>
          <w:szCs w:val="20"/>
        </w:rPr>
      </w:pPr>
    </w:p>
    <w:p w:rsidR="00873105" w:rsidRDefault="00862400">
      <w:pPr>
        <w:ind w:left="40"/>
        <w:rPr>
          <w:sz w:val="20"/>
          <w:szCs w:val="20"/>
        </w:rPr>
      </w:pPr>
      <w:r>
        <w:rPr>
          <w:rFonts w:ascii="Arial" w:eastAsia="Arial" w:hAnsi="Arial" w:cs="Arial"/>
          <w:b/>
          <w:bCs/>
          <w:sz w:val="17"/>
          <w:szCs w:val="17"/>
        </w:rPr>
        <w:t>166</w:t>
      </w:r>
    </w:p>
    <w:p w:rsidR="00873105" w:rsidRDefault="00873105">
      <w:pPr>
        <w:spacing w:line="200" w:lineRule="exact"/>
        <w:rPr>
          <w:sz w:val="20"/>
          <w:szCs w:val="20"/>
        </w:rPr>
      </w:pPr>
    </w:p>
    <w:p w:rsidR="00873105" w:rsidRDefault="00873105">
      <w:pPr>
        <w:spacing w:line="205" w:lineRule="exact"/>
        <w:rPr>
          <w:sz w:val="20"/>
          <w:szCs w:val="20"/>
        </w:rPr>
      </w:pPr>
    </w:p>
    <w:p w:rsidR="00873105" w:rsidRDefault="00862400">
      <w:pPr>
        <w:ind w:left="60"/>
        <w:rPr>
          <w:sz w:val="20"/>
          <w:szCs w:val="20"/>
        </w:rPr>
      </w:pPr>
      <w:r>
        <w:rPr>
          <w:rFonts w:ascii="Arial" w:eastAsia="Arial" w:hAnsi="Arial" w:cs="Arial"/>
          <w:b/>
          <w:bCs/>
          <w:sz w:val="17"/>
          <w:szCs w:val="17"/>
        </w:rPr>
        <w:t>164</w:t>
      </w:r>
    </w:p>
    <w:p w:rsidR="00873105" w:rsidRDefault="00873105">
      <w:pPr>
        <w:spacing w:line="395" w:lineRule="exact"/>
        <w:rPr>
          <w:sz w:val="20"/>
          <w:szCs w:val="20"/>
        </w:rPr>
      </w:pPr>
    </w:p>
    <w:p w:rsidR="00873105" w:rsidRDefault="00862400">
      <w:pPr>
        <w:ind w:left="80"/>
        <w:rPr>
          <w:sz w:val="20"/>
          <w:szCs w:val="20"/>
        </w:rPr>
      </w:pPr>
      <w:r>
        <w:rPr>
          <w:rFonts w:ascii="Arial" w:eastAsia="Arial" w:hAnsi="Arial" w:cs="Arial"/>
          <w:b/>
          <w:bCs/>
          <w:sz w:val="17"/>
          <w:szCs w:val="17"/>
        </w:rPr>
        <w:t>162</w:t>
      </w:r>
    </w:p>
    <w:p w:rsidR="00873105" w:rsidRDefault="00873105">
      <w:pPr>
        <w:spacing w:line="136" w:lineRule="exact"/>
        <w:rPr>
          <w:sz w:val="20"/>
          <w:szCs w:val="20"/>
        </w:rPr>
      </w:pPr>
    </w:p>
    <w:p w:rsidR="00873105" w:rsidRDefault="00862400">
      <w:pPr>
        <w:ind w:left="3080"/>
        <w:rPr>
          <w:sz w:val="20"/>
          <w:szCs w:val="20"/>
        </w:rPr>
      </w:pPr>
      <w:r>
        <w:rPr>
          <w:rFonts w:ascii="Arial" w:eastAsia="Arial" w:hAnsi="Arial" w:cs="Arial"/>
          <w:b/>
          <w:bCs/>
          <w:color w:val="FFFFFF"/>
          <w:sz w:val="17"/>
          <w:szCs w:val="17"/>
        </w:rPr>
        <w:t>160.93</w:t>
      </w:r>
    </w:p>
    <w:p w:rsidR="00873105" w:rsidRDefault="00873105">
      <w:pPr>
        <w:spacing w:line="54" w:lineRule="exact"/>
        <w:rPr>
          <w:sz w:val="20"/>
          <w:szCs w:val="20"/>
        </w:rPr>
      </w:pPr>
    </w:p>
    <w:p w:rsidR="00873105" w:rsidRDefault="00862400">
      <w:pPr>
        <w:ind w:left="100"/>
        <w:rPr>
          <w:sz w:val="20"/>
          <w:szCs w:val="20"/>
        </w:rPr>
      </w:pPr>
      <w:r>
        <w:rPr>
          <w:rFonts w:ascii="Arial" w:eastAsia="Arial" w:hAnsi="Arial" w:cs="Arial"/>
          <w:b/>
          <w:bCs/>
          <w:sz w:val="17"/>
          <w:szCs w:val="17"/>
        </w:rPr>
        <w:t>160</w:t>
      </w:r>
    </w:p>
    <w:p w:rsidR="00873105" w:rsidRDefault="00873105">
      <w:pPr>
        <w:spacing w:line="179" w:lineRule="exact"/>
        <w:rPr>
          <w:sz w:val="20"/>
          <w:szCs w:val="20"/>
        </w:rPr>
      </w:pPr>
    </w:p>
    <w:p w:rsidR="00873105" w:rsidRDefault="00862400">
      <w:pPr>
        <w:ind w:left="1440"/>
        <w:rPr>
          <w:sz w:val="20"/>
          <w:szCs w:val="20"/>
        </w:rPr>
      </w:pPr>
      <w:r>
        <w:rPr>
          <w:rFonts w:ascii="Arial" w:eastAsia="Arial" w:hAnsi="Arial" w:cs="Arial"/>
          <w:b/>
          <w:bCs/>
          <w:color w:val="FFFFFF"/>
          <w:sz w:val="17"/>
          <w:szCs w:val="17"/>
        </w:rPr>
        <w:t>158.14</w:t>
      </w:r>
    </w:p>
    <w:p w:rsidR="00873105" w:rsidRDefault="00873105">
      <w:pPr>
        <w:spacing w:line="42" w:lineRule="exact"/>
        <w:rPr>
          <w:sz w:val="20"/>
          <w:szCs w:val="20"/>
        </w:rPr>
      </w:pPr>
    </w:p>
    <w:p w:rsidR="00873105" w:rsidRDefault="00862400">
      <w:pPr>
        <w:ind w:left="120"/>
        <w:rPr>
          <w:sz w:val="20"/>
          <w:szCs w:val="20"/>
        </w:rPr>
      </w:pPr>
      <w:r>
        <w:rPr>
          <w:rFonts w:ascii="Arial" w:eastAsia="Arial" w:hAnsi="Arial" w:cs="Arial"/>
          <w:b/>
          <w:bCs/>
          <w:sz w:val="17"/>
          <w:szCs w:val="17"/>
        </w:rPr>
        <w:t>158</w:t>
      </w:r>
    </w:p>
    <w:p w:rsidR="00873105" w:rsidRDefault="00873105">
      <w:pPr>
        <w:spacing w:line="330" w:lineRule="exact"/>
        <w:rPr>
          <w:sz w:val="20"/>
          <w:szCs w:val="20"/>
        </w:rPr>
      </w:pPr>
    </w:p>
    <w:p w:rsidR="00873105" w:rsidRDefault="00862400">
      <w:pPr>
        <w:ind w:left="140"/>
        <w:rPr>
          <w:sz w:val="20"/>
          <w:szCs w:val="20"/>
        </w:rPr>
      </w:pPr>
      <w:r>
        <w:rPr>
          <w:rFonts w:ascii="Arial" w:eastAsia="Arial" w:hAnsi="Arial" w:cs="Arial"/>
          <w:b/>
          <w:bCs/>
          <w:sz w:val="17"/>
          <w:szCs w:val="17"/>
        </w:rPr>
        <w:t>156</w:t>
      </w:r>
    </w:p>
    <w:p w:rsidR="00873105" w:rsidRDefault="00873105">
      <w:pPr>
        <w:spacing w:line="366" w:lineRule="exact"/>
        <w:rPr>
          <w:sz w:val="20"/>
          <w:szCs w:val="20"/>
        </w:rPr>
      </w:pPr>
    </w:p>
    <w:p w:rsidR="00873105" w:rsidRDefault="00862400">
      <w:pPr>
        <w:ind w:left="160"/>
        <w:rPr>
          <w:sz w:val="20"/>
          <w:szCs w:val="20"/>
        </w:rPr>
      </w:pPr>
      <w:r>
        <w:rPr>
          <w:rFonts w:ascii="Arial" w:eastAsia="Arial" w:hAnsi="Arial" w:cs="Arial"/>
          <w:b/>
          <w:bCs/>
          <w:sz w:val="17"/>
          <w:szCs w:val="17"/>
        </w:rPr>
        <w:t>154</w:t>
      </w:r>
    </w:p>
    <w:p w:rsidR="00873105" w:rsidRDefault="00873105">
      <w:pPr>
        <w:spacing w:line="357" w:lineRule="exact"/>
        <w:rPr>
          <w:sz w:val="20"/>
          <w:szCs w:val="20"/>
        </w:rPr>
      </w:pPr>
    </w:p>
    <w:p w:rsidR="00873105" w:rsidRDefault="00862400">
      <w:pPr>
        <w:ind w:left="180"/>
        <w:rPr>
          <w:sz w:val="20"/>
          <w:szCs w:val="20"/>
        </w:rPr>
      </w:pPr>
      <w:r>
        <w:rPr>
          <w:rFonts w:ascii="Arial" w:eastAsia="Arial" w:hAnsi="Arial" w:cs="Arial"/>
          <w:b/>
          <w:bCs/>
          <w:sz w:val="17"/>
          <w:szCs w:val="17"/>
        </w:rPr>
        <w:t xml:space="preserve">152 </w:t>
      </w:r>
      <w:r>
        <w:rPr>
          <w:noProof/>
          <w:sz w:val="1"/>
          <w:szCs w:val="1"/>
        </w:rPr>
        <w:drawing>
          <wp:inline distT="0" distB="0" distL="0" distR="0">
            <wp:extent cx="67310" cy="66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65" w:lineRule="exact"/>
        <w:rPr>
          <w:sz w:val="20"/>
          <w:szCs w:val="20"/>
        </w:rPr>
      </w:pPr>
    </w:p>
    <w:p w:rsidR="00873105" w:rsidRDefault="00862400">
      <w:pPr>
        <w:ind w:left="76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360"/>
        <w:rPr>
          <w:sz w:val="20"/>
          <w:szCs w:val="20"/>
        </w:rPr>
      </w:pPr>
      <w:r>
        <w:rPr>
          <w:rFonts w:ascii="Arial" w:eastAsia="Arial" w:hAnsi="Arial" w:cs="Arial"/>
          <w:b/>
          <w:bCs/>
          <w:sz w:val="17"/>
          <w:szCs w:val="17"/>
        </w:rPr>
        <w:t>Aerobic Training</w:t>
      </w:r>
    </w:p>
    <w:p w:rsidR="00873105" w:rsidRDefault="00873105">
      <w:pPr>
        <w:spacing w:line="42" w:lineRule="exact"/>
        <w:rPr>
          <w:sz w:val="20"/>
          <w:szCs w:val="20"/>
        </w:rPr>
      </w:pPr>
    </w:p>
    <w:p w:rsidR="00873105" w:rsidRDefault="00862400">
      <w:pPr>
        <w:ind w:left="450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411" w:space="89"/>
            <w:col w:w="7860"/>
          </w:cols>
        </w:sectPr>
      </w:pPr>
    </w:p>
    <w:p w:rsidR="00873105" w:rsidRDefault="00862400">
      <w:pPr>
        <w:ind w:left="8420"/>
        <w:rPr>
          <w:sz w:val="20"/>
          <w:szCs w:val="20"/>
        </w:rPr>
      </w:pPr>
      <w:bookmarkStart w:id="198" w:name="page199"/>
      <w:bookmarkEnd w:id="198"/>
      <w:r>
        <w:rPr>
          <w:rFonts w:eastAsia="Times New Roman"/>
          <w:sz w:val="24"/>
          <w:szCs w:val="24"/>
        </w:rPr>
        <w:lastRenderedPageBreak/>
        <w:t>187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4.4.11.2  DISCUSSIONS ON FINDINGS ON AGGRESSION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Aggression is presented in Table XXVIII. The analysis of covariance proved that there was significant difference between the experimental group and control group as the obtained F value 22.74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XXIX proved that there was significant difference between Yogic practices group and control group (MD: 10.13) and Aerobic training group and control group (MD: 7.33). Comparing between the treatment groups, it was found that there was no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Aerobic training and control group in beneficially altering Aggression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199" w:name="page200"/>
      <w:bookmarkEnd w:id="199"/>
      <w:r>
        <w:rPr>
          <w:rFonts w:eastAsia="Times New Roman"/>
          <w:sz w:val="24"/>
          <w:szCs w:val="24"/>
        </w:rPr>
        <w:lastRenderedPageBreak/>
        <w:t>188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4.4.12  RESULTS ON DEPRESSION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statistical analysis comparing the initial and final means of Depression due to exercise interventions, namely, yogic practices and aerobic training among menopausal disorder women is presented in Table XXX</w:t>
      </w:r>
    </w:p>
    <w:p w:rsidR="00873105" w:rsidRDefault="00873105">
      <w:pPr>
        <w:spacing w:line="189" w:lineRule="exact"/>
        <w:rPr>
          <w:sz w:val="20"/>
          <w:szCs w:val="20"/>
        </w:rPr>
      </w:pPr>
    </w:p>
    <w:p w:rsidR="00873105" w:rsidRDefault="00862400">
      <w:pPr>
        <w:ind w:right="-279"/>
        <w:jc w:val="center"/>
        <w:rPr>
          <w:sz w:val="20"/>
          <w:szCs w:val="20"/>
        </w:rPr>
      </w:pPr>
      <w:r>
        <w:rPr>
          <w:rFonts w:eastAsia="Times New Roman"/>
          <w:b/>
          <w:bCs/>
          <w:sz w:val="24"/>
          <w:szCs w:val="24"/>
        </w:rPr>
        <w:t>Table XXX</w:t>
      </w:r>
    </w:p>
    <w:p w:rsidR="00873105" w:rsidRDefault="00873105">
      <w:pPr>
        <w:spacing w:line="238" w:lineRule="exact"/>
        <w:rPr>
          <w:sz w:val="20"/>
          <w:szCs w:val="20"/>
        </w:rPr>
      </w:pPr>
    </w:p>
    <w:p w:rsidR="00873105" w:rsidRDefault="00862400">
      <w:pPr>
        <w:ind w:left="1980"/>
        <w:rPr>
          <w:sz w:val="20"/>
          <w:szCs w:val="20"/>
        </w:rPr>
      </w:pPr>
      <w:r>
        <w:rPr>
          <w:rFonts w:eastAsia="Times New Roman"/>
          <w:b/>
          <w:bCs/>
          <w:sz w:val="24"/>
          <w:szCs w:val="24"/>
        </w:rPr>
        <w:t>Computation Of Analysis Of Covariance Of Depression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310" w:type="dxa"/>
        <w:tblLayout w:type="fixed"/>
        <w:tblCellMar>
          <w:left w:w="0" w:type="dxa"/>
          <w:right w:w="0" w:type="dxa"/>
        </w:tblCellMar>
        <w:tblLook w:val="04A0"/>
      </w:tblPr>
      <w:tblGrid>
        <w:gridCol w:w="1420"/>
        <w:gridCol w:w="1020"/>
        <w:gridCol w:w="1200"/>
        <w:gridCol w:w="1140"/>
        <w:gridCol w:w="1000"/>
        <w:gridCol w:w="940"/>
        <w:gridCol w:w="480"/>
        <w:gridCol w:w="940"/>
        <w:gridCol w:w="900"/>
        <w:gridCol w:w="30"/>
      </w:tblGrid>
      <w:tr w:rsidR="00873105">
        <w:trPr>
          <w:trHeight w:val="40"/>
        </w:trPr>
        <w:tc>
          <w:tcPr>
            <w:tcW w:w="142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40" w:type="dxa"/>
            <w:tcBorders>
              <w:top w:val="single" w:sz="8" w:space="0" w:color="auto"/>
              <w:bottom w:val="single" w:sz="8" w:space="0" w:color="auto"/>
            </w:tcBorders>
            <w:vAlign w:val="bottom"/>
          </w:tcPr>
          <w:p w:rsidR="00873105" w:rsidRDefault="00873105">
            <w:pPr>
              <w:rPr>
                <w:sz w:val="3"/>
                <w:szCs w:val="3"/>
              </w:rPr>
            </w:pPr>
          </w:p>
        </w:tc>
        <w:tc>
          <w:tcPr>
            <w:tcW w:w="100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480" w:type="dxa"/>
            <w:tcBorders>
              <w:top w:val="single" w:sz="8" w:space="0" w:color="auto"/>
              <w:bottom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13"/>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YOGIC</w:t>
            </w:r>
          </w:p>
        </w:tc>
        <w:tc>
          <w:tcPr>
            <w:tcW w:w="120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AEROBIC</w:t>
            </w:r>
          </w:p>
        </w:tc>
        <w:tc>
          <w:tcPr>
            <w:tcW w:w="11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CONTROL</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SOURCE</w:t>
            </w:r>
          </w:p>
        </w:tc>
        <w:tc>
          <w:tcPr>
            <w:tcW w:w="940" w:type="dxa"/>
            <w:vMerge w:val="restart"/>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SUM OF</w:t>
            </w:r>
          </w:p>
        </w:tc>
        <w:tc>
          <w:tcPr>
            <w:tcW w:w="480" w:type="dxa"/>
            <w:tcBorders>
              <w:right w:val="single" w:sz="8" w:space="0" w:color="auto"/>
            </w:tcBorders>
            <w:vAlign w:val="bottom"/>
          </w:tcPr>
          <w:p w:rsidR="00873105" w:rsidRDefault="00873105">
            <w:pPr>
              <w:rPr>
                <w:sz w:val="24"/>
                <w:szCs w:val="24"/>
              </w:rPr>
            </w:pPr>
          </w:p>
        </w:tc>
        <w:tc>
          <w:tcPr>
            <w:tcW w:w="94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MEAN</w:t>
            </w:r>
          </w:p>
        </w:tc>
        <w:tc>
          <w:tcPr>
            <w:tcW w:w="900" w:type="dxa"/>
            <w:vMerge w:val="restart"/>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w w:val="98"/>
                <w:sz w:val="20"/>
                <w:szCs w:val="20"/>
              </w:rPr>
              <w:t>OBTAINED</w:t>
            </w:r>
          </w:p>
        </w:tc>
        <w:tc>
          <w:tcPr>
            <w:tcW w:w="0" w:type="dxa"/>
            <w:vAlign w:val="bottom"/>
          </w:tcPr>
          <w:p w:rsidR="00873105" w:rsidRDefault="00873105">
            <w:pPr>
              <w:rPr>
                <w:sz w:val="1"/>
                <w:szCs w:val="1"/>
              </w:rPr>
            </w:pPr>
          </w:p>
        </w:tc>
      </w:tr>
      <w:tr w:rsidR="00873105">
        <w:trPr>
          <w:trHeight w:val="226"/>
        </w:trPr>
        <w:tc>
          <w:tcPr>
            <w:tcW w:w="1420" w:type="dxa"/>
            <w:tcBorders>
              <w:left w:val="single" w:sz="8" w:space="0" w:color="auto"/>
              <w:right w:val="single" w:sz="8" w:space="0" w:color="auto"/>
            </w:tcBorders>
            <w:vAlign w:val="bottom"/>
          </w:tcPr>
          <w:p w:rsidR="00873105" w:rsidRDefault="00873105">
            <w:pPr>
              <w:rPr>
                <w:sz w:val="19"/>
                <w:szCs w:val="19"/>
              </w:rPr>
            </w:pPr>
          </w:p>
        </w:tc>
        <w:tc>
          <w:tcPr>
            <w:tcW w:w="1020" w:type="dxa"/>
            <w:vMerge/>
            <w:tcBorders>
              <w:right w:val="single" w:sz="8" w:space="0" w:color="auto"/>
            </w:tcBorders>
            <w:vAlign w:val="bottom"/>
          </w:tcPr>
          <w:p w:rsidR="00873105" w:rsidRDefault="00873105">
            <w:pPr>
              <w:rPr>
                <w:sz w:val="19"/>
                <w:szCs w:val="19"/>
              </w:rPr>
            </w:pPr>
          </w:p>
        </w:tc>
        <w:tc>
          <w:tcPr>
            <w:tcW w:w="1200" w:type="dxa"/>
            <w:vMerge/>
            <w:tcBorders>
              <w:right w:val="single" w:sz="8" w:space="0" w:color="auto"/>
            </w:tcBorders>
            <w:vAlign w:val="bottom"/>
          </w:tcPr>
          <w:p w:rsidR="00873105" w:rsidRDefault="00873105">
            <w:pPr>
              <w:rPr>
                <w:sz w:val="19"/>
                <w:szCs w:val="19"/>
              </w:rPr>
            </w:pPr>
          </w:p>
        </w:tc>
        <w:tc>
          <w:tcPr>
            <w:tcW w:w="1140" w:type="dxa"/>
            <w:vMerge/>
            <w:tcBorders>
              <w:right w:val="single" w:sz="8" w:space="0" w:color="auto"/>
            </w:tcBorders>
            <w:vAlign w:val="bottom"/>
          </w:tcPr>
          <w:p w:rsidR="00873105" w:rsidRDefault="00873105">
            <w:pPr>
              <w:rPr>
                <w:sz w:val="19"/>
                <w:szCs w:val="19"/>
              </w:rPr>
            </w:pPr>
          </w:p>
        </w:tc>
        <w:tc>
          <w:tcPr>
            <w:tcW w:w="1000" w:type="dxa"/>
            <w:tcBorders>
              <w:right w:val="single" w:sz="8" w:space="0" w:color="auto"/>
            </w:tcBorders>
            <w:vAlign w:val="bottom"/>
          </w:tcPr>
          <w:p w:rsidR="00873105" w:rsidRDefault="00862400">
            <w:pPr>
              <w:spacing w:line="225" w:lineRule="exact"/>
              <w:ind w:left="20"/>
              <w:rPr>
                <w:sz w:val="20"/>
                <w:szCs w:val="20"/>
              </w:rPr>
            </w:pPr>
            <w:r>
              <w:rPr>
                <w:rFonts w:ascii="Arial Narrow" w:eastAsia="Arial Narrow" w:hAnsi="Arial Narrow" w:cs="Arial Narrow"/>
                <w:b/>
                <w:bCs/>
                <w:sz w:val="20"/>
                <w:szCs w:val="20"/>
              </w:rPr>
              <w:t>OF</w:t>
            </w:r>
          </w:p>
        </w:tc>
        <w:tc>
          <w:tcPr>
            <w:tcW w:w="940" w:type="dxa"/>
            <w:vMerge/>
            <w:tcBorders>
              <w:right w:val="single" w:sz="8" w:space="0" w:color="auto"/>
            </w:tcBorders>
            <w:vAlign w:val="bottom"/>
          </w:tcPr>
          <w:p w:rsidR="00873105" w:rsidRDefault="00873105">
            <w:pPr>
              <w:rPr>
                <w:sz w:val="19"/>
                <w:szCs w:val="19"/>
              </w:rPr>
            </w:pPr>
          </w:p>
        </w:tc>
        <w:tc>
          <w:tcPr>
            <w:tcW w:w="480" w:type="dxa"/>
            <w:tcBorders>
              <w:right w:val="single" w:sz="8" w:space="0" w:color="auto"/>
            </w:tcBorders>
            <w:vAlign w:val="bottom"/>
          </w:tcPr>
          <w:p w:rsidR="00873105" w:rsidRDefault="00873105">
            <w:pPr>
              <w:rPr>
                <w:sz w:val="19"/>
                <w:szCs w:val="19"/>
              </w:rPr>
            </w:pPr>
          </w:p>
        </w:tc>
        <w:tc>
          <w:tcPr>
            <w:tcW w:w="940" w:type="dxa"/>
            <w:vMerge/>
            <w:tcBorders>
              <w:right w:val="single" w:sz="8" w:space="0" w:color="auto"/>
            </w:tcBorders>
            <w:vAlign w:val="bottom"/>
          </w:tcPr>
          <w:p w:rsidR="00873105" w:rsidRDefault="00873105">
            <w:pPr>
              <w:rPr>
                <w:sz w:val="19"/>
                <w:szCs w:val="19"/>
              </w:rPr>
            </w:pPr>
          </w:p>
        </w:tc>
        <w:tc>
          <w:tcPr>
            <w:tcW w:w="900" w:type="dxa"/>
            <w:vMerge/>
            <w:tcBorders>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87"/>
        </w:trPr>
        <w:tc>
          <w:tcPr>
            <w:tcW w:w="1420" w:type="dxa"/>
            <w:tcBorders>
              <w:left w:val="single" w:sz="8" w:space="0" w:color="auto"/>
              <w:right w:val="single" w:sz="8" w:space="0" w:color="auto"/>
            </w:tcBorders>
            <w:vAlign w:val="bottom"/>
          </w:tcPr>
          <w:p w:rsidR="00873105" w:rsidRDefault="00873105">
            <w:pPr>
              <w:rPr>
                <w:sz w:val="24"/>
                <w:szCs w:val="24"/>
              </w:rPr>
            </w:pPr>
          </w:p>
        </w:tc>
        <w:tc>
          <w:tcPr>
            <w:tcW w:w="102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PRACTICES</w:t>
            </w:r>
          </w:p>
        </w:tc>
        <w:tc>
          <w:tcPr>
            <w:tcW w:w="120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TRAINING</w:t>
            </w:r>
          </w:p>
        </w:tc>
        <w:tc>
          <w:tcPr>
            <w:tcW w:w="11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GROUP</w:t>
            </w:r>
          </w:p>
        </w:tc>
        <w:tc>
          <w:tcPr>
            <w:tcW w:w="10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VARIANCE</w:t>
            </w:r>
          </w:p>
        </w:tc>
        <w:tc>
          <w:tcPr>
            <w:tcW w:w="940" w:type="dxa"/>
            <w:tcBorders>
              <w:right w:val="single" w:sz="8" w:space="0" w:color="auto"/>
            </w:tcBorders>
            <w:vAlign w:val="bottom"/>
          </w:tcPr>
          <w:p w:rsidR="00873105" w:rsidRDefault="00862400">
            <w:pPr>
              <w:rPr>
                <w:sz w:val="20"/>
                <w:szCs w:val="20"/>
              </w:rPr>
            </w:pPr>
            <w:r>
              <w:rPr>
                <w:rFonts w:ascii="Arial Narrow" w:eastAsia="Arial Narrow" w:hAnsi="Arial Narrow" w:cs="Arial Narrow"/>
                <w:b/>
                <w:bCs/>
                <w:sz w:val="20"/>
                <w:szCs w:val="20"/>
              </w:rPr>
              <w:t>SQUARES</w:t>
            </w:r>
          </w:p>
        </w:tc>
        <w:tc>
          <w:tcPr>
            <w:tcW w:w="480" w:type="dxa"/>
            <w:tcBorders>
              <w:right w:val="single" w:sz="8" w:space="0" w:color="auto"/>
            </w:tcBorders>
            <w:vAlign w:val="bottom"/>
          </w:tcPr>
          <w:p w:rsidR="00873105" w:rsidRDefault="00862400">
            <w:pPr>
              <w:ind w:left="160"/>
              <w:rPr>
                <w:sz w:val="20"/>
                <w:szCs w:val="20"/>
              </w:rPr>
            </w:pPr>
            <w:r>
              <w:rPr>
                <w:rFonts w:ascii="Arial Narrow" w:eastAsia="Arial Narrow" w:hAnsi="Arial Narrow" w:cs="Arial Narrow"/>
                <w:b/>
                <w:bCs/>
                <w:sz w:val="20"/>
                <w:szCs w:val="20"/>
              </w:rPr>
              <w:t>df</w:t>
            </w:r>
          </w:p>
        </w:tc>
        <w:tc>
          <w:tcPr>
            <w:tcW w:w="94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SQUARES</w:t>
            </w:r>
          </w:p>
        </w:tc>
        <w:tc>
          <w:tcPr>
            <w:tcW w:w="900" w:type="dxa"/>
            <w:tcBorders>
              <w:right w:val="single" w:sz="8" w:space="0" w:color="auto"/>
            </w:tcBorders>
            <w:vAlign w:val="bottom"/>
          </w:tcPr>
          <w:p w:rsidR="00873105" w:rsidRDefault="00862400">
            <w:pPr>
              <w:ind w:left="20"/>
              <w:rPr>
                <w:sz w:val="20"/>
                <w:szCs w:val="20"/>
              </w:rPr>
            </w:pPr>
            <w:r>
              <w:rPr>
                <w:rFonts w:ascii="Arial Narrow" w:eastAsia="Arial Narrow" w:hAnsi="Arial Narrow" w:cs="Arial Narrow"/>
                <w:b/>
                <w:bCs/>
                <w:sz w:val="20"/>
                <w:szCs w:val="20"/>
              </w:rPr>
              <w:t>F</w:t>
            </w:r>
          </w:p>
        </w:tc>
        <w:tc>
          <w:tcPr>
            <w:tcW w:w="0" w:type="dxa"/>
            <w:vAlign w:val="bottom"/>
          </w:tcPr>
          <w:p w:rsidR="00873105" w:rsidRDefault="00873105">
            <w:pPr>
              <w:rPr>
                <w:sz w:val="1"/>
                <w:szCs w:val="1"/>
              </w:rPr>
            </w:pPr>
          </w:p>
        </w:tc>
      </w:tr>
      <w:tr w:rsidR="00873105">
        <w:trPr>
          <w:trHeight w:val="103"/>
        </w:trPr>
        <w:tc>
          <w:tcPr>
            <w:tcW w:w="1420" w:type="dxa"/>
            <w:tcBorders>
              <w:left w:val="single" w:sz="8" w:space="0" w:color="auto"/>
              <w:bottom w:val="single" w:sz="8" w:space="0" w:color="auto"/>
              <w:right w:val="single" w:sz="8" w:space="0" w:color="auto"/>
            </w:tcBorders>
            <w:vAlign w:val="bottom"/>
          </w:tcPr>
          <w:p w:rsidR="00873105" w:rsidRDefault="00873105">
            <w:pPr>
              <w:rPr>
                <w:sz w:val="8"/>
                <w:szCs w:val="8"/>
              </w:rPr>
            </w:pPr>
          </w:p>
        </w:tc>
        <w:tc>
          <w:tcPr>
            <w:tcW w:w="102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right w:val="single" w:sz="8" w:space="0" w:color="auto"/>
            </w:tcBorders>
            <w:vAlign w:val="bottom"/>
          </w:tcPr>
          <w:p w:rsidR="00873105" w:rsidRDefault="00873105">
            <w:pPr>
              <w:rPr>
                <w:sz w:val="8"/>
                <w:szCs w:val="8"/>
              </w:rPr>
            </w:pPr>
          </w:p>
        </w:tc>
        <w:tc>
          <w:tcPr>
            <w:tcW w:w="1140" w:type="dxa"/>
            <w:tcBorders>
              <w:bottom w:val="single" w:sz="8" w:space="0" w:color="auto"/>
              <w:right w:val="single" w:sz="8" w:space="0" w:color="auto"/>
            </w:tcBorders>
            <w:vAlign w:val="bottom"/>
          </w:tcPr>
          <w:p w:rsidR="00873105" w:rsidRDefault="00873105">
            <w:pPr>
              <w:rPr>
                <w:sz w:val="8"/>
                <w:szCs w:val="8"/>
              </w:rPr>
            </w:pPr>
          </w:p>
        </w:tc>
        <w:tc>
          <w:tcPr>
            <w:tcW w:w="100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480" w:type="dxa"/>
            <w:tcBorders>
              <w:bottom w:val="single" w:sz="8" w:space="0" w:color="auto"/>
              <w:right w:val="single" w:sz="8" w:space="0" w:color="auto"/>
            </w:tcBorders>
            <w:vAlign w:val="bottom"/>
          </w:tcPr>
          <w:p w:rsidR="00873105" w:rsidRDefault="00873105">
            <w:pPr>
              <w:rPr>
                <w:sz w:val="8"/>
                <w:szCs w:val="8"/>
              </w:rPr>
            </w:pPr>
          </w:p>
        </w:tc>
        <w:tc>
          <w:tcPr>
            <w:tcW w:w="940" w:type="dxa"/>
            <w:tcBorders>
              <w:bottom w:val="single" w:sz="8" w:space="0" w:color="auto"/>
              <w:right w:val="single" w:sz="8" w:space="0" w:color="auto"/>
            </w:tcBorders>
            <w:vAlign w:val="bottom"/>
          </w:tcPr>
          <w:p w:rsidR="00873105" w:rsidRDefault="00873105">
            <w:pPr>
              <w:rPr>
                <w:sz w:val="8"/>
                <w:szCs w:val="8"/>
              </w:rPr>
            </w:pPr>
          </w:p>
        </w:tc>
        <w:tc>
          <w:tcPr>
            <w:tcW w:w="90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70"/>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Pre Test Mean</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50.93</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52.27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49.47</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58.84</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29.42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0.67</w:t>
            </w:r>
          </w:p>
        </w:tc>
        <w:tc>
          <w:tcPr>
            <w:tcW w:w="0" w:type="dxa"/>
            <w:vAlign w:val="bottom"/>
          </w:tcPr>
          <w:p w:rsidR="00873105" w:rsidRDefault="00873105">
            <w:pPr>
              <w:rPr>
                <w:sz w:val="1"/>
                <w:szCs w:val="1"/>
              </w:rPr>
            </w:pPr>
          </w:p>
        </w:tc>
      </w:tr>
      <w:tr w:rsidR="00873105">
        <w:trPr>
          <w:trHeight w:val="215"/>
        </w:trPr>
        <w:tc>
          <w:tcPr>
            <w:tcW w:w="1420" w:type="dxa"/>
            <w:vMerge/>
            <w:tcBorders>
              <w:left w:val="single" w:sz="8" w:space="0" w:color="auto"/>
              <w:right w:val="single" w:sz="8" w:space="0" w:color="auto"/>
            </w:tcBorders>
            <w:vAlign w:val="bottom"/>
          </w:tcPr>
          <w:p w:rsidR="00873105" w:rsidRDefault="00873105">
            <w:pPr>
              <w:rPr>
                <w:sz w:val="18"/>
                <w:szCs w:val="18"/>
              </w:rPr>
            </w:pPr>
          </w:p>
        </w:tc>
        <w:tc>
          <w:tcPr>
            <w:tcW w:w="1020" w:type="dxa"/>
            <w:vMerge/>
            <w:tcBorders>
              <w:right w:val="single" w:sz="8" w:space="0" w:color="auto"/>
            </w:tcBorders>
            <w:vAlign w:val="bottom"/>
          </w:tcPr>
          <w:p w:rsidR="00873105" w:rsidRDefault="00873105">
            <w:pPr>
              <w:rPr>
                <w:sz w:val="18"/>
                <w:szCs w:val="18"/>
              </w:rPr>
            </w:pPr>
          </w:p>
        </w:tc>
        <w:tc>
          <w:tcPr>
            <w:tcW w:w="1200" w:type="dxa"/>
            <w:vMerge/>
            <w:tcBorders>
              <w:right w:val="single" w:sz="8" w:space="0" w:color="auto"/>
            </w:tcBorders>
            <w:vAlign w:val="bottom"/>
          </w:tcPr>
          <w:p w:rsidR="00873105" w:rsidRDefault="00873105">
            <w:pPr>
              <w:rPr>
                <w:sz w:val="18"/>
                <w:szCs w:val="18"/>
              </w:rPr>
            </w:pPr>
          </w:p>
        </w:tc>
        <w:tc>
          <w:tcPr>
            <w:tcW w:w="1140" w:type="dxa"/>
            <w:vMerge/>
            <w:tcBorders>
              <w:right w:val="single" w:sz="8" w:space="0" w:color="auto"/>
            </w:tcBorders>
            <w:vAlign w:val="bottom"/>
          </w:tcPr>
          <w:p w:rsidR="00873105" w:rsidRDefault="00873105">
            <w:pPr>
              <w:rPr>
                <w:sz w:val="18"/>
                <w:szCs w:val="18"/>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1849.60</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44.04</w:t>
            </w:r>
          </w:p>
        </w:tc>
        <w:tc>
          <w:tcPr>
            <w:tcW w:w="900" w:type="dxa"/>
            <w:vMerge/>
            <w:tcBorders>
              <w:right w:val="single" w:sz="8" w:space="0" w:color="auto"/>
            </w:tcBorders>
            <w:vAlign w:val="bottom"/>
          </w:tcPr>
          <w:p w:rsidR="00873105" w:rsidRDefault="00873105">
            <w:pPr>
              <w:rPr>
                <w:sz w:val="18"/>
                <w:szCs w:val="18"/>
              </w:rPr>
            </w:pPr>
          </w:p>
        </w:tc>
        <w:tc>
          <w:tcPr>
            <w:tcW w:w="0" w:type="dxa"/>
            <w:vAlign w:val="bottom"/>
          </w:tcPr>
          <w:p w:rsidR="00873105" w:rsidRDefault="00873105">
            <w:pPr>
              <w:rPr>
                <w:sz w:val="1"/>
                <w:szCs w:val="1"/>
              </w:rPr>
            </w:pPr>
          </w:p>
        </w:tc>
      </w:tr>
      <w:tr w:rsidR="00873105">
        <w:trPr>
          <w:trHeight w:val="163"/>
        </w:trPr>
        <w:tc>
          <w:tcPr>
            <w:tcW w:w="1420" w:type="dxa"/>
            <w:tcBorders>
              <w:left w:val="single" w:sz="8" w:space="0" w:color="auto"/>
              <w:right w:val="single" w:sz="8" w:space="0" w:color="auto"/>
            </w:tcBorders>
            <w:vAlign w:val="bottom"/>
          </w:tcPr>
          <w:p w:rsidR="00873105" w:rsidRDefault="00873105">
            <w:pPr>
              <w:rPr>
                <w:sz w:val="14"/>
                <w:szCs w:val="14"/>
              </w:rPr>
            </w:pPr>
          </w:p>
        </w:tc>
        <w:tc>
          <w:tcPr>
            <w:tcW w:w="1020" w:type="dxa"/>
            <w:tcBorders>
              <w:right w:val="single" w:sz="8" w:space="0" w:color="auto"/>
            </w:tcBorders>
            <w:vAlign w:val="bottom"/>
          </w:tcPr>
          <w:p w:rsidR="00873105" w:rsidRDefault="00873105">
            <w:pPr>
              <w:rPr>
                <w:sz w:val="14"/>
                <w:szCs w:val="14"/>
              </w:rPr>
            </w:pPr>
          </w:p>
        </w:tc>
        <w:tc>
          <w:tcPr>
            <w:tcW w:w="1200" w:type="dxa"/>
            <w:tcBorders>
              <w:right w:val="single" w:sz="8" w:space="0" w:color="auto"/>
            </w:tcBorders>
            <w:vAlign w:val="bottom"/>
          </w:tcPr>
          <w:p w:rsidR="00873105" w:rsidRDefault="00873105">
            <w:pPr>
              <w:rPr>
                <w:sz w:val="14"/>
                <w:szCs w:val="14"/>
              </w:rPr>
            </w:pPr>
          </w:p>
        </w:tc>
        <w:tc>
          <w:tcPr>
            <w:tcW w:w="1140" w:type="dxa"/>
            <w:tcBorders>
              <w:right w:val="single" w:sz="8" w:space="0" w:color="auto"/>
            </w:tcBorders>
            <w:vAlign w:val="bottom"/>
          </w:tcPr>
          <w:p w:rsidR="00873105" w:rsidRDefault="00873105">
            <w:pPr>
              <w:rPr>
                <w:sz w:val="14"/>
                <w:szCs w:val="14"/>
              </w:rPr>
            </w:pPr>
          </w:p>
        </w:tc>
        <w:tc>
          <w:tcPr>
            <w:tcW w:w="100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480" w:type="dxa"/>
            <w:vMerge/>
            <w:tcBorders>
              <w:right w:val="single" w:sz="8" w:space="0" w:color="auto"/>
            </w:tcBorders>
            <w:vAlign w:val="bottom"/>
          </w:tcPr>
          <w:p w:rsidR="00873105" w:rsidRDefault="00873105">
            <w:pPr>
              <w:rPr>
                <w:sz w:val="14"/>
                <w:szCs w:val="14"/>
              </w:rPr>
            </w:pPr>
          </w:p>
        </w:tc>
        <w:tc>
          <w:tcPr>
            <w:tcW w:w="940" w:type="dxa"/>
            <w:vMerge/>
            <w:tcBorders>
              <w:right w:val="single" w:sz="8" w:space="0" w:color="auto"/>
            </w:tcBorders>
            <w:vAlign w:val="bottom"/>
          </w:tcPr>
          <w:p w:rsidR="00873105" w:rsidRDefault="00873105">
            <w:pPr>
              <w:rPr>
                <w:sz w:val="14"/>
                <w:szCs w:val="14"/>
              </w:rPr>
            </w:pPr>
          </w:p>
        </w:tc>
        <w:tc>
          <w:tcPr>
            <w:tcW w:w="900" w:type="dxa"/>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Post Test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37.33</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46.27</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48.80</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1088.53</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544.27</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15.50*</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1474.67</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42</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35.11</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68"/>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Adjusted Post</w:t>
            </w:r>
          </w:p>
        </w:tc>
        <w:tc>
          <w:tcPr>
            <w:tcW w:w="102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37.30</w:t>
            </w:r>
          </w:p>
        </w:tc>
        <w:tc>
          <w:tcPr>
            <w:tcW w:w="12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45.35</w:t>
            </w:r>
          </w:p>
        </w:tc>
        <w:tc>
          <w:tcPr>
            <w:tcW w:w="11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49.75</w:t>
            </w:r>
          </w:p>
        </w:tc>
        <w:tc>
          <w:tcPr>
            <w:tcW w:w="100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Between</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1189.28</w:t>
            </w:r>
          </w:p>
        </w:tc>
        <w:tc>
          <w:tcPr>
            <w:tcW w:w="48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2</w:t>
            </w:r>
          </w:p>
        </w:tc>
        <w:tc>
          <w:tcPr>
            <w:tcW w:w="940" w:type="dxa"/>
            <w:tcBorders>
              <w:bottom w:val="single" w:sz="8" w:space="0" w:color="auto"/>
              <w:right w:val="single" w:sz="8" w:space="0" w:color="auto"/>
            </w:tcBorders>
            <w:vAlign w:val="bottom"/>
          </w:tcPr>
          <w:p w:rsidR="00873105" w:rsidRDefault="00862400">
            <w:pPr>
              <w:jc w:val="center"/>
              <w:rPr>
                <w:sz w:val="20"/>
                <w:szCs w:val="20"/>
              </w:rPr>
            </w:pPr>
            <w:r>
              <w:rPr>
                <w:rFonts w:ascii="Arial" w:eastAsia="Arial" w:hAnsi="Arial" w:cs="Arial"/>
                <w:sz w:val="20"/>
                <w:szCs w:val="20"/>
              </w:rPr>
              <w:t>594.64</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37.18*</w:t>
            </w:r>
          </w:p>
        </w:tc>
        <w:tc>
          <w:tcPr>
            <w:tcW w:w="0" w:type="dxa"/>
            <w:vAlign w:val="bottom"/>
          </w:tcPr>
          <w:p w:rsidR="00873105" w:rsidRDefault="00873105">
            <w:pPr>
              <w:rPr>
                <w:sz w:val="1"/>
                <w:szCs w:val="1"/>
              </w:rPr>
            </w:pPr>
          </w:p>
        </w:tc>
      </w:tr>
      <w:tr w:rsidR="00873105">
        <w:trPr>
          <w:trHeight w:val="65"/>
        </w:trPr>
        <w:tc>
          <w:tcPr>
            <w:tcW w:w="1420" w:type="dxa"/>
            <w:vMerge/>
            <w:tcBorders>
              <w:left w:val="single" w:sz="8" w:space="0" w:color="auto"/>
              <w:right w:val="single" w:sz="8" w:space="0" w:color="auto"/>
            </w:tcBorders>
            <w:vAlign w:val="bottom"/>
          </w:tcPr>
          <w:p w:rsidR="00873105" w:rsidRDefault="00873105">
            <w:pPr>
              <w:rPr>
                <w:sz w:val="5"/>
                <w:szCs w:val="5"/>
              </w:rPr>
            </w:pPr>
          </w:p>
        </w:tc>
        <w:tc>
          <w:tcPr>
            <w:tcW w:w="1020" w:type="dxa"/>
            <w:vMerge/>
            <w:tcBorders>
              <w:right w:val="single" w:sz="8" w:space="0" w:color="auto"/>
            </w:tcBorders>
            <w:vAlign w:val="bottom"/>
          </w:tcPr>
          <w:p w:rsidR="00873105" w:rsidRDefault="00873105">
            <w:pPr>
              <w:rPr>
                <w:sz w:val="5"/>
                <w:szCs w:val="5"/>
              </w:rPr>
            </w:pPr>
          </w:p>
        </w:tc>
        <w:tc>
          <w:tcPr>
            <w:tcW w:w="1200" w:type="dxa"/>
            <w:vMerge/>
            <w:tcBorders>
              <w:right w:val="single" w:sz="8" w:space="0" w:color="auto"/>
            </w:tcBorders>
            <w:vAlign w:val="bottom"/>
          </w:tcPr>
          <w:p w:rsidR="00873105" w:rsidRDefault="00873105">
            <w:pPr>
              <w:rPr>
                <w:sz w:val="5"/>
                <w:szCs w:val="5"/>
              </w:rPr>
            </w:pPr>
          </w:p>
        </w:tc>
        <w:tc>
          <w:tcPr>
            <w:tcW w:w="1140" w:type="dxa"/>
            <w:vMerge/>
            <w:tcBorders>
              <w:right w:val="single" w:sz="8" w:space="0" w:color="auto"/>
            </w:tcBorders>
            <w:vAlign w:val="bottom"/>
          </w:tcPr>
          <w:p w:rsidR="00873105" w:rsidRDefault="00873105">
            <w:pPr>
              <w:rPr>
                <w:sz w:val="5"/>
                <w:szCs w:val="5"/>
              </w:rPr>
            </w:pPr>
          </w:p>
        </w:tc>
        <w:tc>
          <w:tcPr>
            <w:tcW w:w="100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480" w:type="dxa"/>
            <w:tcBorders>
              <w:right w:val="single" w:sz="8" w:space="0" w:color="auto"/>
            </w:tcBorders>
            <w:vAlign w:val="bottom"/>
          </w:tcPr>
          <w:p w:rsidR="00873105" w:rsidRDefault="00873105">
            <w:pPr>
              <w:rPr>
                <w:sz w:val="5"/>
                <w:szCs w:val="5"/>
              </w:rPr>
            </w:pPr>
          </w:p>
        </w:tc>
        <w:tc>
          <w:tcPr>
            <w:tcW w:w="940" w:type="dxa"/>
            <w:tcBorders>
              <w:right w:val="single" w:sz="8" w:space="0" w:color="auto"/>
            </w:tcBorders>
            <w:vAlign w:val="bottom"/>
          </w:tcPr>
          <w:p w:rsidR="00873105" w:rsidRDefault="00873105">
            <w:pPr>
              <w:rPr>
                <w:sz w:val="5"/>
                <w:szCs w:val="5"/>
              </w:rPr>
            </w:pPr>
          </w:p>
        </w:tc>
        <w:tc>
          <w:tcPr>
            <w:tcW w:w="900" w:type="dxa"/>
            <w:vMerge/>
            <w:tcBorders>
              <w:right w:val="single" w:sz="8" w:space="0" w:color="auto"/>
            </w:tcBorders>
            <w:vAlign w:val="bottom"/>
          </w:tcPr>
          <w:p w:rsidR="00873105" w:rsidRDefault="00873105">
            <w:pPr>
              <w:rPr>
                <w:sz w:val="5"/>
                <w:szCs w:val="5"/>
              </w:rPr>
            </w:pPr>
          </w:p>
        </w:tc>
        <w:tc>
          <w:tcPr>
            <w:tcW w:w="0" w:type="dxa"/>
            <w:vAlign w:val="bottom"/>
          </w:tcPr>
          <w:p w:rsidR="00873105" w:rsidRDefault="00873105">
            <w:pPr>
              <w:rPr>
                <w:sz w:val="1"/>
                <w:szCs w:val="1"/>
              </w:rPr>
            </w:pPr>
          </w:p>
        </w:tc>
      </w:tr>
      <w:tr w:rsidR="00873105">
        <w:trPr>
          <w:trHeight w:val="152"/>
        </w:trPr>
        <w:tc>
          <w:tcPr>
            <w:tcW w:w="1420" w:type="dxa"/>
            <w:vMerge w:val="restart"/>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Test Mean</w:t>
            </w:r>
          </w:p>
        </w:tc>
        <w:tc>
          <w:tcPr>
            <w:tcW w:w="1020" w:type="dxa"/>
            <w:vMerge/>
            <w:tcBorders>
              <w:right w:val="single" w:sz="8" w:space="0" w:color="auto"/>
            </w:tcBorders>
            <w:vAlign w:val="bottom"/>
          </w:tcPr>
          <w:p w:rsidR="00873105" w:rsidRDefault="00873105">
            <w:pPr>
              <w:rPr>
                <w:sz w:val="13"/>
                <w:szCs w:val="13"/>
              </w:rPr>
            </w:pPr>
          </w:p>
        </w:tc>
        <w:tc>
          <w:tcPr>
            <w:tcW w:w="1200" w:type="dxa"/>
            <w:vMerge/>
            <w:tcBorders>
              <w:right w:val="single" w:sz="8" w:space="0" w:color="auto"/>
            </w:tcBorders>
            <w:vAlign w:val="bottom"/>
          </w:tcPr>
          <w:p w:rsidR="00873105" w:rsidRDefault="00873105">
            <w:pPr>
              <w:rPr>
                <w:sz w:val="13"/>
                <w:szCs w:val="13"/>
              </w:rPr>
            </w:pPr>
          </w:p>
        </w:tc>
        <w:tc>
          <w:tcPr>
            <w:tcW w:w="1140" w:type="dxa"/>
            <w:vMerge/>
            <w:tcBorders>
              <w:right w:val="single" w:sz="8" w:space="0" w:color="auto"/>
            </w:tcBorders>
            <w:vAlign w:val="bottom"/>
          </w:tcPr>
          <w:p w:rsidR="00873105" w:rsidRDefault="00873105">
            <w:pPr>
              <w:rPr>
                <w:sz w:val="13"/>
                <w:szCs w:val="13"/>
              </w:rPr>
            </w:pPr>
          </w:p>
        </w:tc>
        <w:tc>
          <w:tcPr>
            <w:tcW w:w="10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Within</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655.82</w:t>
            </w:r>
          </w:p>
        </w:tc>
        <w:tc>
          <w:tcPr>
            <w:tcW w:w="4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41</w:t>
            </w:r>
          </w:p>
        </w:tc>
        <w:tc>
          <w:tcPr>
            <w:tcW w:w="9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16.00</w:t>
            </w:r>
          </w:p>
        </w:tc>
        <w:tc>
          <w:tcPr>
            <w:tcW w:w="90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58"/>
        </w:trPr>
        <w:tc>
          <w:tcPr>
            <w:tcW w:w="1420" w:type="dxa"/>
            <w:vMerge/>
            <w:tcBorders>
              <w:left w:val="single" w:sz="8" w:space="0" w:color="auto"/>
              <w:right w:val="single" w:sz="8" w:space="0" w:color="auto"/>
            </w:tcBorders>
            <w:vAlign w:val="bottom"/>
          </w:tcPr>
          <w:p w:rsidR="00873105" w:rsidRDefault="00873105">
            <w:pPr>
              <w:rPr>
                <w:sz w:val="13"/>
                <w:szCs w:val="13"/>
              </w:rPr>
            </w:pPr>
          </w:p>
        </w:tc>
        <w:tc>
          <w:tcPr>
            <w:tcW w:w="1020" w:type="dxa"/>
            <w:tcBorders>
              <w:right w:val="single" w:sz="8" w:space="0" w:color="auto"/>
            </w:tcBorders>
            <w:vAlign w:val="bottom"/>
          </w:tcPr>
          <w:p w:rsidR="00873105" w:rsidRDefault="00873105">
            <w:pPr>
              <w:rPr>
                <w:sz w:val="13"/>
                <w:szCs w:val="13"/>
              </w:rPr>
            </w:pPr>
          </w:p>
        </w:tc>
        <w:tc>
          <w:tcPr>
            <w:tcW w:w="1200" w:type="dxa"/>
            <w:tcBorders>
              <w:right w:val="single" w:sz="8" w:space="0" w:color="auto"/>
            </w:tcBorders>
            <w:vAlign w:val="bottom"/>
          </w:tcPr>
          <w:p w:rsidR="00873105" w:rsidRDefault="00873105">
            <w:pPr>
              <w:rPr>
                <w:sz w:val="13"/>
                <w:szCs w:val="13"/>
              </w:rPr>
            </w:pPr>
          </w:p>
        </w:tc>
        <w:tc>
          <w:tcPr>
            <w:tcW w:w="1140" w:type="dxa"/>
            <w:tcBorders>
              <w:right w:val="single" w:sz="8" w:space="0" w:color="auto"/>
            </w:tcBorders>
            <w:vAlign w:val="bottom"/>
          </w:tcPr>
          <w:p w:rsidR="00873105" w:rsidRDefault="00873105">
            <w:pPr>
              <w:rPr>
                <w:sz w:val="13"/>
                <w:szCs w:val="13"/>
              </w:rPr>
            </w:pPr>
          </w:p>
        </w:tc>
        <w:tc>
          <w:tcPr>
            <w:tcW w:w="100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480" w:type="dxa"/>
            <w:vMerge/>
            <w:tcBorders>
              <w:right w:val="single" w:sz="8" w:space="0" w:color="auto"/>
            </w:tcBorders>
            <w:vAlign w:val="bottom"/>
          </w:tcPr>
          <w:p w:rsidR="00873105" w:rsidRDefault="00873105">
            <w:pPr>
              <w:rPr>
                <w:sz w:val="13"/>
                <w:szCs w:val="13"/>
              </w:rPr>
            </w:pPr>
          </w:p>
        </w:tc>
        <w:tc>
          <w:tcPr>
            <w:tcW w:w="940" w:type="dxa"/>
            <w:vMerge/>
            <w:tcBorders>
              <w:right w:val="single" w:sz="8" w:space="0" w:color="auto"/>
            </w:tcBorders>
            <w:vAlign w:val="bottom"/>
          </w:tcPr>
          <w:p w:rsidR="00873105" w:rsidRDefault="00873105">
            <w:pPr>
              <w:rPr>
                <w:sz w:val="13"/>
                <w:szCs w:val="13"/>
              </w:rPr>
            </w:pPr>
          </w:p>
        </w:tc>
        <w:tc>
          <w:tcPr>
            <w:tcW w:w="900" w:type="dxa"/>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04"/>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375"/>
        </w:trPr>
        <w:tc>
          <w:tcPr>
            <w:tcW w:w="1420" w:type="dxa"/>
            <w:tcBorders>
              <w:left w:val="single" w:sz="8" w:space="0" w:color="auto"/>
              <w:right w:val="single" w:sz="8" w:space="0" w:color="auto"/>
            </w:tcBorders>
            <w:vAlign w:val="bottom"/>
          </w:tcPr>
          <w:p w:rsidR="00873105" w:rsidRDefault="00862400">
            <w:pPr>
              <w:ind w:left="40"/>
              <w:rPr>
                <w:sz w:val="20"/>
                <w:szCs w:val="20"/>
              </w:rPr>
            </w:pPr>
            <w:r>
              <w:rPr>
                <w:rFonts w:ascii="Arial" w:eastAsia="Arial" w:hAnsi="Arial" w:cs="Arial"/>
                <w:sz w:val="20"/>
                <w:szCs w:val="20"/>
              </w:rPr>
              <w:t>Mean Diff</w:t>
            </w:r>
          </w:p>
        </w:tc>
        <w:tc>
          <w:tcPr>
            <w:tcW w:w="102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-13.60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-6.00</w:t>
            </w:r>
          </w:p>
        </w:tc>
        <w:tc>
          <w:tcPr>
            <w:tcW w:w="114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-0.67</w:t>
            </w:r>
          </w:p>
        </w:tc>
        <w:tc>
          <w:tcPr>
            <w:tcW w:w="100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480" w:type="dxa"/>
            <w:tcBorders>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90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109"/>
        </w:trPr>
        <w:tc>
          <w:tcPr>
            <w:tcW w:w="1420" w:type="dxa"/>
            <w:tcBorders>
              <w:left w:val="single" w:sz="8" w:space="0" w:color="auto"/>
              <w:bottom w:val="single" w:sz="8" w:space="0" w:color="auto"/>
              <w:right w:val="single" w:sz="8" w:space="0" w:color="auto"/>
            </w:tcBorders>
            <w:vAlign w:val="bottom"/>
          </w:tcPr>
          <w:p w:rsidR="00873105" w:rsidRDefault="00873105">
            <w:pPr>
              <w:rPr>
                <w:sz w:val="9"/>
                <w:szCs w:val="9"/>
              </w:rPr>
            </w:pPr>
          </w:p>
        </w:tc>
        <w:tc>
          <w:tcPr>
            <w:tcW w:w="1020" w:type="dxa"/>
            <w:tcBorders>
              <w:bottom w:val="single" w:sz="8" w:space="0" w:color="auto"/>
              <w:right w:val="single" w:sz="8" w:space="0" w:color="auto"/>
            </w:tcBorders>
            <w:vAlign w:val="bottom"/>
          </w:tcPr>
          <w:p w:rsidR="00873105" w:rsidRDefault="00873105">
            <w:pPr>
              <w:rPr>
                <w:sz w:val="9"/>
                <w:szCs w:val="9"/>
              </w:rPr>
            </w:pPr>
          </w:p>
        </w:tc>
        <w:tc>
          <w:tcPr>
            <w:tcW w:w="1200" w:type="dxa"/>
            <w:tcBorders>
              <w:bottom w:val="single" w:sz="8" w:space="0" w:color="auto"/>
              <w:right w:val="single" w:sz="8" w:space="0" w:color="auto"/>
            </w:tcBorders>
            <w:vAlign w:val="bottom"/>
          </w:tcPr>
          <w:p w:rsidR="00873105" w:rsidRDefault="00873105">
            <w:pPr>
              <w:rPr>
                <w:sz w:val="9"/>
                <w:szCs w:val="9"/>
              </w:rPr>
            </w:pPr>
          </w:p>
        </w:tc>
        <w:tc>
          <w:tcPr>
            <w:tcW w:w="1140" w:type="dxa"/>
            <w:tcBorders>
              <w:bottom w:val="single" w:sz="8" w:space="0" w:color="auto"/>
              <w:right w:val="single" w:sz="8" w:space="0" w:color="auto"/>
            </w:tcBorders>
            <w:vAlign w:val="bottom"/>
          </w:tcPr>
          <w:p w:rsidR="00873105" w:rsidRDefault="00873105">
            <w:pPr>
              <w:rPr>
                <w:sz w:val="9"/>
                <w:szCs w:val="9"/>
              </w:rPr>
            </w:pPr>
          </w:p>
        </w:tc>
        <w:tc>
          <w:tcPr>
            <w:tcW w:w="100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480" w:type="dxa"/>
            <w:tcBorders>
              <w:bottom w:val="single" w:sz="8" w:space="0" w:color="auto"/>
              <w:right w:val="single" w:sz="8" w:space="0" w:color="auto"/>
            </w:tcBorders>
            <w:vAlign w:val="bottom"/>
          </w:tcPr>
          <w:p w:rsidR="00873105" w:rsidRDefault="00873105">
            <w:pPr>
              <w:rPr>
                <w:sz w:val="9"/>
                <w:szCs w:val="9"/>
              </w:rPr>
            </w:pPr>
          </w:p>
        </w:tc>
        <w:tc>
          <w:tcPr>
            <w:tcW w:w="940" w:type="dxa"/>
            <w:tcBorders>
              <w:bottom w:val="single" w:sz="8" w:space="0" w:color="auto"/>
              <w:right w:val="single" w:sz="8" w:space="0" w:color="auto"/>
            </w:tcBorders>
            <w:vAlign w:val="bottom"/>
          </w:tcPr>
          <w:p w:rsidR="00873105" w:rsidRDefault="00873105">
            <w:pPr>
              <w:rPr>
                <w:sz w:val="9"/>
                <w:szCs w:val="9"/>
              </w:rPr>
            </w:pPr>
          </w:p>
        </w:tc>
        <w:tc>
          <w:tcPr>
            <w:tcW w:w="900" w:type="dxa"/>
            <w:tcBorders>
              <w:bottom w:val="single" w:sz="8" w:space="0" w:color="auto"/>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0"/>
        </w:trPr>
        <w:tc>
          <w:tcPr>
            <w:tcW w:w="142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100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480" w:type="dxa"/>
            <w:tcBorders>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62400">
      <w:pPr>
        <w:ind w:left="860"/>
        <w:rPr>
          <w:sz w:val="20"/>
          <w:szCs w:val="20"/>
        </w:rPr>
      </w:pPr>
      <w:r>
        <w:rPr>
          <w:rFonts w:ascii="Arial Narrow" w:eastAsia="Arial Narrow" w:hAnsi="Arial Narrow" w:cs="Arial Narrow"/>
          <w:sz w:val="24"/>
          <w:szCs w:val="24"/>
        </w:rPr>
        <w:t>Table F-ratio at 0.05 level of confidence for 2 and 42 (df) =3.22, 2 and 41 (df) =3.23.</w:t>
      </w:r>
    </w:p>
    <w:p w:rsidR="00873105" w:rsidRDefault="00873105">
      <w:pPr>
        <w:spacing w:line="10" w:lineRule="exact"/>
        <w:rPr>
          <w:sz w:val="20"/>
          <w:szCs w:val="20"/>
        </w:rPr>
      </w:pPr>
    </w:p>
    <w:p w:rsidR="00873105" w:rsidRDefault="00862400">
      <w:pPr>
        <w:ind w:left="860"/>
        <w:rPr>
          <w:sz w:val="20"/>
          <w:szCs w:val="20"/>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As shown in Table XXX, the obtained pre test means on Depression on Yogic practices group was 50.93, Aerobic training group was 52.27 and control group was 49.47. The obtained pre test F value was 0.67 and the required table F value was 3.22, which proved that there was no significant difference among initial scores of the subjects.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00" w:name="page201"/>
      <w:bookmarkEnd w:id="200"/>
      <w:r>
        <w:rPr>
          <w:rFonts w:eastAsia="Times New Roman"/>
          <w:sz w:val="24"/>
          <w:szCs w:val="24"/>
        </w:rPr>
        <w:lastRenderedPageBreak/>
        <w:t>189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obtained post test means on Depression on Yogic practices group was 37.33, Aerobic training group was 46.27 and control group was 48.80. The obtained post test F value was 15.50 and the required table F value was 3.22, which proved that there was significant difference among post test scores of the subjects.</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Taking into consideration of the pre test means and post test means adjusted post test means were determined and analysis of covariance was done and the obtained F value 37.18 was greater than the required value of 3.23 and hence it was accepted that there was significant differences among the treated groups.</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Since the significant differences were recorded, the results were subjected to post hoc analysis using Scheffe’s Confidence Interval test. The results were presented in Table XXXI.</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01" w:name="page202"/>
      <w:bookmarkEnd w:id="201"/>
      <w:r>
        <w:rPr>
          <w:rFonts w:eastAsia="Times New Roman"/>
          <w:sz w:val="24"/>
          <w:szCs w:val="24"/>
        </w:rPr>
        <w:lastRenderedPageBreak/>
        <w:t>190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Table XXXI</w:t>
      </w:r>
    </w:p>
    <w:p w:rsidR="00873105" w:rsidRDefault="00873105">
      <w:pPr>
        <w:spacing w:line="276" w:lineRule="exact"/>
        <w:rPr>
          <w:sz w:val="20"/>
          <w:szCs w:val="20"/>
        </w:rPr>
      </w:pPr>
    </w:p>
    <w:p w:rsidR="00873105" w:rsidRDefault="00862400">
      <w:pPr>
        <w:ind w:left="1940"/>
        <w:rPr>
          <w:sz w:val="20"/>
          <w:szCs w:val="20"/>
        </w:rPr>
      </w:pPr>
      <w:r>
        <w:rPr>
          <w:rFonts w:eastAsia="Times New Roman"/>
          <w:b/>
          <w:bCs/>
          <w:sz w:val="24"/>
          <w:szCs w:val="24"/>
        </w:rPr>
        <w:t>Scheffe’s Confidence Interval Test Scores on Depression</w:t>
      </w:r>
    </w:p>
    <w:p w:rsidR="00873105" w:rsidRDefault="00873105">
      <w:pPr>
        <w:spacing w:line="200" w:lineRule="exact"/>
        <w:rPr>
          <w:sz w:val="20"/>
          <w:szCs w:val="20"/>
        </w:rPr>
      </w:pPr>
    </w:p>
    <w:p w:rsidR="00873105" w:rsidRDefault="00873105">
      <w:pPr>
        <w:spacing w:line="320" w:lineRule="exact"/>
        <w:rPr>
          <w:sz w:val="20"/>
          <w:szCs w:val="20"/>
        </w:rPr>
      </w:pPr>
    </w:p>
    <w:tbl>
      <w:tblPr>
        <w:tblW w:w="0" w:type="auto"/>
        <w:tblInd w:w="790" w:type="dxa"/>
        <w:tblLayout w:type="fixed"/>
        <w:tblCellMar>
          <w:left w:w="0" w:type="dxa"/>
          <w:right w:w="0" w:type="dxa"/>
        </w:tblCellMar>
        <w:tblLook w:val="04A0"/>
      </w:tblPr>
      <w:tblGrid>
        <w:gridCol w:w="60"/>
        <w:gridCol w:w="1920"/>
        <w:gridCol w:w="1980"/>
        <w:gridCol w:w="1200"/>
        <w:gridCol w:w="1760"/>
        <w:gridCol w:w="11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920" w:type="dxa"/>
            <w:tcBorders>
              <w:top w:val="single" w:sz="8" w:space="0" w:color="auto"/>
              <w:bottom w:val="single" w:sz="8" w:space="0" w:color="auto"/>
            </w:tcBorders>
            <w:vAlign w:val="bottom"/>
          </w:tcPr>
          <w:p w:rsidR="00873105" w:rsidRDefault="00873105">
            <w:pPr>
              <w:rPr>
                <w:sz w:val="3"/>
                <w:szCs w:val="3"/>
              </w:rPr>
            </w:pPr>
          </w:p>
        </w:tc>
        <w:tc>
          <w:tcPr>
            <w:tcW w:w="198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7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69"/>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vAlign w:val="bottom"/>
          </w:tcPr>
          <w:p w:rsidR="00873105" w:rsidRDefault="00873105">
            <w:pPr>
              <w:rPr>
                <w:sz w:val="24"/>
                <w:szCs w:val="24"/>
              </w:rPr>
            </w:pPr>
          </w:p>
        </w:tc>
        <w:tc>
          <w:tcPr>
            <w:tcW w:w="1980" w:type="dxa"/>
            <w:vAlign w:val="bottom"/>
          </w:tcPr>
          <w:p w:rsidR="00873105" w:rsidRDefault="00862400">
            <w:pPr>
              <w:ind w:left="1120"/>
              <w:rPr>
                <w:sz w:val="20"/>
                <w:szCs w:val="20"/>
              </w:rPr>
            </w:pPr>
            <w:r>
              <w:rPr>
                <w:rFonts w:ascii="Arial" w:eastAsia="Arial" w:hAnsi="Arial" w:cs="Arial"/>
                <w:sz w:val="20"/>
                <w:szCs w:val="20"/>
              </w:rPr>
              <w:t>MEANS</w:t>
            </w:r>
          </w:p>
        </w:tc>
        <w:tc>
          <w:tcPr>
            <w:tcW w:w="1200" w:type="dxa"/>
            <w:vAlign w:val="bottom"/>
          </w:tcPr>
          <w:p w:rsidR="00873105" w:rsidRDefault="00873105">
            <w:pPr>
              <w:rPr>
                <w:sz w:val="24"/>
                <w:szCs w:val="24"/>
              </w:rPr>
            </w:pPr>
          </w:p>
        </w:tc>
        <w:tc>
          <w:tcPr>
            <w:tcW w:w="17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920" w:type="dxa"/>
            <w:tcBorders>
              <w:bottom w:val="single" w:sz="8" w:space="0" w:color="auto"/>
            </w:tcBorders>
            <w:vAlign w:val="bottom"/>
          </w:tcPr>
          <w:p w:rsidR="00873105" w:rsidRDefault="00873105">
            <w:pPr>
              <w:rPr>
                <w:sz w:val="8"/>
                <w:szCs w:val="8"/>
              </w:rPr>
            </w:pPr>
          </w:p>
        </w:tc>
        <w:tc>
          <w:tcPr>
            <w:tcW w:w="1980" w:type="dxa"/>
            <w:tcBorders>
              <w:bottom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760" w:type="dxa"/>
            <w:tcBorders>
              <w:bottom w:val="single" w:sz="8" w:space="0" w:color="auto"/>
              <w:right w:val="single" w:sz="8" w:space="0" w:color="auto"/>
            </w:tcBorders>
            <w:vAlign w:val="bottom"/>
          </w:tcPr>
          <w:p w:rsidR="00873105" w:rsidRDefault="00873105">
            <w:pPr>
              <w:rPr>
                <w:sz w:val="8"/>
                <w:szCs w:val="8"/>
              </w:rPr>
            </w:pPr>
          </w:p>
        </w:tc>
        <w:tc>
          <w:tcPr>
            <w:tcW w:w="1160" w:type="dxa"/>
            <w:vMerge w:val="restart"/>
            <w:tcBorders>
              <w:right w:val="single" w:sz="8" w:space="0" w:color="auto"/>
            </w:tcBorders>
            <w:vAlign w:val="bottom"/>
          </w:tcPr>
          <w:p w:rsidR="00873105" w:rsidRDefault="00862400">
            <w:pPr>
              <w:ind w:right="219"/>
              <w:jc w:val="right"/>
              <w:rPr>
                <w:sz w:val="20"/>
                <w:szCs w:val="20"/>
              </w:rPr>
            </w:pPr>
            <w:r>
              <w:rPr>
                <w:rFonts w:ascii="Arial" w:eastAsia="Arial" w:hAnsi="Arial" w:cs="Arial"/>
                <w:sz w:val="20"/>
                <w:szCs w:val="20"/>
              </w:rPr>
              <w:t>Required</w:t>
            </w:r>
          </w:p>
        </w:tc>
        <w:tc>
          <w:tcPr>
            <w:tcW w:w="0" w:type="dxa"/>
            <w:vAlign w:val="bottom"/>
          </w:tcPr>
          <w:p w:rsidR="00873105" w:rsidRDefault="00873105">
            <w:pPr>
              <w:rPr>
                <w:sz w:val="1"/>
                <w:szCs w:val="1"/>
              </w:rPr>
            </w:pPr>
          </w:p>
        </w:tc>
      </w:tr>
      <w:tr w:rsidR="00873105">
        <w:trPr>
          <w:trHeight w:val="171"/>
        </w:trPr>
        <w:tc>
          <w:tcPr>
            <w:tcW w:w="60" w:type="dxa"/>
            <w:tcBorders>
              <w:left w:val="single" w:sz="8" w:space="0" w:color="auto"/>
              <w:right w:val="single" w:sz="8" w:space="0" w:color="auto"/>
            </w:tcBorders>
            <w:vAlign w:val="bottom"/>
          </w:tcPr>
          <w:p w:rsidR="00873105" w:rsidRDefault="00873105">
            <w:pPr>
              <w:rPr>
                <w:sz w:val="14"/>
                <w:szCs w:val="14"/>
              </w:rPr>
            </w:pPr>
          </w:p>
        </w:tc>
        <w:tc>
          <w:tcPr>
            <w:tcW w:w="192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Yogic practices</w:t>
            </w:r>
          </w:p>
        </w:tc>
        <w:tc>
          <w:tcPr>
            <w:tcW w:w="198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Aerobic training</w:t>
            </w:r>
          </w:p>
        </w:tc>
        <w:tc>
          <w:tcPr>
            <w:tcW w:w="120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Control</w:t>
            </w:r>
          </w:p>
        </w:tc>
        <w:tc>
          <w:tcPr>
            <w:tcW w:w="1760" w:type="dxa"/>
            <w:tcBorders>
              <w:right w:val="single" w:sz="8" w:space="0" w:color="auto"/>
            </w:tcBorders>
            <w:vAlign w:val="bottom"/>
          </w:tcPr>
          <w:p w:rsidR="00873105" w:rsidRDefault="00873105">
            <w:pPr>
              <w:rPr>
                <w:sz w:val="14"/>
                <w:szCs w:val="14"/>
              </w:rPr>
            </w:pPr>
          </w:p>
        </w:tc>
        <w:tc>
          <w:tcPr>
            <w:tcW w:w="1160" w:type="dxa"/>
            <w:vMerge/>
            <w:tcBorders>
              <w:right w:val="single" w:sz="8" w:space="0" w:color="auto"/>
            </w:tcBorders>
            <w:vAlign w:val="bottom"/>
          </w:tcPr>
          <w:p w:rsidR="00873105" w:rsidRDefault="00873105">
            <w:pPr>
              <w:rPr>
                <w:sz w:val="14"/>
                <w:szCs w:val="14"/>
              </w:rPr>
            </w:pPr>
          </w:p>
        </w:tc>
        <w:tc>
          <w:tcPr>
            <w:tcW w:w="0" w:type="dxa"/>
            <w:vAlign w:val="bottom"/>
          </w:tcPr>
          <w:p w:rsidR="00873105" w:rsidRDefault="00873105">
            <w:pPr>
              <w:rPr>
                <w:sz w:val="1"/>
                <w:szCs w:val="1"/>
              </w:rPr>
            </w:pPr>
          </w:p>
        </w:tc>
      </w:tr>
      <w:tr w:rsidR="00873105">
        <w:trPr>
          <w:trHeight w:val="203"/>
        </w:trPr>
        <w:tc>
          <w:tcPr>
            <w:tcW w:w="60" w:type="dxa"/>
            <w:tcBorders>
              <w:left w:val="single" w:sz="8" w:space="0" w:color="auto"/>
              <w:right w:val="single" w:sz="8" w:space="0" w:color="auto"/>
            </w:tcBorders>
            <w:vAlign w:val="bottom"/>
          </w:tcPr>
          <w:p w:rsidR="00873105" w:rsidRDefault="00873105">
            <w:pPr>
              <w:rPr>
                <w:sz w:val="17"/>
                <w:szCs w:val="17"/>
              </w:rPr>
            </w:pPr>
          </w:p>
        </w:tc>
        <w:tc>
          <w:tcPr>
            <w:tcW w:w="1920" w:type="dxa"/>
            <w:vMerge/>
            <w:tcBorders>
              <w:right w:val="single" w:sz="8" w:space="0" w:color="auto"/>
            </w:tcBorders>
            <w:vAlign w:val="bottom"/>
          </w:tcPr>
          <w:p w:rsidR="00873105" w:rsidRDefault="00873105">
            <w:pPr>
              <w:rPr>
                <w:sz w:val="17"/>
                <w:szCs w:val="17"/>
              </w:rPr>
            </w:pPr>
          </w:p>
        </w:tc>
        <w:tc>
          <w:tcPr>
            <w:tcW w:w="1980" w:type="dxa"/>
            <w:vMerge/>
            <w:tcBorders>
              <w:right w:val="single" w:sz="8" w:space="0" w:color="auto"/>
            </w:tcBorders>
            <w:vAlign w:val="bottom"/>
          </w:tcPr>
          <w:p w:rsidR="00873105" w:rsidRDefault="00873105">
            <w:pPr>
              <w:rPr>
                <w:sz w:val="17"/>
                <w:szCs w:val="17"/>
              </w:rPr>
            </w:pPr>
          </w:p>
        </w:tc>
        <w:tc>
          <w:tcPr>
            <w:tcW w:w="1200" w:type="dxa"/>
            <w:vMerge/>
            <w:tcBorders>
              <w:right w:val="single" w:sz="8" w:space="0" w:color="auto"/>
            </w:tcBorders>
            <w:vAlign w:val="bottom"/>
          </w:tcPr>
          <w:p w:rsidR="00873105" w:rsidRDefault="00873105">
            <w:pPr>
              <w:rPr>
                <w:sz w:val="17"/>
                <w:szCs w:val="17"/>
              </w:rPr>
            </w:pPr>
          </w:p>
        </w:tc>
        <w:tc>
          <w:tcPr>
            <w:tcW w:w="1760" w:type="dxa"/>
            <w:vMerge w:val="restart"/>
            <w:tcBorders>
              <w:right w:val="single" w:sz="8" w:space="0" w:color="auto"/>
            </w:tcBorders>
            <w:vAlign w:val="bottom"/>
          </w:tcPr>
          <w:p w:rsidR="00873105" w:rsidRDefault="00862400">
            <w:pPr>
              <w:rPr>
                <w:sz w:val="20"/>
                <w:szCs w:val="20"/>
              </w:rPr>
            </w:pPr>
            <w:r>
              <w:rPr>
                <w:rFonts w:ascii="Arial" w:eastAsia="Arial" w:hAnsi="Arial" w:cs="Arial"/>
                <w:sz w:val="20"/>
                <w:szCs w:val="20"/>
              </w:rPr>
              <w:t>Mean Difference</w:t>
            </w:r>
          </w:p>
        </w:tc>
        <w:tc>
          <w:tcPr>
            <w:tcW w:w="1160" w:type="dxa"/>
            <w:tcBorders>
              <w:right w:val="single" w:sz="8" w:space="0" w:color="auto"/>
            </w:tcBorders>
            <w:vAlign w:val="bottom"/>
          </w:tcPr>
          <w:p w:rsidR="00873105" w:rsidRDefault="00862400">
            <w:pPr>
              <w:spacing w:line="203" w:lineRule="exact"/>
              <w:ind w:right="719"/>
              <w:jc w:val="right"/>
              <w:rPr>
                <w:sz w:val="20"/>
                <w:szCs w:val="20"/>
              </w:rPr>
            </w:pPr>
            <w:r>
              <w:rPr>
                <w:rFonts w:ascii="Arial" w:eastAsia="Arial" w:hAnsi="Arial" w:cs="Arial"/>
                <w:w w:val="87"/>
                <w:sz w:val="20"/>
                <w:szCs w:val="20"/>
              </w:rPr>
              <w:t>. C I</w:t>
            </w:r>
          </w:p>
        </w:tc>
        <w:tc>
          <w:tcPr>
            <w:tcW w:w="0" w:type="dxa"/>
            <w:vAlign w:val="bottom"/>
          </w:tcPr>
          <w:p w:rsidR="00873105" w:rsidRDefault="00873105">
            <w:pPr>
              <w:rPr>
                <w:sz w:val="1"/>
                <w:szCs w:val="1"/>
              </w:rPr>
            </w:pP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192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98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200" w:type="dxa"/>
            <w:tcBorders>
              <w:right w:val="single" w:sz="8" w:space="0" w:color="auto"/>
            </w:tcBorders>
            <w:vAlign w:val="bottom"/>
          </w:tcPr>
          <w:p w:rsidR="00873105" w:rsidRDefault="00862400">
            <w:pPr>
              <w:rPr>
                <w:sz w:val="20"/>
                <w:szCs w:val="20"/>
              </w:rPr>
            </w:pPr>
            <w:r>
              <w:rPr>
                <w:rFonts w:ascii="Arial" w:eastAsia="Arial" w:hAnsi="Arial" w:cs="Arial"/>
                <w:sz w:val="20"/>
                <w:szCs w:val="20"/>
              </w:rPr>
              <w:t>Group</w:t>
            </w:r>
          </w:p>
        </w:tc>
        <w:tc>
          <w:tcPr>
            <w:tcW w:w="1760" w:type="dxa"/>
            <w:vMerge/>
            <w:tcBorders>
              <w:right w:val="single" w:sz="8" w:space="0" w:color="auto"/>
            </w:tcBorders>
            <w:vAlign w:val="bottom"/>
          </w:tcPr>
          <w:p w:rsidR="00873105" w:rsidRDefault="00873105">
            <w:pPr>
              <w:rPr>
                <w:sz w:val="23"/>
                <w:szCs w:val="23"/>
              </w:rPr>
            </w:pPr>
          </w:p>
        </w:tc>
        <w:tc>
          <w:tcPr>
            <w:tcW w:w="1160" w:type="dxa"/>
            <w:tcBorders>
              <w:right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69"/>
        </w:trPr>
        <w:tc>
          <w:tcPr>
            <w:tcW w:w="60" w:type="dxa"/>
            <w:tcBorders>
              <w:left w:val="single" w:sz="8" w:space="0" w:color="auto"/>
              <w:right w:val="single" w:sz="8" w:space="0" w:color="auto"/>
            </w:tcBorders>
            <w:vAlign w:val="bottom"/>
          </w:tcPr>
          <w:p w:rsidR="00873105" w:rsidRDefault="00873105">
            <w:pPr>
              <w:rPr>
                <w:sz w:val="6"/>
                <w:szCs w:val="6"/>
              </w:rPr>
            </w:pPr>
          </w:p>
        </w:tc>
        <w:tc>
          <w:tcPr>
            <w:tcW w:w="1920" w:type="dxa"/>
            <w:tcBorders>
              <w:bottom w:val="single" w:sz="8" w:space="0" w:color="auto"/>
              <w:right w:val="single" w:sz="8" w:space="0" w:color="auto"/>
            </w:tcBorders>
            <w:vAlign w:val="bottom"/>
          </w:tcPr>
          <w:p w:rsidR="00873105" w:rsidRDefault="00873105">
            <w:pPr>
              <w:rPr>
                <w:sz w:val="6"/>
                <w:szCs w:val="6"/>
              </w:rPr>
            </w:pPr>
          </w:p>
        </w:tc>
        <w:tc>
          <w:tcPr>
            <w:tcW w:w="1980" w:type="dxa"/>
            <w:tcBorders>
              <w:bottom w:val="single" w:sz="8" w:space="0" w:color="auto"/>
              <w:right w:val="single" w:sz="8" w:space="0" w:color="auto"/>
            </w:tcBorders>
            <w:vAlign w:val="bottom"/>
          </w:tcPr>
          <w:p w:rsidR="00873105" w:rsidRDefault="00873105">
            <w:pPr>
              <w:rPr>
                <w:sz w:val="6"/>
                <w:szCs w:val="6"/>
              </w:rPr>
            </w:pPr>
          </w:p>
        </w:tc>
        <w:tc>
          <w:tcPr>
            <w:tcW w:w="1200" w:type="dxa"/>
            <w:tcBorders>
              <w:bottom w:val="single" w:sz="8" w:space="0" w:color="auto"/>
              <w:right w:val="single" w:sz="8" w:space="0" w:color="auto"/>
            </w:tcBorders>
            <w:vAlign w:val="bottom"/>
          </w:tcPr>
          <w:p w:rsidR="00873105" w:rsidRDefault="00873105">
            <w:pPr>
              <w:rPr>
                <w:sz w:val="6"/>
                <w:szCs w:val="6"/>
              </w:rPr>
            </w:pPr>
          </w:p>
        </w:tc>
        <w:tc>
          <w:tcPr>
            <w:tcW w:w="1760" w:type="dxa"/>
            <w:tcBorders>
              <w:bottom w:val="single" w:sz="8" w:space="0" w:color="auto"/>
              <w:right w:val="single" w:sz="8" w:space="0" w:color="auto"/>
            </w:tcBorders>
            <w:vAlign w:val="bottom"/>
          </w:tcPr>
          <w:p w:rsidR="00873105" w:rsidRDefault="00873105">
            <w:pPr>
              <w:rPr>
                <w:sz w:val="6"/>
                <w:szCs w:val="6"/>
              </w:rPr>
            </w:pPr>
          </w:p>
        </w:tc>
        <w:tc>
          <w:tcPr>
            <w:tcW w:w="1160" w:type="dxa"/>
            <w:tcBorders>
              <w:bottom w:val="single" w:sz="8" w:space="0" w:color="auto"/>
              <w:right w:val="single" w:sz="8" w:space="0" w:color="auto"/>
            </w:tcBorders>
            <w:vAlign w:val="bottom"/>
          </w:tcPr>
          <w:p w:rsidR="00873105" w:rsidRDefault="00873105">
            <w:pPr>
              <w:rPr>
                <w:sz w:val="6"/>
                <w:szCs w:val="6"/>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37.30</w:t>
            </w: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45.35</w:t>
            </w:r>
          </w:p>
        </w:tc>
        <w:tc>
          <w:tcPr>
            <w:tcW w:w="1200" w:type="dxa"/>
            <w:tcBorders>
              <w:right w:val="single" w:sz="8" w:space="0" w:color="auto"/>
            </w:tcBorders>
            <w:vAlign w:val="bottom"/>
          </w:tcPr>
          <w:p w:rsidR="00873105" w:rsidRDefault="00873105">
            <w:pPr>
              <w:rPr>
                <w:sz w:val="24"/>
                <w:szCs w:val="24"/>
              </w:rPr>
            </w:pP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8.05*</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3.78</w:t>
            </w:r>
          </w:p>
        </w:tc>
        <w:tc>
          <w:tcPr>
            <w:tcW w:w="0" w:type="dxa"/>
            <w:vAlign w:val="bottom"/>
          </w:tcPr>
          <w:p w:rsidR="00873105" w:rsidRDefault="00873105">
            <w:pPr>
              <w:rPr>
                <w:sz w:val="1"/>
                <w:szCs w:val="1"/>
              </w:rPr>
            </w:pPr>
          </w:p>
        </w:tc>
      </w:tr>
      <w:tr w:rsidR="00873105">
        <w:trPr>
          <w:trHeight w:val="229"/>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62400">
            <w:pPr>
              <w:ind w:right="619"/>
              <w:jc w:val="right"/>
              <w:rPr>
                <w:sz w:val="20"/>
                <w:szCs w:val="20"/>
              </w:rPr>
            </w:pPr>
            <w:r>
              <w:rPr>
                <w:rFonts w:ascii="Arial" w:eastAsia="Arial" w:hAnsi="Arial" w:cs="Arial"/>
                <w:sz w:val="20"/>
                <w:szCs w:val="20"/>
              </w:rPr>
              <w:t>37.30</w:t>
            </w:r>
          </w:p>
        </w:tc>
        <w:tc>
          <w:tcPr>
            <w:tcW w:w="1980" w:type="dxa"/>
            <w:tcBorders>
              <w:right w:val="single" w:sz="8" w:space="0" w:color="auto"/>
            </w:tcBorders>
            <w:vAlign w:val="bottom"/>
          </w:tcPr>
          <w:p w:rsidR="00873105" w:rsidRDefault="00873105">
            <w:pPr>
              <w:rPr>
                <w:sz w:val="24"/>
                <w:szCs w:val="24"/>
              </w:rPr>
            </w:pP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49.75</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12.44*</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3.78</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495"/>
        </w:trPr>
        <w:tc>
          <w:tcPr>
            <w:tcW w:w="60" w:type="dxa"/>
            <w:tcBorders>
              <w:left w:val="single" w:sz="8" w:space="0" w:color="auto"/>
              <w:right w:val="single" w:sz="8" w:space="0" w:color="auto"/>
            </w:tcBorders>
            <w:vAlign w:val="bottom"/>
          </w:tcPr>
          <w:p w:rsidR="00873105" w:rsidRDefault="00873105">
            <w:pPr>
              <w:rPr>
                <w:sz w:val="24"/>
                <w:szCs w:val="24"/>
              </w:rPr>
            </w:pPr>
          </w:p>
        </w:tc>
        <w:tc>
          <w:tcPr>
            <w:tcW w:w="1920" w:type="dxa"/>
            <w:tcBorders>
              <w:right w:val="single" w:sz="8" w:space="0" w:color="auto"/>
            </w:tcBorders>
            <w:vAlign w:val="bottom"/>
          </w:tcPr>
          <w:p w:rsidR="00873105" w:rsidRDefault="00873105">
            <w:pPr>
              <w:rPr>
                <w:sz w:val="24"/>
                <w:szCs w:val="24"/>
              </w:rPr>
            </w:pPr>
          </w:p>
        </w:tc>
        <w:tc>
          <w:tcPr>
            <w:tcW w:w="1980" w:type="dxa"/>
            <w:tcBorders>
              <w:right w:val="single" w:sz="8" w:space="0" w:color="auto"/>
            </w:tcBorders>
            <w:vAlign w:val="bottom"/>
          </w:tcPr>
          <w:p w:rsidR="00873105" w:rsidRDefault="00862400">
            <w:pPr>
              <w:ind w:right="639"/>
              <w:jc w:val="right"/>
              <w:rPr>
                <w:sz w:val="20"/>
                <w:szCs w:val="20"/>
              </w:rPr>
            </w:pPr>
            <w:r>
              <w:rPr>
                <w:rFonts w:ascii="Arial" w:eastAsia="Arial" w:hAnsi="Arial" w:cs="Arial"/>
                <w:sz w:val="20"/>
                <w:szCs w:val="20"/>
              </w:rPr>
              <w:t>45.35</w:t>
            </w:r>
          </w:p>
        </w:tc>
        <w:tc>
          <w:tcPr>
            <w:tcW w:w="1200" w:type="dxa"/>
            <w:tcBorders>
              <w:right w:val="single" w:sz="8" w:space="0" w:color="auto"/>
            </w:tcBorders>
            <w:vAlign w:val="bottom"/>
          </w:tcPr>
          <w:p w:rsidR="00873105" w:rsidRDefault="00862400">
            <w:pPr>
              <w:ind w:right="259"/>
              <w:jc w:val="right"/>
              <w:rPr>
                <w:sz w:val="20"/>
                <w:szCs w:val="20"/>
              </w:rPr>
            </w:pPr>
            <w:r>
              <w:rPr>
                <w:rFonts w:ascii="Arial" w:eastAsia="Arial" w:hAnsi="Arial" w:cs="Arial"/>
                <w:sz w:val="20"/>
                <w:szCs w:val="20"/>
              </w:rPr>
              <w:t>49.75</w:t>
            </w:r>
          </w:p>
        </w:tc>
        <w:tc>
          <w:tcPr>
            <w:tcW w:w="17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4.40*</w:t>
            </w:r>
          </w:p>
        </w:tc>
        <w:tc>
          <w:tcPr>
            <w:tcW w:w="1160" w:type="dxa"/>
            <w:tcBorders>
              <w:right w:val="single" w:sz="8" w:space="0" w:color="auto"/>
            </w:tcBorders>
            <w:vAlign w:val="bottom"/>
          </w:tcPr>
          <w:p w:rsidR="00873105" w:rsidRDefault="00862400">
            <w:pPr>
              <w:ind w:right="319"/>
              <w:jc w:val="right"/>
              <w:rPr>
                <w:sz w:val="20"/>
                <w:szCs w:val="20"/>
              </w:rPr>
            </w:pPr>
            <w:r>
              <w:rPr>
                <w:rFonts w:ascii="Arial" w:eastAsia="Arial" w:hAnsi="Arial" w:cs="Arial"/>
                <w:sz w:val="20"/>
                <w:szCs w:val="20"/>
              </w:rPr>
              <w:t>3.78</w:t>
            </w:r>
          </w:p>
        </w:tc>
        <w:tc>
          <w:tcPr>
            <w:tcW w:w="0" w:type="dxa"/>
            <w:vAlign w:val="bottom"/>
          </w:tcPr>
          <w:p w:rsidR="00873105" w:rsidRDefault="00873105">
            <w:pPr>
              <w:rPr>
                <w:sz w:val="1"/>
                <w:szCs w:val="1"/>
              </w:rPr>
            </w:pPr>
          </w:p>
        </w:tc>
      </w:tr>
      <w:tr w:rsidR="00873105">
        <w:trPr>
          <w:trHeight w:val="224"/>
        </w:trPr>
        <w:tc>
          <w:tcPr>
            <w:tcW w:w="60" w:type="dxa"/>
            <w:tcBorders>
              <w:left w:val="single" w:sz="8" w:space="0" w:color="auto"/>
              <w:right w:val="single" w:sz="8" w:space="0" w:color="auto"/>
            </w:tcBorders>
            <w:vAlign w:val="bottom"/>
          </w:tcPr>
          <w:p w:rsidR="00873105" w:rsidRDefault="00873105">
            <w:pPr>
              <w:rPr>
                <w:sz w:val="19"/>
                <w:szCs w:val="19"/>
              </w:rPr>
            </w:pPr>
          </w:p>
        </w:tc>
        <w:tc>
          <w:tcPr>
            <w:tcW w:w="1920" w:type="dxa"/>
            <w:tcBorders>
              <w:bottom w:val="single" w:sz="8" w:space="0" w:color="auto"/>
              <w:right w:val="single" w:sz="8" w:space="0" w:color="auto"/>
            </w:tcBorders>
            <w:vAlign w:val="bottom"/>
          </w:tcPr>
          <w:p w:rsidR="00873105" w:rsidRDefault="00873105">
            <w:pPr>
              <w:rPr>
                <w:sz w:val="19"/>
                <w:szCs w:val="19"/>
              </w:rPr>
            </w:pPr>
          </w:p>
        </w:tc>
        <w:tc>
          <w:tcPr>
            <w:tcW w:w="1980" w:type="dxa"/>
            <w:tcBorders>
              <w:bottom w:val="single" w:sz="8" w:space="0" w:color="auto"/>
              <w:right w:val="single" w:sz="8" w:space="0" w:color="auto"/>
            </w:tcBorders>
            <w:vAlign w:val="bottom"/>
          </w:tcPr>
          <w:p w:rsidR="00873105" w:rsidRDefault="00873105">
            <w:pPr>
              <w:rPr>
                <w:sz w:val="19"/>
                <w:szCs w:val="19"/>
              </w:rPr>
            </w:pPr>
          </w:p>
        </w:tc>
        <w:tc>
          <w:tcPr>
            <w:tcW w:w="1200" w:type="dxa"/>
            <w:tcBorders>
              <w:bottom w:val="single" w:sz="8" w:space="0" w:color="auto"/>
              <w:right w:val="single" w:sz="8" w:space="0" w:color="auto"/>
            </w:tcBorders>
            <w:vAlign w:val="bottom"/>
          </w:tcPr>
          <w:p w:rsidR="00873105" w:rsidRDefault="00873105">
            <w:pPr>
              <w:rPr>
                <w:sz w:val="19"/>
                <w:szCs w:val="19"/>
              </w:rPr>
            </w:pPr>
          </w:p>
        </w:tc>
        <w:tc>
          <w:tcPr>
            <w:tcW w:w="1760" w:type="dxa"/>
            <w:tcBorders>
              <w:bottom w:val="single" w:sz="8" w:space="0" w:color="auto"/>
              <w:right w:val="single" w:sz="8" w:space="0" w:color="auto"/>
            </w:tcBorders>
            <w:vAlign w:val="bottom"/>
          </w:tcPr>
          <w:p w:rsidR="00873105" w:rsidRDefault="00873105">
            <w:pPr>
              <w:rPr>
                <w:sz w:val="19"/>
                <w:szCs w:val="19"/>
              </w:rPr>
            </w:pPr>
          </w:p>
        </w:tc>
        <w:tc>
          <w:tcPr>
            <w:tcW w:w="1160" w:type="dxa"/>
            <w:tcBorders>
              <w:bottom w:val="single" w:sz="8" w:space="0" w:color="auto"/>
              <w:right w:val="single" w:sz="8" w:space="0" w:color="auto"/>
            </w:tcBorders>
            <w:vAlign w:val="bottom"/>
          </w:tcPr>
          <w:p w:rsidR="00873105" w:rsidRDefault="00873105">
            <w:pPr>
              <w:rPr>
                <w:sz w:val="19"/>
                <w:szCs w:val="19"/>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920" w:type="dxa"/>
            <w:tcBorders>
              <w:bottom w:val="single" w:sz="8" w:space="0" w:color="auto"/>
            </w:tcBorders>
            <w:vAlign w:val="bottom"/>
          </w:tcPr>
          <w:p w:rsidR="00873105" w:rsidRDefault="00873105">
            <w:pPr>
              <w:spacing w:line="20" w:lineRule="exact"/>
              <w:rPr>
                <w:sz w:val="1"/>
                <w:szCs w:val="1"/>
              </w:rPr>
            </w:pPr>
          </w:p>
        </w:tc>
        <w:tc>
          <w:tcPr>
            <w:tcW w:w="198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7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pacing w:line="200" w:lineRule="exact"/>
        <w:rPr>
          <w:sz w:val="20"/>
          <w:szCs w:val="20"/>
        </w:rPr>
      </w:pPr>
    </w:p>
    <w:p w:rsidR="00873105" w:rsidRDefault="00873105">
      <w:pPr>
        <w:spacing w:line="294" w:lineRule="exact"/>
        <w:rPr>
          <w:sz w:val="20"/>
          <w:szCs w:val="20"/>
        </w:rPr>
      </w:pPr>
    </w:p>
    <w:p w:rsidR="00873105" w:rsidRDefault="00862400" w:rsidP="00862400">
      <w:pPr>
        <w:numPr>
          <w:ilvl w:val="0"/>
          <w:numId w:val="53"/>
        </w:numPr>
        <w:tabs>
          <w:tab w:val="left" w:pos="1760"/>
        </w:tabs>
        <w:ind w:left="1760" w:hanging="176"/>
        <w:rPr>
          <w:rFonts w:eastAsia="Times New Roman"/>
          <w:b/>
          <w:bCs/>
          <w:sz w:val="24"/>
          <w:szCs w:val="24"/>
        </w:rPr>
      </w:pPr>
      <w:r>
        <w:rPr>
          <w:rFonts w:eastAsia="Times New Roman"/>
          <w:sz w:val="24"/>
          <w:szCs w:val="24"/>
        </w:rPr>
        <w:t>Significant</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post hoc analysis of obtained ordered adjusted means proved that there was significant differences existed between Yogic practices group and control group (MD: 12.44). There was significant difference between Aerobic training group and control group (MD: 4.40). There was significant difference between treatment groups, namely, Yogic practices group and Aerobic training group. (MD: 8.05).</w:t>
      </w:r>
    </w:p>
    <w:p w:rsidR="00873105" w:rsidRDefault="00873105">
      <w:pPr>
        <w:spacing w:line="199"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ordered adjusted means were presented through bar diagram for better understanding of the results of this study in Figure - 15.</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02" w:name="page203"/>
      <w:bookmarkEnd w:id="202"/>
      <w:r>
        <w:rPr>
          <w:rFonts w:eastAsia="Times New Roman"/>
          <w:sz w:val="24"/>
          <w:szCs w:val="24"/>
        </w:rPr>
        <w:lastRenderedPageBreak/>
        <w:t>191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Figure 15</w:t>
      </w:r>
    </w:p>
    <w:p w:rsidR="00873105" w:rsidRDefault="00873105">
      <w:pPr>
        <w:spacing w:line="238" w:lineRule="exact"/>
        <w:rPr>
          <w:sz w:val="20"/>
          <w:szCs w:val="20"/>
        </w:rPr>
      </w:pPr>
    </w:p>
    <w:p w:rsidR="00873105" w:rsidRDefault="00862400">
      <w:pPr>
        <w:ind w:left="1840"/>
        <w:rPr>
          <w:sz w:val="20"/>
          <w:szCs w:val="20"/>
        </w:rPr>
      </w:pPr>
      <w:r>
        <w:rPr>
          <w:rFonts w:eastAsia="Times New Roman"/>
          <w:b/>
          <w:bCs/>
          <w:sz w:val="24"/>
          <w:szCs w:val="24"/>
        </w:rPr>
        <w:t>Bar Diagram On Ordered Adjusted Means On Depression</w:t>
      </w:r>
    </w:p>
    <w:p w:rsidR="00873105" w:rsidRDefault="00862400">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600710</wp:posOffset>
            </wp:positionH>
            <wp:positionV relativeFrom="paragraph">
              <wp:posOffset>220980</wp:posOffset>
            </wp:positionV>
            <wp:extent cx="4477385" cy="48221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extLst>
                    </a:blip>
                    <a:srcRect/>
                    <a:stretch>
                      <a:fillRect/>
                    </a:stretch>
                  </pic:blipFill>
                  <pic:spPr bwMode="auto">
                    <a:xfrm>
                      <a:off x="0" y="0"/>
                      <a:ext cx="4477385" cy="4822190"/>
                    </a:xfrm>
                    <a:prstGeom prst="rect">
                      <a:avLst/>
                    </a:prstGeom>
                    <a:noFill/>
                  </pic:spPr>
                </pic:pic>
              </a:graphicData>
            </a:graphic>
          </wp:anchor>
        </w:drawing>
      </w:r>
    </w:p>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78" w:lineRule="exact"/>
        <w:rPr>
          <w:sz w:val="20"/>
          <w:szCs w:val="20"/>
        </w:rPr>
      </w:pPr>
    </w:p>
    <w:tbl>
      <w:tblPr>
        <w:tblW w:w="0" w:type="auto"/>
        <w:tblInd w:w="1216" w:type="dxa"/>
        <w:tblLayout w:type="fixed"/>
        <w:tblCellMar>
          <w:left w:w="0" w:type="dxa"/>
          <w:right w:w="0" w:type="dxa"/>
        </w:tblCellMar>
        <w:tblLook w:val="04A0"/>
      </w:tblPr>
      <w:tblGrid>
        <w:gridCol w:w="195"/>
      </w:tblGrid>
      <w:tr w:rsidR="00873105">
        <w:trPr>
          <w:trHeight w:val="1540"/>
        </w:trPr>
        <w:tc>
          <w:tcPr>
            <w:tcW w:w="195" w:type="dxa"/>
            <w:textDirection w:val="btLr"/>
            <w:vAlign w:val="bottom"/>
          </w:tcPr>
          <w:p w:rsidR="00873105" w:rsidRDefault="00862400">
            <w:pPr>
              <w:rPr>
                <w:sz w:val="20"/>
                <w:szCs w:val="20"/>
              </w:rPr>
            </w:pPr>
            <w:r>
              <w:rPr>
                <w:rFonts w:ascii="Arial" w:eastAsia="Arial" w:hAnsi="Arial" w:cs="Arial"/>
                <w:b/>
                <w:bCs/>
                <w:sz w:val="17"/>
                <w:szCs w:val="17"/>
              </w:rPr>
              <w:t>Scores in Seconds</w:t>
            </w:r>
          </w:p>
        </w:tc>
      </w:tr>
    </w:tbl>
    <w:p w:rsidR="00873105" w:rsidRDefault="00862400">
      <w:pPr>
        <w:spacing w:line="20" w:lineRule="exact"/>
        <w:rPr>
          <w:sz w:val="20"/>
          <w:szCs w:val="20"/>
        </w:rPr>
      </w:pPr>
      <w:r>
        <w:rPr>
          <w:sz w:val="20"/>
          <w:szCs w:val="20"/>
        </w:rPr>
        <w:br w:type="column"/>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26" w:lineRule="exact"/>
        <w:rPr>
          <w:sz w:val="20"/>
          <w:szCs w:val="20"/>
        </w:rPr>
      </w:pPr>
    </w:p>
    <w:p w:rsidR="00873105" w:rsidRDefault="00862400">
      <w:pPr>
        <w:rPr>
          <w:sz w:val="20"/>
          <w:szCs w:val="20"/>
        </w:rPr>
      </w:pPr>
      <w:r>
        <w:rPr>
          <w:rFonts w:ascii="Arial" w:eastAsia="Arial" w:hAnsi="Arial" w:cs="Arial"/>
          <w:b/>
          <w:bCs/>
          <w:sz w:val="17"/>
          <w:szCs w:val="17"/>
        </w:rPr>
        <w:t>50</w:t>
      </w:r>
    </w:p>
    <w:p w:rsidR="00873105" w:rsidRDefault="00873105">
      <w:pPr>
        <w:spacing w:line="5" w:lineRule="exact"/>
        <w:rPr>
          <w:sz w:val="20"/>
          <w:szCs w:val="20"/>
        </w:rPr>
      </w:pPr>
    </w:p>
    <w:p w:rsidR="00873105" w:rsidRDefault="00862400">
      <w:pPr>
        <w:ind w:right="2500"/>
        <w:jc w:val="right"/>
        <w:rPr>
          <w:sz w:val="20"/>
          <w:szCs w:val="20"/>
        </w:rPr>
      </w:pPr>
      <w:r>
        <w:rPr>
          <w:rFonts w:ascii="Arial" w:eastAsia="Arial" w:hAnsi="Arial" w:cs="Arial"/>
          <w:b/>
          <w:bCs/>
          <w:color w:val="FFFFFF"/>
          <w:sz w:val="17"/>
          <w:szCs w:val="17"/>
        </w:rPr>
        <w:t>49.75</w:t>
      </w:r>
    </w:p>
    <w:p w:rsidR="00873105" w:rsidRDefault="00873105">
      <w:pPr>
        <w:spacing w:line="198" w:lineRule="exact"/>
        <w:rPr>
          <w:sz w:val="20"/>
          <w:szCs w:val="20"/>
        </w:rPr>
      </w:pPr>
    </w:p>
    <w:p w:rsidR="00873105" w:rsidRDefault="00862400">
      <w:pPr>
        <w:tabs>
          <w:tab w:val="left" w:pos="3060"/>
        </w:tabs>
        <w:ind w:left="20"/>
        <w:rPr>
          <w:sz w:val="20"/>
          <w:szCs w:val="20"/>
        </w:rPr>
      </w:pPr>
      <w:r>
        <w:rPr>
          <w:rFonts w:ascii="Arial" w:eastAsia="Arial" w:hAnsi="Arial" w:cs="Arial"/>
          <w:b/>
          <w:bCs/>
          <w:sz w:val="34"/>
          <w:szCs w:val="34"/>
          <w:vertAlign w:val="subscript"/>
        </w:rPr>
        <w:t>45</w:t>
      </w:r>
      <w:r>
        <w:rPr>
          <w:sz w:val="20"/>
          <w:szCs w:val="20"/>
        </w:rPr>
        <w:tab/>
      </w:r>
      <w:r>
        <w:rPr>
          <w:rFonts w:ascii="Arial" w:eastAsia="Arial" w:hAnsi="Arial" w:cs="Arial"/>
          <w:b/>
          <w:bCs/>
          <w:color w:val="FFFFFF"/>
          <w:sz w:val="17"/>
          <w:szCs w:val="17"/>
        </w:rPr>
        <w:t>45.35</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68" w:lineRule="exact"/>
        <w:rPr>
          <w:sz w:val="20"/>
          <w:szCs w:val="20"/>
        </w:rPr>
      </w:pPr>
    </w:p>
    <w:p w:rsidR="00873105" w:rsidRDefault="00862400">
      <w:pPr>
        <w:ind w:left="60"/>
        <w:rPr>
          <w:sz w:val="20"/>
          <w:szCs w:val="20"/>
        </w:rPr>
      </w:pPr>
      <w:r>
        <w:rPr>
          <w:rFonts w:ascii="Arial" w:eastAsia="Arial" w:hAnsi="Arial" w:cs="Arial"/>
          <w:b/>
          <w:bCs/>
          <w:sz w:val="17"/>
          <w:szCs w:val="17"/>
        </w:rPr>
        <w:t>40</w:t>
      </w:r>
    </w:p>
    <w:p w:rsidR="00873105" w:rsidRDefault="00873105">
      <w:pPr>
        <w:spacing w:line="160" w:lineRule="exact"/>
        <w:rPr>
          <w:sz w:val="20"/>
          <w:szCs w:val="20"/>
        </w:rPr>
      </w:pPr>
    </w:p>
    <w:p w:rsidR="00873105" w:rsidRDefault="00862400">
      <w:pPr>
        <w:ind w:left="1440"/>
        <w:rPr>
          <w:sz w:val="20"/>
          <w:szCs w:val="20"/>
        </w:rPr>
      </w:pPr>
      <w:r>
        <w:rPr>
          <w:rFonts w:ascii="Arial" w:eastAsia="Arial" w:hAnsi="Arial" w:cs="Arial"/>
          <w:b/>
          <w:bCs/>
          <w:color w:val="FFFFFF"/>
          <w:sz w:val="17"/>
          <w:szCs w:val="17"/>
        </w:rPr>
        <w:t>37.3</w:t>
      </w:r>
    </w:p>
    <w:p w:rsidR="00873105" w:rsidRDefault="00873105">
      <w:pPr>
        <w:spacing w:line="347" w:lineRule="exact"/>
        <w:rPr>
          <w:sz w:val="20"/>
          <w:szCs w:val="20"/>
        </w:rPr>
      </w:pPr>
    </w:p>
    <w:p w:rsidR="00873105" w:rsidRDefault="00862400">
      <w:pPr>
        <w:ind w:left="80"/>
        <w:rPr>
          <w:sz w:val="20"/>
          <w:szCs w:val="20"/>
        </w:rPr>
      </w:pPr>
      <w:r>
        <w:rPr>
          <w:rFonts w:ascii="Arial" w:eastAsia="Arial" w:hAnsi="Arial" w:cs="Arial"/>
          <w:b/>
          <w:bCs/>
          <w:sz w:val="17"/>
          <w:szCs w:val="17"/>
        </w:rPr>
        <w:t>35</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78" w:lineRule="exact"/>
        <w:rPr>
          <w:sz w:val="20"/>
          <w:szCs w:val="20"/>
        </w:rPr>
      </w:pPr>
    </w:p>
    <w:p w:rsidR="00873105" w:rsidRDefault="00862400">
      <w:pPr>
        <w:ind w:left="120"/>
        <w:rPr>
          <w:sz w:val="20"/>
          <w:szCs w:val="20"/>
        </w:rPr>
      </w:pPr>
      <w:r>
        <w:rPr>
          <w:rFonts w:ascii="Arial" w:eastAsia="Arial" w:hAnsi="Arial" w:cs="Arial"/>
          <w:b/>
          <w:bCs/>
          <w:sz w:val="17"/>
          <w:szCs w:val="17"/>
        </w:rPr>
        <w:t>30</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64" w:lineRule="exact"/>
        <w:rPr>
          <w:sz w:val="20"/>
          <w:szCs w:val="20"/>
        </w:rPr>
      </w:pPr>
    </w:p>
    <w:p w:rsidR="00873105" w:rsidRDefault="00862400">
      <w:pPr>
        <w:ind w:left="160"/>
        <w:rPr>
          <w:sz w:val="20"/>
          <w:szCs w:val="20"/>
        </w:rPr>
      </w:pPr>
      <w:r>
        <w:rPr>
          <w:rFonts w:ascii="Arial" w:eastAsia="Arial" w:hAnsi="Arial" w:cs="Arial"/>
          <w:b/>
          <w:bCs/>
          <w:sz w:val="17"/>
          <w:szCs w:val="17"/>
        </w:rPr>
        <w:t>25</w:t>
      </w:r>
    </w:p>
    <w:p w:rsidR="00873105" w:rsidRDefault="00873105">
      <w:pPr>
        <w:spacing w:line="200" w:lineRule="exact"/>
        <w:rPr>
          <w:sz w:val="20"/>
          <w:szCs w:val="20"/>
        </w:rPr>
      </w:pPr>
    </w:p>
    <w:p w:rsidR="00873105" w:rsidRDefault="00873105">
      <w:pPr>
        <w:spacing w:line="200" w:lineRule="exact"/>
        <w:rPr>
          <w:sz w:val="20"/>
          <w:szCs w:val="20"/>
        </w:rPr>
      </w:pPr>
    </w:p>
    <w:p w:rsidR="00873105" w:rsidRDefault="00873105">
      <w:pPr>
        <w:spacing w:line="249" w:lineRule="exact"/>
        <w:rPr>
          <w:sz w:val="20"/>
          <w:szCs w:val="20"/>
        </w:rPr>
      </w:pPr>
    </w:p>
    <w:p w:rsidR="00873105" w:rsidRDefault="00862400">
      <w:pPr>
        <w:ind w:left="180"/>
        <w:rPr>
          <w:sz w:val="20"/>
          <w:szCs w:val="20"/>
        </w:rPr>
      </w:pPr>
      <w:r>
        <w:rPr>
          <w:rFonts w:ascii="Arial" w:eastAsia="Arial" w:hAnsi="Arial" w:cs="Arial"/>
          <w:b/>
          <w:bCs/>
          <w:sz w:val="17"/>
          <w:szCs w:val="17"/>
        </w:rPr>
        <w:t xml:space="preserve">20 </w:t>
      </w:r>
      <w:r>
        <w:rPr>
          <w:noProof/>
          <w:sz w:val="1"/>
          <w:szCs w:val="1"/>
        </w:rPr>
        <w:drawing>
          <wp:inline distT="0" distB="0" distL="0" distR="0">
            <wp:extent cx="67310" cy="666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extLst>
                    </a:blip>
                    <a:srcRect/>
                    <a:stretch>
                      <a:fillRect/>
                    </a:stretch>
                  </pic:blipFill>
                  <pic:spPr bwMode="auto">
                    <a:xfrm>
                      <a:off x="0" y="0"/>
                      <a:ext cx="67310" cy="66675"/>
                    </a:xfrm>
                    <a:prstGeom prst="rect">
                      <a:avLst/>
                    </a:prstGeom>
                    <a:noFill/>
                    <a:ln>
                      <a:noFill/>
                    </a:ln>
                  </pic:spPr>
                </pic:pic>
              </a:graphicData>
            </a:graphic>
          </wp:inline>
        </w:drawing>
      </w:r>
    </w:p>
    <w:p w:rsidR="00873105" w:rsidRDefault="00873105">
      <w:pPr>
        <w:spacing w:line="270" w:lineRule="exact"/>
        <w:rPr>
          <w:sz w:val="20"/>
          <w:szCs w:val="20"/>
        </w:rPr>
      </w:pPr>
    </w:p>
    <w:p w:rsidR="00873105" w:rsidRDefault="00862400">
      <w:pPr>
        <w:ind w:left="660"/>
        <w:rPr>
          <w:sz w:val="20"/>
          <w:szCs w:val="20"/>
        </w:rPr>
      </w:pPr>
      <w:r>
        <w:rPr>
          <w:rFonts w:ascii="Arial" w:eastAsia="Arial" w:hAnsi="Arial" w:cs="Arial"/>
          <w:b/>
          <w:bCs/>
          <w:sz w:val="17"/>
          <w:szCs w:val="17"/>
        </w:rPr>
        <w:t>Yogic Practices</w:t>
      </w:r>
    </w:p>
    <w:p w:rsidR="00873105" w:rsidRDefault="00873105">
      <w:pPr>
        <w:spacing w:line="42" w:lineRule="exact"/>
        <w:rPr>
          <w:sz w:val="20"/>
          <w:szCs w:val="20"/>
        </w:rPr>
      </w:pPr>
    </w:p>
    <w:p w:rsidR="00873105" w:rsidRDefault="00862400">
      <w:pPr>
        <w:ind w:left="2320"/>
        <w:rPr>
          <w:sz w:val="20"/>
          <w:szCs w:val="20"/>
        </w:rPr>
      </w:pPr>
      <w:r>
        <w:rPr>
          <w:rFonts w:ascii="Arial" w:eastAsia="Arial" w:hAnsi="Arial" w:cs="Arial"/>
          <w:b/>
          <w:bCs/>
          <w:sz w:val="17"/>
          <w:szCs w:val="17"/>
        </w:rPr>
        <w:t>Aerobic Training</w:t>
      </w:r>
    </w:p>
    <w:p w:rsidR="00873105" w:rsidRDefault="00873105">
      <w:pPr>
        <w:spacing w:line="47" w:lineRule="exact"/>
        <w:rPr>
          <w:sz w:val="20"/>
          <w:szCs w:val="20"/>
        </w:rPr>
      </w:pPr>
    </w:p>
    <w:p w:rsidR="00873105" w:rsidRDefault="00862400">
      <w:pPr>
        <w:ind w:left="4480"/>
        <w:rPr>
          <w:sz w:val="20"/>
          <w:szCs w:val="20"/>
        </w:rPr>
      </w:pPr>
      <w:r>
        <w:rPr>
          <w:rFonts w:ascii="Arial" w:eastAsia="Arial" w:hAnsi="Arial" w:cs="Arial"/>
          <w:b/>
          <w:bCs/>
          <w:sz w:val="17"/>
          <w:szCs w:val="17"/>
        </w:rPr>
        <w:t>Control</w:t>
      </w:r>
    </w:p>
    <w:p w:rsidR="00873105" w:rsidRDefault="00873105">
      <w:pPr>
        <w:sectPr w:rsidR="00873105">
          <w:type w:val="continuous"/>
          <w:pgSz w:w="12240" w:h="15840"/>
          <w:pgMar w:top="1271" w:right="1440" w:bottom="1440" w:left="1440" w:header="0" w:footer="0" w:gutter="0"/>
          <w:cols w:num="2" w:space="720" w:equalWidth="0">
            <w:col w:w="1411" w:space="89"/>
            <w:col w:w="7860"/>
          </w:cols>
        </w:sectPr>
      </w:pPr>
    </w:p>
    <w:p w:rsidR="00873105" w:rsidRDefault="00862400">
      <w:pPr>
        <w:ind w:right="580"/>
        <w:jc w:val="right"/>
        <w:rPr>
          <w:sz w:val="20"/>
          <w:szCs w:val="20"/>
        </w:rPr>
      </w:pPr>
      <w:bookmarkStart w:id="203" w:name="page204"/>
      <w:bookmarkEnd w:id="203"/>
      <w:r>
        <w:rPr>
          <w:rFonts w:eastAsia="Times New Roman"/>
          <w:sz w:val="24"/>
          <w:szCs w:val="24"/>
        </w:rPr>
        <w:lastRenderedPageBreak/>
        <w:t>192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4.4.12.2  DISCUSSIONS ON FINDINGS ON DEPRESSION</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effect of Yogic practices and Aerobic training on Depression is presented in Table XXX. The analysis of covariance proved that there was significant difference between the experimental group and control group as the obtained F value 37.18 was greater than the required table F value to be significant at 0.05 level.</w:t>
      </w:r>
    </w:p>
    <w:p w:rsidR="00873105" w:rsidRDefault="00873105">
      <w:pPr>
        <w:spacing w:line="200"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Since significant F value was obtained, the results were further subjected to post hoc analysis and the results presented in Table XXXI proved that there was significant difference between Yogic practices group and control group (MD: 12.44) and Aerobic training group and control group (MD: 4.40). Comparing between the treatment groups, it was found that there was significant difference between Yogic practices and Aerobic training group among menopausal disorder women.</w:t>
      </w:r>
    </w:p>
    <w:p w:rsidR="00873105" w:rsidRDefault="00873105">
      <w:pPr>
        <w:spacing w:line="200"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Thus, it was found that Yogic practices was significantly better than Aerobic training and control group in beneficially altering Depression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04" w:name="page205"/>
      <w:bookmarkEnd w:id="204"/>
      <w:r>
        <w:rPr>
          <w:rFonts w:eastAsia="Times New Roman"/>
          <w:sz w:val="24"/>
          <w:szCs w:val="24"/>
        </w:rPr>
        <w:lastRenderedPageBreak/>
        <w:t>193</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1220"/>
        <w:rPr>
          <w:sz w:val="20"/>
          <w:szCs w:val="20"/>
        </w:rPr>
      </w:pPr>
      <w:r>
        <w:rPr>
          <w:rFonts w:eastAsia="Times New Roman"/>
          <w:b/>
          <w:bCs/>
          <w:sz w:val="24"/>
          <w:szCs w:val="24"/>
        </w:rPr>
        <w:t>4.5.1  DISCUSSIONS ON HEMATOLOGICAL VARIABLES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purpose of this study was to make status analysis of menopausal disorders and exercise intervention on selected haematological, biochemical and psychological variables among women. The haematological variables hemoglobin, red blood cells, white blood cells and eosinophils were selected and statistically analysed. The level of significance was fixed as 0.05 level.</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findings of this study showed that there was significant difference among urban, semi urban and rural women on symptoms of menopausal women. The results further proved that rural women were found to have significantly more menopausal symptoms than urban and semi urban women. And that there was no significant difference between urban and semi urban women.</w:t>
      </w:r>
    </w:p>
    <w:p w:rsidR="00873105" w:rsidRDefault="00873105">
      <w:pPr>
        <w:spacing w:line="200"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Hematological variables, hemoglobin, red blood cells, white blood cells and eosinophils respectively and the obtained F values on adjusted means of 12.01, 4.86, 190.99 and 0.07 respectively proved that the exercise interventions significantly altered hemoglobin, red blood cells and white blood cells and there was no significant difference on eosinophils.</w:t>
      </w:r>
    </w:p>
    <w:p w:rsidR="00873105" w:rsidRDefault="00873105">
      <w:pPr>
        <w:spacing w:line="200"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findings of this study was in agreement with the findings of Institute for Social and Economic Change (ISEC) who found that the percentage of women hit by premature menopause is marginally lower in urban areas (16.1 percent) as against rural (18.3 percent).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05" w:name="page206"/>
      <w:bookmarkEnd w:id="205"/>
      <w:r>
        <w:rPr>
          <w:rFonts w:eastAsia="Times New Roman"/>
          <w:sz w:val="24"/>
          <w:szCs w:val="24"/>
        </w:rPr>
        <w:lastRenderedPageBreak/>
        <w:t>194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Miyaki A, et.al. (2012) reported that regular aerobic exercise increases plasma PTX3 concentration with improvement of high-density lipoprotein cholesterol, peak oxygen uptake, and arterial distensibility in postmenopausal women.</w:t>
      </w:r>
    </w:p>
    <w:p w:rsidR="00873105" w:rsidRDefault="00873105">
      <w:pPr>
        <w:spacing w:line="194"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Johannsen NM, et.al. (2012) examined the effects of three different doses of aerobic exercise on changes in total WBC and WBC subfraction counts found the effects of exercise dose on total WBC and neutrophil counts persisted after accounting for significant independent effects of change in waist circumference. Aerobic exercise training reduces total WBC and neutrophil counts, in a dose-dependent manner, in overweight/obese postmenopausal women and is especially beneficial for those with systemic low grade inflammation.</w:t>
      </w:r>
    </w:p>
    <w:p w:rsidR="00873105" w:rsidRDefault="00873105">
      <w:pPr>
        <w:spacing w:line="200"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findings of this study were in agreement with the findings of Miyaki A, et.al. (2012) and Johannsen NM, et.al. (2012) who found aerobic exercises contributes for haematological variables and Vyas R, et.al. (2008) who found yoga can significantly alter lipid profiles.</w:t>
      </w:r>
    </w:p>
    <w:p w:rsidR="00873105" w:rsidRDefault="00873105">
      <w:pPr>
        <w:spacing w:line="195" w:lineRule="exact"/>
        <w:rPr>
          <w:sz w:val="20"/>
          <w:szCs w:val="20"/>
        </w:rPr>
      </w:pPr>
    </w:p>
    <w:p w:rsidR="00873105" w:rsidRDefault="00862400">
      <w:pPr>
        <w:ind w:left="860"/>
        <w:rPr>
          <w:sz w:val="20"/>
          <w:szCs w:val="20"/>
        </w:rPr>
      </w:pPr>
      <w:r>
        <w:rPr>
          <w:rFonts w:eastAsia="Times New Roman"/>
          <w:b/>
          <w:bCs/>
          <w:sz w:val="24"/>
          <w:szCs w:val="24"/>
        </w:rPr>
        <w:t>4.5.2  DISCUSSIONS ON BIOCHEMICAL VARIABLES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purpose of this study was to make status analysis of menopausal disorders and exercise intervention on selected haematological, biochemical and psychological variables among women. The biochemical variables blood cholesterol, low density lipoprotein, high density lipoprotein and triglycerides of</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06" w:name="page207"/>
      <w:bookmarkEnd w:id="206"/>
      <w:r>
        <w:rPr>
          <w:rFonts w:eastAsia="Times New Roman"/>
          <w:sz w:val="24"/>
          <w:szCs w:val="24"/>
        </w:rPr>
        <w:lastRenderedPageBreak/>
        <w:t>195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menopausal women were selected and statistically analysed. The level of significance was fixed as 0.05 level.</w:t>
      </w:r>
    </w:p>
    <w:p w:rsidR="00873105" w:rsidRDefault="00873105">
      <w:pPr>
        <w:spacing w:line="169"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The findings of this study proved that the exercise interventions significantly altered biochemical variables, blood cholesterol, low density lipoprotein, high density lipoprotein and triglycerides respectively and the obtained F values on adjusted means of 19.92, 18.77, 12.02 and 3.54. The results further proved that there was no significant difference between yogic practices and aerobic exercises in altering selected biochemical variables LDL and triglycerides</w:t>
      </w:r>
    </w:p>
    <w:p w:rsidR="00873105" w:rsidRDefault="00873105">
      <w:pPr>
        <w:spacing w:line="200" w:lineRule="exact"/>
        <w:rPr>
          <w:sz w:val="20"/>
          <w:szCs w:val="20"/>
        </w:rPr>
      </w:pPr>
    </w:p>
    <w:p w:rsidR="00873105" w:rsidRDefault="00862400">
      <w:pPr>
        <w:spacing w:line="484" w:lineRule="auto"/>
        <w:ind w:left="860" w:right="580" w:firstLine="720"/>
        <w:jc w:val="both"/>
        <w:rPr>
          <w:sz w:val="20"/>
          <w:szCs w:val="20"/>
        </w:rPr>
      </w:pPr>
      <w:r>
        <w:rPr>
          <w:rFonts w:eastAsia="Times New Roman"/>
          <w:sz w:val="24"/>
          <w:szCs w:val="24"/>
        </w:rPr>
        <w:t>Nicklas BJ, et.al. (2009) showed aerobic exercise intensity affects the loss of abdominal fat and improvement in cardiovascular disease risk factors under conditions of equal energy deficit in women with abdominal obesity. Changes in lipids, fasting glucose or insulin, and 2-h glucose and insulin areas during the oral-glucose-tolerance test were similar across treatment groups. With a similar amount of total weight loss, lean mass was preserved, but there was not a preferential loss of abdominal fat when either moderate- or vigorous-intensity aerobic exercise is performed during caloric restriction.</w:t>
      </w:r>
    </w:p>
    <w:p w:rsidR="00873105" w:rsidRDefault="00873105">
      <w:pPr>
        <w:spacing w:line="204"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Vyas R, et.al. (2008) found that raja yoga meditation lowered serum cholesterol and low-density lipoprotein-cholesterol in post-menopausal women thus reducing the risk of coronary artery disease in them.</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07" w:name="page208"/>
      <w:bookmarkEnd w:id="207"/>
      <w:r>
        <w:rPr>
          <w:rFonts w:eastAsia="Times New Roman"/>
          <w:sz w:val="24"/>
          <w:szCs w:val="24"/>
        </w:rPr>
        <w:lastRenderedPageBreak/>
        <w:t>196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Thus, prevailing evidence supports the concept that physical activity, especially in the form of aerobic and yogic practices can help menopausal women. The independent effect of theses exercises on total cholesterol, HDL-C, LDL-C, and triglyceride levels is not fully confirmed. A major exercise effect on blood cholesterol levels appears to be an increase in HDL-C as a result of aerobic training. This change is very important because HDL-C is the most critical determinant menopausal women. In this study an attempt was made to design aerobic exercise and yogic programs that alter the menopausal women's blood lipid and lipoproteins in a positive way.</w:t>
      </w:r>
    </w:p>
    <w:p w:rsidR="00873105" w:rsidRDefault="00873105">
      <w:pPr>
        <w:spacing w:line="209"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findings of this study were in agreement with the findings of Nicklas BJ et.al. (2009) who found aerobic exercises contribute for biochemical variables and Vyas R, et.al. (2008) who found yoga can significantly alter lipid profiles.</w:t>
      </w:r>
    </w:p>
    <w:p w:rsidR="00873105" w:rsidRDefault="00873105">
      <w:pPr>
        <w:spacing w:line="189" w:lineRule="exact"/>
        <w:rPr>
          <w:sz w:val="20"/>
          <w:szCs w:val="20"/>
        </w:rPr>
      </w:pPr>
    </w:p>
    <w:p w:rsidR="00873105" w:rsidRDefault="00862400">
      <w:pPr>
        <w:ind w:left="860"/>
        <w:rPr>
          <w:sz w:val="20"/>
          <w:szCs w:val="20"/>
        </w:rPr>
      </w:pPr>
      <w:r>
        <w:rPr>
          <w:rFonts w:eastAsia="Times New Roman"/>
          <w:b/>
          <w:bCs/>
          <w:sz w:val="24"/>
          <w:szCs w:val="24"/>
        </w:rPr>
        <w:t>4.5.3 DISCUSSIONS ON PSYCHOLOGICAL VARIABLES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The purpose of this study was to make status analysis of menopausal disorders and exercise intervention on selected haematological, biochemical and psychological variables among women. The psychological variables anxiety, stress, aggression and depression of menopausal women were selected and statistically analysed. The level of significance was fixed as 0.05 level.</w:t>
      </w:r>
    </w:p>
    <w:p w:rsidR="00873105" w:rsidRDefault="00873105">
      <w:pPr>
        <w:spacing w:line="200"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 results on psychological variables proved that the exercise interventions significantly altered anxiety, stress, aggression and depression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08" w:name="page209"/>
      <w:bookmarkEnd w:id="208"/>
      <w:r>
        <w:rPr>
          <w:rFonts w:eastAsia="Times New Roman"/>
          <w:sz w:val="24"/>
          <w:szCs w:val="24"/>
        </w:rPr>
        <w:lastRenderedPageBreak/>
        <w:t>197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respectively and the obtained F values on adjusted means of 39.62, 37.18, 22.74 and 37.18 respectively.</w:t>
      </w:r>
    </w:p>
    <w:p w:rsidR="00873105" w:rsidRDefault="00873105">
      <w:pPr>
        <w:spacing w:line="169"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results further proved that there was significant difference between yogic practices and aerobic exercises in altering anxiety, stress and depression and yogic practices were found to be better than aerobic exercises</w:t>
      </w:r>
    </w:p>
    <w:p w:rsidR="00873105" w:rsidRDefault="00873105">
      <w:pPr>
        <w:spacing w:line="188"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Afonso RF, et.al. (2012) found significant changes due to yoga practice on the physical and mental health and climacteric symptoms of postmenopausal women with a diagnosis of insomnia consisting of anxiety and depression symptoms, climacteric symptoms, insomnia severity, daytime sleepiness, and stress.</w:t>
      </w:r>
    </w:p>
    <w:p w:rsidR="00873105" w:rsidRDefault="00873105">
      <w:pPr>
        <w:spacing w:line="200"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Monika, et.al. (2012) found that due to Yoga Nidra practice a significant positive effect was observed among women of menstrual disturbances.</w:t>
      </w:r>
    </w:p>
    <w:p w:rsidR="00873105" w:rsidRDefault="00873105">
      <w:pPr>
        <w:spacing w:line="169"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Vaze N, and Joshi S. (2010) found that there was increasing evidence suggesting that even the short-term practice of Yoga can decrease both psychological and physiological risk factors for cardiovascular disease (CVD).</w:t>
      </w:r>
    </w:p>
    <w:p w:rsidR="00873105" w:rsidRDefault="00873105">
      <w:pPr>
        <w:spacing w:line="188" w:lineRule="exact"/>
        <w:rPr>
          <w:sz w:val="20"/>
          <w:szCs w:val="20"/>
        </w:rPr>
      </w:pPr>
    </w:p>
    <w:p w:rsidR="00873105" w:rsidRDefault="00862400">
      <w:pPr>
        <w:spacing w:line="490" w:lineRule="auto"/>
        <w:ind w:left="860" w:right="580" w:firstLine="720"/>
        <w:jc w:val="both"/>
        <w:rPr>
          <w:sz w:val="20"/>
          <w:szCs w:val="20"/>
        </w:rPr>
      </w:pPr>
      <w:r>
        <w:rPr>
          <w:rFonts w:eastAsia="Times New Roman"/>
          <w:sz w:val="24"/>
          <w:szCs w:val="24"/>
        </w:rPr>
        <w:t>The findings of this study states that exercise intervention consisting of yogic practices was significantly better than the aerobic exercises in altering selected psychological variables and were in agreement with the previous researches.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09" w:name="page210"/>
      <w:bookmarkEnd w:id="209"/>
      <w:r>
        <w:rPr>
          <w:rFonts w:eastAsia="Times New Roman"/>
          <w:sz w:val="24"/>
          <w:szCs w:val="24"/>
        </w:rPr>
        <w:lastRenderedPageBreak/>
        <w:t>198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tabs>
          <w:tab w:val="left" w:pos="1380"/>
        </w:tabs>
        <w:ind w:left="860"/>
        <w:rPr>
          <w:sz w:val="20"/>
          <w:szCs w:val="20"/>
        </w:rPr>
      </w:pPr>
      <w:r>
        <w:rPr>
          <w:rFonts w:eastAsia="Times New Roman"/>
          <w:b/>
          <w:bCs/>
          <w:sz w:val="24"/>
          <w:szCs w:val="24"/>
        </w:rPr>
        <w:t>4.6</w:t>
      </w:r>
      <w:r>
        <w:rPr>
          <w:sz w:val="20"/>
          <w:szCs w:val="20"/>
        </w:rPr>
        <w:tab/>
      </w:r>
      <w:r>
        <w:rPr>
          <w:rFonts w:eastAsia="Times New Roman"/>
          <w:b/>
          <w:bCs/>
          <w:sz w:val="23"/>
          <w:szCs w:val="23"/>
        </w:rPr>
        <w:t>DISCUSSIONS ON HYPOTHESIS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It was mentioned in the first hypothesis that physical symptoms of menopausal disorders would be significantly different among urban, semi urban and rural women. The results of this study proved that the rural women were significantly greater in physical symptoms of menopausal disorders compared to urban and semi urban women. And the formulated hypothesis No. 1 was accepted at 0.05 level.</w:t>
      </w:r>
    </w:p>
    <w:p w:rsidR="00873105" w:rsidRDefault="00873105">
      <w:pPr>
        <w:spacing w:line="199"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Second hypothesis stated that there would be no significant difference among urban, semi urban and rural women’s psychological symptoms of menopausal disorders. The results on psychological symptoms proved there was no significant difference between urban and rural women; and semi urban and rural women based on psychological symptoms and the formulated hypothesis was accepted at 0.05 level.</w:t>
      </w:r>
    </w:p>
    <w:p w:rsidR="00873105" w:rsidRDefault="00873105">
      <w:pPr>
        <w:spacing w:line="199"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Third hypothesis stated that exercise interventions, such as, aerobic exercises and yogasanas would significantly influence, selected hematological variables, such as, hemoglobin, red blood cells, white blood cells and easinophils of menopausal women comparing to control group. The results proved that the exercise interventions significantly altered hemoglobin, red blood cells and white blood cells and the formulated hypothesis was accepted for these variables.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0" w:name="page211"/>
      <w:bookmarkEnd w:id="210"/>
      <w:r>
        <w:rPr>
          <w:rFonts w:eastAsia="Times New Roman"/>
          <w:sz w:val="24"/>
          <w:szCs w:val="24"/>
        </w:rPr>
        <w:lastRenderedPageBreak/>
        <w:t>199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860" w:right="580"/>
        <w:jc w:val="both"/>
        <w:rPr>
          <w:sz w:val="20"/>
          <w:szCs w:val="20"/>
        </w:rPr>
      </w:pPr>
      <w:r>
        <w:rPr>
          <w:rFonts w:eastAsia="Times New Roman"/>
          <w:sz w:val="24"/>
          <w:szCs w:val="24"/>
        </w:rPr>
        <w:t>However, as there was no significant difference on eosinophils, the formulated hypothesis was rejected at 0.05 level.</w:t>
      </w:r>
    </w:p>
    <w:p w:rsidR="00873105" w:rsidRDefault="00873105">
      <w:pPr>
        <w:spacing w:line="169"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It was mentioned in fourth hypothesis stated that exercise interventions, such as, aerobic exercises and yogasanas would significantly influence, selected biochemical variables such as, blood cholesterol, low density lipoprotein, high density lipoprotein and triglycerides of menopausal women compared to control group. The results proved that the exercise interventions significantly altered blood cholesterol, LDL, HDL and triglycerides and the formulated hypothesis was accepted for these variables at 0.05 level.</w:t>
      </w:r>
    </w:p>
    <w:p w:rsidR="00873105" w:rsidRDefault="00873105">
      <w:pPr>
        <w:spacing w:line="200"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Fifth hypothesis stated that exercise interventions, such as, aerobic exercises and yogasanas would significantly influence, selected psychological variables such as, anxiety, stress, aggression and depression of menopausal women when compared to the control group. It was proved that the exercise interventions significantly altered anxiety, stress, aggression and depression and the formulated hypothesis was accepted for these variables at 0.05 level.</w:t>
      </w:r>
    </w:p>
    <w:p w:rsidR="00873105" w:rsidRDefault="00873105">
      <w:pPr>
        <w:spacing w:line="199"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It was mentioned in the sixth hypothesis that comparison between treatment groups, namely, aerobic exercises and yogasanas, yogasana would be significantly better than aerobic exercises in altering selected haematological, biochemical and psychological variables of menopausal women. The results proved that the yogic practices group was significantly better than aerobic</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1" w:name="page212"/>
      <w:bookmarkEnd w:id="211"/>
      <w:r>
        <w:rPr>
          <w:rFonts w:eastAsia="Times New Roman"/>
          <w:sz w:val="24"/>
          <w:szCs w:val="24"/>
        </w:rPr>
        <w:lastRenderedPageBreak/>
        <w:t>200</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7" w:lineRule="auto"/>
        <w:ind w:left="860" w:right="580"/>
        <w:jc w:val="both"/>
        <w:rPr>
          <w:sz w:val="20"/>
          <w:szCs w:val="20"/>
        </w:rPr>
      </w:pPr>
      <w:r>
        <w:rPr>
          <w:rFonts w:eastAsia="Times New Roman"/>
          <w:sz w:val="24"/>
          <w:szCs w:val="24"/>
        </w:rPr>
        <w:t>exercises group in altering hemoglobin and white blood cells red blood cells, thus the formulated hypothesis was accepted at 0.05 level for these variables. However, as there was no significant difference between yogic practices and aerobic exercises in altering eosinophils the hypothesis that yogic practices would be better than aerobic exercises was rejected at 0.05 level for this variable.</w:t>
      </w:r>
    </w:p>
    <w:p w:rsidR="00873105" w:rsidRDefault="00873105">
      <w:pPr>
        <w:spacing w:line="200" w:lineRule="exact"/>
        <w:rPr>
          <w:sz w:val="20"/>
          <w:szCs w:val="20"/>
        </w:rPr>
      </w:pPr>
    </w:p>
    <w:p w:rsidR="00873105" w:rsidRDefault="00862400">
      <w:pPr>
        <w:spacing w:line="483" w:lineRule="auto"/>
        <w:ind w:left="860" w:right="580" w:firstLine="720"/>
        <w:jc w:val="both"/>
        <w:rPr>
          <w:sz w:val="20"/>
          <w:szCs w:val="20"/>
        </w:rPr>
      </w:pPr>
      <w:r>
        <w:rPr>
          <w:rFonts w:eastAsia="Times New Roman"/>
          <w:sz w:val="24"/>
          <w:szCs w:val="24"/>
        </w:rPr>
        <w:t>As for the formulated hypothesis that yogasana would be significantly better than aerobic exercises in altering selected biochemical variables, total cholesterol, LDL, HDL and triglycerides, there was no significant difference between yogic practices and aerobic exercises in altering selected biochemical variables, thus the framed hypothesis that yogasana would be better than aerobic exercises was rejected at 0.05 level. However as it was found that yogic practices group was significantly better than aerobic exercises on blood cholesterol and HDL, the formulated hypothesis that yogasana would be significantly better than aerobic exercises was accepted at 0.05 level.</w:t>
      </w:r>
    </w:p>
    <w:p w:rsidR="00873105" w:rsidRDefault="00873105">
      <w:pPr>
        <w:spacing w:line="209"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As for the hypothesis that yogasanas would be significantly better than aerobic exercises in altering psychological variables, anxiety, stress, aggression and depression it was found that yogasanas group was better than aerobic exercises group in altering stress and depression and the hypothesis was accepted at 0.05 level. As it was found that there was no significant difference between yogic practices and aerobic exercises in altering aggression, the formulated hypothesis was rejected at 0.05 level for aggression.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2" w:name="page213"/>
      <w:bookmarkEnd w:id="212"/>
      <w:r>
        <w:rPr>
          <w:rFonts w:eastAsia="Times New Roman"/>
          <w:sz w:val="24"/>
          <w:szCs w:val="24"/>
        </w:rPr>
        <w:lastRenderedPageBreak/>
        <w:t>201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CHAPTER V</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1640"/>
        <w:rPr>
          <w:sz w:val="20"/>
          <w:szCs w:val="20"/>
        </w:rPr>
      </w:pPr>
      <w:r>
        <w:rPr>
          <w:rFonts w:eastAsia="Times New Roman"/>
          <w:b/>
          <w:bCs/>
          <w:sz w:val="24"/>
          <w:szCs w:val="24"/>
        </w:rPr>
        <w:t>SUMMARY, CONCLUSIONS AND RECOMMENDATIONS</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left="860"/>
        <w:rPr>
          <w:sz w:val="20"/>
          <w:szCs w:val="20"/>
        </w:rPr>
      </w:pPr>
      <w:r>
        <w:rPr>
          <w:rFonts w:eastAsia="Times New Roman"/>
          <w:b/>
          <w:bCs/>
          <w:sz w:val="24"/>
          <w:szCs w:val="24"/>
        </w:rPr>
        <w:t>5.1  SUMMARY</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2" w:lineRule="auto"/>
        <w:ind w:left="860" w:right="580" w:firstLine="720"/>
        <w:jc w:val="both"/>
        <w:rPr>
          <w:sz w:val="20"/>
          <w:szCs w:val="20"/>
        </w:rPr>
      </w:pPr>
      <w:r>
        <w:rPr>
          <w:rFonts w:eastAsia="Times New Roman"/>
          <w:sz w:val="24"/>
          <w:szCs w:val="24"/>
        </w:rPr>
        <w:t>Osteoporosis is a decrease in bone mineral density. Weight-bearing exercises are essential in preventing osteoporosis. Weight gain, especially around the abdomen, is common in post-menopausal women. Adhering to a fitness program can make a big difference in the overall health and well-being of post-menopausal women, as well as help trim the waistline. The researchers had proved that exercise could be a less risky alternative to hormone replacement therapy for women suffering from hot flushes. Further it was also found exercise led to lowered levels of perceived stress. "The level of anxiety, stress and depression were significantly lower among physically active, postmenopausal women compared to postmenopausal women in the lowest" level of physical activity, the researchers reported in the January issue of Medicine &amp; Science in Sports &amp; Exercise. Thus, the researches found that physical exercises contribute for the menopausal disorders. And this research, the investigator was interested to find out exercise interventional programmes on selected haematological, biochemical and psychological variables among menopausal women.</w:t>
      </w:r>
    </w:p>
    <w:p w:rsidR="00873105" w:rsidRDefault="00873105">
      <w:pPr>
        <w:spacing w:line="206"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There are different forms of exercises, aerobic, anaerobic, isotonic, isometric and yogic practices, consisting of asanas, pranayamas, meditation etc.</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3" w:name="page214"/>
      <w:bookmarkEnd w:id="213"/>
      <w:r>
        <w:rPr>
          <w:rFonts w:eastAsia="Times New Roman"/>
          <w:sz w:val="24"/>
          <w:szCs w:val="24"/>
        </w:rPr>
        <w:lastRenderedPageBreak/>
        <w:t>202</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0" w:lineRule="auto"/>
        <w:ind w:left="860" w:right="580"/>
        <w:jc w:val="both"/>
        <w:rPr>
          <w:sz w:val="20"/>
          <w:szCs w:val="20"/>
        </w:rPr>
      </w:pPr>
      <w:r>
        <w:rPr>
          <w:rFonts w:eastAsia="Times New Roman"/>
          <w:sz w:val="24"/>
          <w:szCs w:val="24"/>
        </w:rPr>
        <w:t>and such exercises when practiced contributes for haematological biochemical and psychological variables. Researches have found that exercises like aerobic exercises and yogic practices can influence menopausal disorders of women. However, there was further scope for research which sort of exercises are beneficial for management menopausal disorders. In this research, the investigator was interested to find out the influence of different exercise intervention, namely, aerobic exercises and yogasanas on selected haematological, biochemical, and psychological variables of menopausal disorder women. For this study, the investigator selected haematological variables, hemoglobin, red blood cells, white blood cells, and esinophils; biochemical variables, Blood cholesterol, low density lipoprotein, high density lipoprotein, and Triglycerides and psychological variables, anxiety, stress, aggression and depression. Thus, the objective of this study were of two fold, (1) to make a status analysis of menopausal disorders and</w:t>
      </w:r>
    </w:p>
    <w:p w:rsidR="00873105" w:rsidRDefault="00873105">
      <w:pPr>
        <w:spacing w:line="1" w:lineRule="exact"/>
        <w:rPr>
          <w:sz w:val="20"/>
          <w:szCs w:val="20"/>
        </w:rPr>
      </w:pPr>
    </w:p>
    <w:p w:rsidR="00873105" w:rsidRDefault="00862400" w:rsidP="00862400">
      <w:pPr>
        <w:numPr>
          <w:ilvl w:val="0"/>
          <w:numId w:val="54"/>
        </w:numPr>
        <w:tabs>
          <w:tab w:val="left" w:pos="1200"/>
        </w:tabs>
        <w:spacing w:line="495" w:lineRule="auto"/>
        <w:ind w:left="860" w:right="580" w:firstLine="4"/>
        <w:jc w:val="both"/>
        <w:rPr>
          <w:rFonts w:eastAsia="Times New Roman"/>
          <w:sz w:val="24"/>
          <w:szCs w:val="24"/>
        </w:rPr>
      </w:pPr>
      <w:r>
        <w:rPr>
          <w:rFonts w:eastAsia="Times New Roman"/>
          <w:sz w:val="24"/>
          <w:szCs w:val="24"/>
        </w:rPr>
        <w:t>to suggest suitable exercise intervention. In doing so, this research would find out the influence of selected exercise interventions, namely, aerobic exercise and yogasana on selected criterion variables of the menopausal women.</w:t>
      </w:r>
    </w:p>
    <w:p w:rsidR="00873105" w:rsidRDefault="00873105">
      <w:pPr>
        <w:spacing w:line="188" w:lineRule="exact"/>
        <w:rPr>
          <w:sz w:val="20"/>
          <w:szCs w:val="20"/>
        </w:rPr>
      </w:pPr>
    </w:p>
    <w:p w:rsidR="00873105" w:rsidRDefault="00862400">
      <w:pPr>
        <w:spacing w:line="487" w:lineRule="auto"/>
        <w:ind w:left="860" w:right="580" w:firstLine="720"/>
        <w:jc w:val="both"/>
        <w:rPr>
          <w:sz w:val="20"/>
          <w:szCs w:val="20"/>
        </w:rPr>
      </w:pPr>
      <w:r>
        <w:rPr>
          <w:rFonts w:eastAsia="Times New Roman"/>
          <w:sz w:val="24"/>
          <w:szCs w:val="24"/>
        </w:rPr>
        <w:t>To achieve the purpose of the study, the investigator selected 120 women from urban, semi urban area and rural area of Tamil Nadu State, in the age group of 40 to 55. Menopausal Assessment Scale (MAS) developed by Hilary Jones (2000) was used to measure the status of menopausal disorders. Classification of menopausal disorder was done based on the scores, namely if the subject scored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4" w:name="page215"/>
      <w:bookmarkEnd w:id="214"/>
      <w:r>
        <w:rPr>
          <w:rFonts w:eastAsia="Times New Roman"/>
          <w:sz w:val="24"/>
          <w:szCs w:val="24"/>
        </w:rPr>
        <w:lastRenderedPageBreak/>
        <w:t>203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2" w:lineRule="auto"/>
        <w:ind w:left="860" w:right="580"/>
        <w:jc w:val="both"/>
        <w:rPr>
          <w:sz w:val="20"/>
          <w:szCs w:val="20"/>
        </w:rPr>
      </w:pPr>
      <w:r>
        <w:rPr>
          <w:rFonts w:eastAsia="Times New Roman"/>
          <w:sz w:val="24"/>
          <w:szCs w:val="24"/>
        </w:rPr>
        <w:t>less than 10, considered as none; if the subject scored 11 to 25 considered as mild; if the subject scored 26 to 40 considered moderate; and above 40 were considered as severe menopausal disorder. Thus, of the 120 women analysed, 71 women were found to be moderately having menopausal disorders; while 6 was classified none; 21 were having mild and rest 22 were having severe disorders. Out of 120 women having moderate menopausal disorders, randomly selected 60 who were residing in and around Chennai were selected for this study as subjects for experimenting with exercise intervention of the study. The women were just got awareness on their problem and willing to participate in the study because of its usefulness. The selected subjects were randomly assigned into three groups namely, experimental group I, experimental group II and control group, each consisting of 20 subjects. The requirements of the experimental procedures, testing as well as exercise schedules were explained to them so as to avoid any ambiguity of the effort required on their part and prior to the administration of the study, the investigator got the individual consent from each subject.</w:t>
      </w:r>
    </w:p>
    <w:p w:rsidR="00873105" w:rsidRDefault="00873105">
      <w:pPr>
        <w:spacing w:line="206"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Menopausal Assessment Scale (MAS) questionnaire consisted of two parts, namely, physical symptoms and psychological symptoms. Physical symptoms were assessed through 14 questions and psychological symptoms were assessed through 6 questions. Four point scale from 0 for none, 1 for mild, 2 for moderate and 3 for severe was given to score the filled up questionnaire. Classification of menopausal disorder was done based on the scores, namely if the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15" w:name="page216"/>
      <w:bookmarkEnd w:id="215"/>
      <w:r>
        <w:rPr>
          <w:rFonts w:eastAsia="Times New Roman"/>
          <w:sz w:val="24"/>
          <w:szCs w:val="24"/>
        </w:rPr>
        <w:lastRenderedPageBreak/>
        <w:t>204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2" w:lineRule="auto"/>
        <w:ind w:left="860" w:right="580"/>
        <w:jc w:val="both"/>
        <w:rPr>
          <w:sz w:val="20"/>
          <w:szCs w:val="20"/>
        </w:rPr>
      </w:pPr>
      <w:r>
        <w:rPr>
          <w:rFonts w:eastAsia="Times New Roman"/>
          <w:sz w:val="24"/>
          <w:szCs w:val="24"/>
        </w:rPr>
        <w:t>subject scored less than 10, considered as none; if the subject scored 11 to 25 considered as mild; if the subject scored 26 to 40 considered moderate; and scores above 40 were considered as severe menopausal disorder. To find out the effect of exercise intervention, the researcher experimented with yogic practices, consisted of asanas, meditation and pranayama for one group (experimental group I) and aerobic exercises consisting of walking and aerobic exercises for another group (experimental group II) and the control group was not provided with any specialized exercise interventions. Prior to the experimental interventions, pre tests were conducted for all the subjects on selected haematological, biochemical and psychological variables. After the exercise intervention for 12 weeks for the experimental groups, post tests were conducted on the above said dependent variables. The difference between initial and final scores was considered as the effect of the respective experimental treatment.</w:t>
      </w:r>
    </w:p>
    <w:p w:rsidR="00873105" w:rsidRDefault="00873105">
      <w:pPr>
        <w:spacing w:line="211" w:lineRule="exact"/>
        <w:rPr>
          <w:sz w:val="20"/>
          <w:szCs w:val="20"/>
        </w:rPr>
      </w:pPr>
    </w:p>
    <w:p w:rsidR="00873105" w:rsidRDefault="00862400">
      <w:pPr>
        <w:ind w:left="860"/>
        <w:rPr>
          <w:sz w:val="20"/>
          <w:szCs w:val="20"/>
        </w:rPr>
      </w:pPr>
      <w:r>
        <w:rPr>
          <w:rFonts w:eastAsia="Times New Roman"/>
          <w:b/>
          <w:bCs/>
          <w:sz w:val="24"/>
          <w:szCs w:val="24"/>
        </w:rPr>
        <w:t>5.1.1  LEVEL OF SIGNIFICANCE</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subjects were compared on the effect of exercise intervention on selected haematological, biochemical and psychological among menopausal disorder women. The differences between means of initial and final scores on selected criterion variables were subjected to statistical treatment using analysis of covariance (ANCOVA). In all the cases, 0.05 level of confidence was fixed to test the significance, which was considered as appropriate.</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6" w:name="page217"/>
      <w:bookmarkEnd w:id="216"/>
      <w:r>
        <w:rPr>
          <w:rFonts w:eastAsia="Times New Roman"/>
          <w:sz w:val="24"/>
          <w:szCs w:val="24"/>
        </w:rPr>
        <w:lastRenderedPageBreak/>
        <w:t>205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85" w:lineRule="auto"/>
        <w:ind w:left="860" w:right="580" w:firstLine="720"/>
        <w:jc w:val="both"/>
        <w:rPr>
          <w:sz w:val="20"/>
          <w:szCs w:val="20"/>
        </w:rPr>
      </w:pPr>
      <w:r>
        <w:rPr>
          <w:rFonts w:eastAsia="Times New Roman"/>
          <w:sz w:val="24"/>
          <w:szCs w:val="24"/>
        </w:rPr>
        <w:t>The status analysis of menopausal disorders among women proved that there were significant differences in physical symptoms of urban, semi urban and rural women and rural women suffers the most comparing to urban and semi urban women. The influence of exercise intervention proved that aerobic exercises and yogic practices significantly contributed for beneficially altering selected haematological, biochemical and psychological variables, except of eosinophils.</w:t>
      </w:r>
    </w:p>
    <w:p w:rsidR="00873105" w:rsidRDefault="00873105">
      <w:pPr>
        <w:spacing w:line="201" w:lineRule="exact"/>
        <w:rPr>
          <w:sz w:val="20"/>
          <w:szCs w:val="20"/>
        </w:rPr>
      </w:pPr>
    </w:p>
    <w:p w:rsidR="00873105" w:rsidRDefault="00862400">
      <w:pPr>
        <w:ind w:left="860"/>
        <w:rPr>
          <w:sz w:val="20"/>
          <w:szCs w:val="20"/>
        </w:rPr>
      </w:pPr>
      <w:r>
        <w:rPr>
          <w:rFonts w:eastAsia="Times New Roman"/>
          <w:b/>
          <w:bCs/>
          <w:sz w:val="24"/>
          <w:szCs w:val="24"/>
        </w:rPr>
        <w:t>5.2  CONCLUSIONS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511" w:lineRule="auto"/>
        <w:ind w:left="860" w:right="580" w:firstLine="720"/>
        <w:jc w:val="both"/>
        <w:rPr>
          <w:sz w:val="20"/>
          <w:szCs w:val="20"/>
        </w:rPr>
      </w:pPr>
      <w:r>
        <w:rPr>
          <w:rFonts w:eastAsia="Times New Roman"/>
          <w:sz w:val="24"/>
          <w:szCs w:val="24"/>
        </w:rPr>
        <w:t>Within the limitations and delimitations of the study, the following conclusions were drawn.</w:t>
      </w:r>
    </w:p>
    <w:p w:rsidR="00873105" w:rsidRDefault="00873105">
      <w:pPr>
        <w:spacing w:line="169" w:lineRule="exact"/>
        <w:rPr>
          <w:sz w:val="20"/>
          <w:szCs w:val="20"/>
        </w:rPr>
      </w:pPr>
    </w:p>
    <w:p w:rsidR="00873105" w:rsidRDefault="00862400" w:rsidP="00862400">
      <w:pPr>
        <w:numPr>
          <w:ilvl w:val="0"/>
          <w:numId w:val="55"/>
        </w:numPr>
        <w:tabs>
          <w:tab w:val="left" w:pos="1720"/>
        </w:tabs>
        <w:spacing w:line="495" w:lineRule="auto"/>
        <w:ind w:left="1720" w:right="580" w:hanging="496"/>
        <w:jc w:val="both"/>
        <w:rPr>
          <w:rFonts w:eastAsia="Times New Roman"/>
          <w:sz w:val="24"/>
          <w:szCs w:val="24"/>
        </w:rPr>
      </w:pPr>
      <w:r>
        <w:rPr>
          <w:rFonts w:eastAsia="Times New Roman"/>
          <w:sz w:val="24"/>
          <w:szCs w:val="24"/>
        </w:rPr>
        <w:t>Based on the status analysis, it was concluded that physical symptoms of menopausal disorders were significantly high among rural women compared to urban and semi urban women.</w:t>
      </w:r>
    </w:p>
    <w:p w:rsidR="00873105" w:rsidRDefault="00873105">
      <w:pPr>
        <w:spacing w:line="188" w:lineRule="exact"/>
        <w:rPr>
          <w:rFonts w:eastAsia="Times New Roman"/>
          <w:sz w:val="24"/>
          <w:szCs w:val="24"/>
        </w:rPr>
      </w:pPr>
    </w:p>
    <w:p w:rsidR="00873105" w:rsidRDefault="00862400" w:rsidP="00862400">
      <w:pPr>
        <w:numPr>
          <w:ilvl w:val="0"/>
          <w:numId w:val="55"/>
        </w:numPr>
        <w:tabs>
          <w:tab w:val="left" w:pos="1720"/>
        </w:tabs>
        <w:spacing w:line="495" w:lineRule="auto"/>
        <w:ind w:left="1720" w:right="580" w:hanging="496"/>
        <w:jc w:val="both"/>
        <w:rPr>
          <w:rFonts w:eastAsia="Times New Roman"/>
          <w:sz w:val="24"/>
          <w:szCs w:val="24"/>
        </w:rPr>
      </w:pPr>
      <w:r>
        <w:rPr>
          <w:rFonts w:eastAsia="Times New Roman"/>
          <w:sz w:val="24"/>
          <w:szCs w:val="24"/>
        </w:rPr>
        <w:t>The status analysis proved that there was no significant difference among urban, semi urban and rural women’s psychological symptoms of menopausal disorders</w:t>
      </w:r>
    </w:p>
    <w:p w:rsidR="00873105" w:rsidRDefault="00873105">
      <w:pPr>
        <w:spacing w:line="188" w:lineRule="exact"/>
        <w:rPr>
          <w:rFonts w:eastAsia="Times New Roman"/>
          <w:sz w:val="24"/>
          <w:szCs w:val="24"/>
        </w:rPr>
      </w:pPr>
    </w:p>
    <w:p w:rsidR="00873105" w:rsidRDefault="00862400" w:rsidP="00862400">
      <w:pPr>
        <w:numPr>
          <w:ilvl w:val="0"/>
          <w:numId w:val="55"/>
        </w:numPr>
        <w:tabs>
          <w:tab w:val="left" w:pos="1720"/>
        </w:tabs>
        <w:spacing w:line="495" w:lineRule="auto"/>
        <w:ind w:left="1720" w:right="580" w:hanging="496"/>
        <w:jc w:val="both"/>
        <w:rPr>
          <w:rFonts w:eastAsia="Times New Roman"/>
          <w:sz w:val="24"/>
          <w:szCs w:val="24"/>
        </w:rPr>
      </w:pPr>
      <w:r>
        <w:rPr>
          <w:rFonts w:eastAsia="Times New Roman"/>
          <w:sz w:val="24"/>
          <w:szCs w:val="24"/>
        </w:rPr>
        <w:t>It was concluded that exercise interventions, aerobic exercises and yogic practices beneficially altered haematological variable, such as, hemoglobin compared to control group and there was no significant</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7" w:name="page218"/>
      <w:bookmarkEnd w:id="217"/>
      <w:r>
        <w:rPr>
          <w:rFonts w:eastAsia="Times New Roman"/>
          <w:sz w:val="24"/>
          <w:szCs w:val="24"/>
        </w:rPr>
        <w:lastRenderedPageBreak/>
        <w:t>206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511" w:lineRule="auto"/>
        <w:ind w:left="1720" w:right="580"/>
        <w:rPr>
          <w:sz w:val="20"/>
          <w:szCs w:val="20"/>
        </w:rPr>
      </w:pPr>
      <w:r>
        <w:rPr>
          <w:rFonts w:eastAsia="Times New Roman"/>
          <w:sz w:val="24"/>
          <w:szCs w:val="24"/>
        </w:rPr>
        <w:t>differences between the treatment groups among menopausal disorder women.</w:t>
      </w:r>
    </w:p>
    <w:p w:rsidR="00873105" w:rsidRDefault="00873105">
      <w:pPr>
        <w:spacing w:line="169" w:lineRule="exact"/>
        <w:rPr>
          <w:sz w:val="20"/>
          <w:szCs w:val="20"/>
        </w:rPr>
      </w:pPr>
    </w:p>
    <w:p w:rsidR="00873105" w:rsidRDefault="00862400" w:rsidP="00862400">
      <w:pPr>
        <w:numPr>
          <w:ilvl w:val="0"/>
          <w:numId w:val="56"/>
        </w:numPr>
        <w:tabs>
          <w:tab w:val="left" w:pos="1720"/>
        </w:tabs>
        <w:spacing w:line="490" w:lineRule="auto"/>
        <w:ind w:left="1720" w:right="580" w:hanging="496"/>
        <w:jc w:val="both"/>
        <w:rPr>
          <w:rFonts w:eastAsia="Times New Roman"/>
          <w:sz w:val="24"/>
          <w:szCs w:val="24"/>
        </w:rPr>
      </w:pPr>
      <w:r>
        <w:rPr>
          <w:rFonts w:eastAsia="Times New Roman"/>
          <w:sz w:val="24"/>
          <w:szCs w:val="24"/>
        </w:rPr>
        <w:t>It was concluded that exercise intervention yogic practices beneficially altered haematological variable, such as, red blood cells compared to control group and there was no significant differences between the treatment groups among menopausal disorder women.</w:t>
      </w:r>
    </w:p>
    <w:p w:rsidR="00873105" w:rsidRDefault="00873105">
      <w:pPr>
        <w:spacing w:line="194" w:lineRule="exact"/>
        <w:rPr>
          <w:rFonts w:eastAsia="Times New Roman"/>
          <w:sz w:val="24"/>
          <w:szCs w:val="24"/>
        </w:rPr>
      </w:pPr>
    </w:p>
    <w:p w:rsidR="00873105" w:rsidRDefault="00862400" w:rsidP="00862400">
      <w:pPr>
        <w:numPr>
          <w:ilvl w:val="0"/>
          <w:numId w:val="56"/>
        </w:numPr>
        <w:tabs>
          <w:tab w:val="left" w:pos="1720"/>
        </w:tabs>
        <w:spacing w:line="486" w:lineRule="auto"/>
        <w:ind w:left="1720" w:right="580" w:hanging="496"/>
        <w:jc w:val="both"/>
        <w:rPr>
          <w:rFonts w:eastAsia="Times New Roman"/>
          <w:sz w:val="24"/>
          <w:szCs w:val="24"/>
        </w:rPr>
      </w:pPr>
      <w:r>
        <w:rPr>
          <w:rFonts w:eastAsia="Times New Roman"/>
          <w:sz w:val="24"/>
          <w:szCs w:val="24"/>
        </w:rPr>
        <w:t>It was concluded that exercise interventions, aerobic exercises and yogic practices beneficially altered haematological variable, such as, white blood cells compared to control group and comparing between treatment groups, it was found that yogic practices was significantly better than aerobic exercises group in beneficially altering white blood cells among menopausal disorder women.</w:t>
      </w:r>
    </w:p>
    <w:p w:rsidR="00873105" w:rsidRDefault="00873105">
      <w:pPr>
        <w:spacing w:line="198" w:lineRule="exact"/>
        <w:rPr>
          <w:rFonts w:eastAsia="Times New Roman"/>
          <w:sz w:val="24"/>
          <w:szCs w:val="24"/>
        </w:rPr>
      </w:pPr>
    </w:p>
    <w:p w:rsidR="00873105" w:rsidRDefault="00862400" w:rsidP="00862400">
      <w:pPr>
        <w:numPr>
          <w:ilvl w:val="0"/>
          <w:numId w:val="56"/>
        </w:numPr>
        <w:tabs>
          <w:tab w:val="left" w:pos="1720"/>
        </w:tabs>
        <w:spacing w:line="495" w:lineRule="auto"/>
        <w:ind w:left="1720" w:right="580" w:hanging="496"/>
        <w:jc w:val="both"/>
        <w:rPr>
          <w:rFonts w:eastAsia="Times New Roman"/>
          <w:sz w:val="24"/>
          <w:szCs w:val="24"/>
        </w:rPr>
      </w:pPr>
      <w:r>
        <w:rPr>
          <w:rFonts w:eastAsia="Times New Roman"/>
          <w:sz w:val="24"/>
          <w:szCs w:val="24"/>
        </w:rPr>
        <w:t>It was concluded that exercise interventions aerobic exercises and yogic practices failed to significantly alter haematological variable, such as, eosinophils compared to control group.</w:t>
      </w:r>
    </w:p>
    <w:p w:rsidR="00873105" w:rsidRDefault="00873105">
      <w:pPr>
        <w:spacing w:line="188" w:lineRule="exact"/>
        <w:rPr>
          <w:rFonts w:eastAsia="Times New Roman"/>
          <w:sz w:val="24"/>
          <w:szCs w:val="24"/>
        </w:rPr>
      </w:pPr>
    </w:p>
    <w:p w:rsidR="00873105" w:rsidRDefault="00862400" w:rsidP="00862400">
      <w:pPr>
        <w:numPr>
          <w:ilvl w:val="0"/>
          <w:numId w:val="56"/>
        </w:numPr>
        <w:tabs>
          <w:tab w:val="left" w:pos="1720"/>
        </w:tabs>
        <w:spacing w:line="495" w:lineRule="auto"/>
        <w:ind w:left="1720" w:right="580" w:hanging="496"/>
        <w:jc w:val="both"/>
        <w:rPr>
          <w:rFonts w:eastAsia="Times New Roman"/>
          <w:sz w:val="24"/>
          <w:szCs w:val="24"/>
        </w:rPr>
      </w:pPr>
      <w:r>
        <w:rPr>
          <w:rFonts w:eastAsia="Times New Roman"/>
          <w:sz w:val="24"/>
          <w:szCs w:val="24"/>
        </w:rPr>
        <w:t>It was concluded that exercise intervention yogic practices beneficially altered biochemical variable, such as, blood cholesterol compared to aerobic exercises and control group among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8" w:name="page219"/>
      <w:bookmarkEnd w:id="218"/>
      <w:r>
        <w:rPr>
          <w:rFonts w:eastAsia="Times New Roman"/>
          <w:sz w:val="24"/>
          <w:szCs w:val="24"/>
        </w:rPr>
        <w:lastRenderedPageBreak/>
        <w:t>207</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rsidP="00862400">
      <w:pPr>
        <w:numPr>
          <w:ilvl w:val="0"/>
          <w:numId w:val="57"/>
        </w:numPr>
        <w:tabs>
          <w:tab w:val="left" w:pos="1720"/>
        </w:tabs>
        <w:spacing w:line="487" w:lineRule="auto"/>
        <w:ind w:left="1720" w:right="580" w:hanging="496"/>
        <w:jc w:val="both"/>
        <w:rPr>
          <w:rFonts w:eastAsia="Times New Roman"/>
          <w:sz w:val="24"/>
          <w:szCs w:val="24"/>
        </w:rPr>
      </w:pPr>
      <w:r>
        <w:rPr>
          <w:rFonts w:eastAsia="Times New Roman"/>
          <w:sz w:val="24"/>
          <w:szCs w:val="24"/>
        </w:rPr>
        <w:t>It was concluded that exercise interventions, aerobic exercises and yogic practices beneficially altered biochemical variable, such as, low density lipoprotein compared to control group and there was no significant differences between the treatment groups among menopausal disorder women.</w:t>
      </w:r>
    </w:p>
    <w:p w:rsidR="00873105" w:rsidRDefault="00873105">
      <w:pPr>
        <w:spacing w:line="199" w:lineRule="exact"/>
        <w:rPr>
          <w:rFonts w:eastAsia="Times New Roman"/>
          <w:sz w:val="24"/>
          <w:szCs w:val="24"/>
        </w:rPr>
      </w:pPr>
    </w:p>
    <w:p w:rsidR="00873105" w:rsidRDefault="00862400" w:rsidP="00862400">
      <w:pPr>
        <w:numPr>
          <w:ilvl w:val="0"/>
          <w:numId w:val="57"/>
        </w:numPr>
        <w:tabs>
          <w:tab w:val="left" w:pos="1720"/>
        </w:tabs>
        <w:spacing w:line="490" w:lineRule="auto"/>
        <w:ind w:left="1720" w:right="580" w:hanging="496"/>
        <w:jc w:val="both"/>
        <w:rPr>
          <w:rFonts w:eastAsia="Times New Roman"/>
          <w:sz w:val="24"/>
          <w:szCs w:val="24"/>
        </w:rPr>
      </w:pPr>
      <w:r>
        <w:rPr>
          <w:rFonts w:eastAsia="Times New Roman"/>
          <w:sz w:val="24"/>
          <w:szCs w:val="24"/>
        </w:rPr>
        <w:t>It was concluded that exercise intervention yogic practices beneficially altered biochemical variable, such as, high density lipoprotein compared to aerobic exercises and control group among menopausal disorder women.</w:t>
      </w:r>
    </w:p>
    <w:p w:rsidR="00873105" w:rsidRDefault="00873105">
      <w:pPr>
        <w:spacing w:line="194" w:lineRule="exact"/>
        <w:rPr>
          <w:rFonts w:eastAsia="Times New Roman"/>
          <w:sz w:val="24"/>
          <w:szCs w:val="24"/>
        </w:rPr>
      </w:pPr>
    </w:p>
    <w:p w:rsidR="00873105" w:rsidRDefault="00862400" w:rsidP="00862400">
      <w:pPr>
        <w:numPr>
          <w:ilvl w:val="0"/>
          <w:numId w:val="57"/>
        </w:numPr>
        <w:tabs>
          <w:tab w:val="left" w:pos="1720"/>
        </w:tabs>
        <w:spacing w:line="495" w:lineRule="auto"/>
        <w:ind w:left="1720" w:right="580" w:hanging="496"/>
        <w:jc w:val="both"/>
        <w:rPr>
          <w:rFonts w:eastAsia="Times New Roman"/>
          <w:sz w:val="24"/>
          <w:szCs w:val="24"/>
        </w:rPr>
      </w:pPr>
      <w:r>
        <w:rPr>
          <w:rFonts w:eastAsia="Times New Roman"/>
          <w:sz w:val="24"/>
          <w:szCs w:val="24"/>
        </w:rPr>
        <w:t>It was concluded that exercise intervention yogic practices beneficially altered biochemical variable, such as, triglycerides compared to aerobic exercises and control group among menopausal disorder women.</w:t>
      </w:r>
    </w:p>
    <w:p w:rsidR="00873105" w:rsidRDefault="00873105">
      <w:pPr>
        <w:spacing w:line="188" w:lineRule="exact"/>
        <w:rPr>
          <w:rFonts w:eastAsia="Times New Roman"/>
          <w:sz w:val="24"/>
          <w:szCs w:val="24"/>
        </w:rPr>
      </w:pPr>
    </w:p>
    <w:p w:rsidR="00873105" w:rsidRDefault="00862400" w:rsidP="00862400">
      <w:pPr>
        <w:numPr>
          <w:ilvl w:val="0"/>
          <w:numId w:val="57"/>
        </w:numPr>
        <w:tabs>
          <w:tab w:val="left" w:pos="1720"/>
        </w:tabs>
        <w:spacing w:line="486" w:lineRule="auto"/>
        <w:ind w:left="1720" w:right="580" w:hanging="496"/>
        <w:jc w:val="both"/>
        <w:rPr>
          <w:rFonts w:eastAsia="Times New Roman"/>
          <w:sz w:val="24"/>
          <w:szCs w:val="24"/>
        </w:rPr>
      </w:pPr>
      <w:r>
        <w:rPr>
          <w:rFonts w:eastAsia="Times New Roman"/>
          <w:sz w:val="24"/>
          <w:szCs w:val="24"/>
        </w:rPr>
        <w:t>It was concluded that exercise interventions, aerobic exercises and yogic practices beneficially altered psychological variable, such as, anxiety compared to control group and comparing between treatment groups, it was found that yogic practices was significantly better than aerobic exercises group in beneficially altering anxiety among menopausal disorder women.</w:t>
      </w:r>
    </w:p>
    <w:p w:rsidR="00873105" w:rsidRDefault="00873105">
      <w:pPr>
        <w:spacing w:line="198" w:lineRule="exact"/>
        <w:rPr>
          <w:rFonts w:eastAsia="Times New Roman"/>
          <w:sz w:val="24"/>
          <w:szCs w:val="24"/>
        </w:rPr>
      </w:pPr>
    </w:p>
    <w:p w:rsidR="00873105" w:rsidRDefault="00862400" w:rsidP="00862400">
      <w:pPr>
        <w:numPr>
          <w:ilvl w:val="0"/>
          <w:numId w:val="57"/>
        </w:numPr>
        <w:tabs>
          <w:tab w:val="left" w:pos="1720"/>
        </w:tabs>
        <w:spacing w:line="511" w:lineRule="auto"/>
        <w:ind w:left="1720" w:right="580" w:hanging="496"/>
        <w:jc w:val="both"/>
        <w:rPr>
          <w:rFonts w:eastAsia="Times New Roman"/>
          <w:sz w:val="24"/>
          <w:szCs w:val="24"/>
        </w:rPr>
      </w:pPr>
      <w:r>
        <w:rPr>
          <w:rFonts w:eastAsia="Times New Roman"/>
          <w:sz w:val="24"/>
          <w:szCs w:val="24"/>
        </w:rPr>
        <w:t>It was concluded that exercise interventions, aerobic exercises and yogic practices beneficially altered psychological variable, such as, stress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19" w:name="page220"/>
      <w:bookmarkEnd w:id="219"/>
      <w:r>
        <w:rPr>
          <w:rFonts w:eastAsia="Times New Roman"/>
          <w:sz w:val="24"/>
          <w:szCs w:val="24"/>
        </w:rPr>
        <w:lastRenderedPageBreak/>
        <w:t>208</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0" w:lineRule="auto"/>
        <w:ind w:left="1720" w:right="580"/>
        <w:jc w:val="both"/>
        <w:rPr>
          <w:sz w:val="20"/>
          <w:szCs w:val="20"/>
        </w:rPr>
      </w:pPr>
      <w:r>
        <w:rPr>
          <w:rFonts w:eastAsia="Times New Roman"/>
          <w:sz w:val="24"/>
          <w:szCs w:val="24"/>
        </w:rPr>
        <w:t>compared to control group and comparing between treatment groups, it was found that yogic practices was significantly better than aerobic exercises group in beneficially altering stress among menopausal disorder women.</w:t>
      </w:r>
    </w:p>
    <w:p w:rsidR="00873105" w:rsidRDefault="00873105">
      <w:pPr>
        <w:spacing w:line="194" w:lineRule="exact"/>
        <w:rPr>
          <w:sz w:val="20"/>
          <w:szCs w:val="20"/>
        </w:rPr>
      </w:pPr>
    </w:p>
    <w:p w:rsidR="00873105" w:rsidRDefault="00862400" w:rsidP="00862400">
      <w:pPr>
        <w:numPr>
          <w:ilvl w:val="0"/>
          <w:numId w:val="58"/>
        </w:numPr>
        <w:tabs>
          <w:tab w:val="left" w:pos="1720"/>
        </w:tabs>
        <w:spacing w:line="487" w:lineRule="auto"/>
        <w:ind w:left="1720" w:right="580" w:hanging="496"/>
        <w:jc w:val="both"/>
        <w:rPr>
          <w:rFonts w:eastAsia="Times New Roman"/>
          <w:sz w:val="24"/>
          <w:szCs w:val="24"/>
        </w:rPr>
      </w:pPr>
      <w:r>
        <w:rPr>
          <w:rFonts w:eastAsia="Times New Roman"/>
          <w:sz w:val="24"/>
          <w:szCs w:val="24"/>
        </w:rPr>
        <w:t>It was concluded that exercise interventions, aerobic exercises and yogic practices beneficially altered psychological variable, such as, aggression compared to control group and comparing between treatment groups, it was found that there was no significant differences in altering aggression among menopausal disorder women.</w:t>
      </w:r>
    </w:p>
    <w:p w:rsidR="00873105" w:rsidRDefault="00873105">
      <w:pPr>
        <w:spacing w:line="199" w:lineRule="exact"/>
        <w:rPr>
          <w:rFonts w:eastAsia="Times New Roman"/>
          <w:sz w:val="24"/>
          <w:szCs w:val="24"/>
        </w:rPr>
      </w:pPr>
    </w:p>
    <w:p w:rsidR="00873105" w:rsidRDefault="00862400" w:rsidP="00862400">
      <w:pPr>
        <w:numPr>
          <w:ilvl w:val="0"/>
          <w:numId w:val="58"/>
        </w:numPr>
        <w:tabs>
          <w:tab w:val="left" w:pos="1720"/>
        </w:tabs>
        <w:spacing w:line="486" w:lineRule="auto"/>
        <w:ind w:left="1720" w:right="580" w:hanging="496"/>
        <w:jc w:val="both"/>
        <w:rPr>
          <w:rFonts w:eastAsia="Times New Roman"/>
          <w:sz w:val="24"/>
          <w:szCs w:val="24"/>
        </w:rPr>
      </w:pPr>
      <w:r>
        <w:rPr>
          <w:rFonts w:eastAsia="Times New Roman"/>
          <w:sz w:val="24"/>
          <w:szCs w:val="24"/>
        </w:rPr>
        <w:t>It was concluded that exercise interventions, aerobic exercises and yogic practices beneficially altered psychological variable, such as, depression compared to control group and comparing between treatment groups, it was found that yogic practices was significantly better than aerobic exercises group in beneficially altering depression among menopausal disorder women.</w:t>
      </w:r>
    </w:p>
    <w:p w:rsidR="00873105" w:rsidRDefault="00873105">
      <w:pPr>
        <w:spacing w:line="200" w:lineRule="exact"/>
        <w:rPr>
          <w:sz w:val="20"/>
          <w:szCs w:val="20"/>
        </w:rPr>
      </w:pPr>
    </w:p>
    <w:p w:rsidR="00873105" w:rsidRDefault="00862400">
      <w:pPr>
        <w:ind w:left="860"/>
        <w:rPr>
          <w:sz w:val="20"/>
          <w:szCs w:val="20"/>
        </w:rPr>
      </w:pPr>
      <w:r>
        <w:rPr>
          <w:rFonts w:eastAsia="Times New Roman"/>
          <w:b/>
          <w:bCs/>
          <w:sz w:val="24"/>
          <w:szCs w:val="24"/>
        </w:rPr>
        <w:t>5.3  RECOMMENDATIONS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The status analysis proved that rural women suffered most on physical symptoms of menopausal disorders. It was recommended that suitable steps may be taken by governments to take care of rural women’s menopausal disorders.</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20" w:name="page221"/>
      <w:bookmarkEnd w:id="220"/>
      <w:r>
        <w:rPr>
          <w:rFonts w:eastAsia="Times New Roman"/>
          <w:sz w:val="24"/>
          <w:szCs w:val="24"/>
        </w:rPr>
        <w:lastRenderedPageBreak/>
        <w:t>209</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It was also recommended that fitness scientists, physicians and administrators to take all efforts to popularize the available remedies, such as exercise interventions for managing menopausal disorders among rural women.</w:t>
      </w:r>
    </w:p>
    <w:p w:rsidR="00873105" w:rsidRDefault="00873105">
      <w:pPr>
        <w:spacing w:line="188" w:lineRule="exact"/>
        <w:rPr>
          <w:sz w:val="20"/>
          <w:szCs w:val="20"/>
        </w:rPr>
      </w:pPr>
    </w:p>
    <w:p w:rsidR="00873105" w:rsidRDefault="00862400">
      <w:pPr>
        <w:spacing w:line="486" w:lineRule="auto"/>
        <w:ind w:left="860" w:right="580" w:firstLine="720"/>
        <w:jc w:val="both"/>
        <w:rPr>
          <w:sz w:val="20"/>
          <w:szCs w:val="20"/>
        </w:rPr>
      </w:pPr>
      <w:r>
        <w:rPr>
          <w:rFonts w:eastAsia="Times New Roman"/>
          <w:sz w:val="24"/>
          <w:szCs w:val="24"/>
        </w:rPr>
        <w:t>The findings of the study proved that exercise intervention in the form of yogic practices and aerobic exercises significantly influenced selected haematological, biochemical and psychological variables among menopausal disorder women and it was recommended to suggest suitable exercise interventions tested in this study for managing menopausal disorders among women</w:t>
      </w:r>
    </w:p>
    <w:p w:rsidR="00873105" w:rsidRDefault="00873105">
      <w:pPr>
        <w:spacing w:line="199" w:lineRule="exact"/>
        <w:rPr>
          <w:sz w:val="20"/>
          <w:szCs w:val="20"/>
        </w:rPr>
      </w:pPr>
    </w:p>
    <w:p w:rsidR="00873105" w:rsidRDefault="00862400">
      <w:pPr>
        <w:spacing w:line="490" w:lineRule="auto"/>
        <w:ind w:left="860" w:right="580" w:firstLine="778"/>
        <w:jc w:val="both"/>
        <w:rPr>
          <w:sz w:val="20"/>
          <w:szCs w:val="20"/>
        </w:rPr>
      </w:pPr>
      <w:r>
        <w:rPr>
          <w:rFonts w:eastAsia="Times New Roman"/>
          <w:sz w:val="24"/>
          <w:szCs w:val="24"/>
        </w:rPr>
        <w:t>The findings of the study proved that yogic exercises significantly influenced psychological variables than aerobic exercises among menopausal disorder problems efforts may be taken by all concerned to popularize the importance of yoga among women.</w:t>
      </w:r>
    </w:p>
    <w:p w:rsidR="00873105" w:rsidRDefault="00873105">
      <w:pPr>
        <w:spacing w:line="194" w:lineRule="exact"/>
        <w:rPr>
          <w:sz w:val="20"/>
          <w:szCs w:val="20"/>
        </w:rPr>
      </w:pPr>
    </w:p>
    <w:p w:rsidR="00873105" w:rsidRDefault="00862400">
      <w:pPr>
        <w:spacing w:line="495" w:lineRule="auto"/>
        <w:ind w:left="860" w:right="580" w:firstLine="720"/>
        <w:jc w:val="both"/>
        <w:rPr>
          <w:sz w:val="20"/>
          <w:szCs w:val="20"/>
        </w:rPr>
      </w:pPr>
      <w:r>
        <w:rPr>
          <w:rFonts w:eastAsia="Times New Roman"/>
          <w:sz w:val="24"/>
          <w:szCs w:val="24"/>
        </w:rPr>
        <w:t>It was also recommended to include exercise interventions and yogic practices in the curriculum for the students for the all round development and life styles among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21" w:name="page222"/>
      <w:bookmarkEnd w:id="221"/>
      <w:r>
        <w:rPr>
          <w:rFonts w:eastAsia="Times New Roman"/>
          <w:sz w:val="24"/>
          <w:szCs w:val="24"/>
        </w:rPr>
        <w:lastRenderedPageBreak/>
        <w:t>210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left="860"/>
        <w:rPr>
          <w:sz w:val="20"/>
          <w:szCs w:val="20"/>
        </w:rPr>
      </w:pPr>
      <w:r>
        <w:rPr>
          <w:rFonts w:eastAsia="Times New Roman"/>
          <w:b/>
          <w:bCs/>
          <w:sz w:val="24"/>
          <w:szCs w:val="24"/>
        </w:rPr>
        <w:t>5.4  SUGGESTIONS FOR FURTHER RESEARCH</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ind w:left="1280"/>
        <w:rPr>
          <w:sz w:val="20"/>
          <w:szCs w:val="20"/>
        </w:rPr>
      </w:pPr>
      <w:r>
        <w:rPr>
          <w:rFonts w:eastAsia="Times New Roman"/>
          <w:sz w:val="24"/>
          <w:szCs w:val="24"/>
        </w:rPr>
        <w:t>The following suggestions are made for further research.</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rsidP="00862400">
      <w:pPr>
        <w:numPr>
          <w:ilvl w:val="0"/>
          <w:numId w:val="59"/>
        </w:numPr>
        <w:tabs>
          <w:tab w:val="left" w:pos="1640"/>
        </w:tabs>
        <w:spacing w:line="495" w:lineRule="auto"/>
        <w:ind w:left="1640" w:right="580" w:hanging="354"/>
        <w:jc w:val="both"/>
        <w:rPr>
          <w:rFonts w:eastAsia="Times New Roman"/>
          <w:sz w:val="24"/>
          <w:szCs w:val="24"/>
        </w:rPr>
      </w:pPr>
      <w:r>
        <w:rPr>
          <w:rFonts w:eastAsia="Times New Roman"/>
          <w:sz w:val="24"/>
          <w:szCs w:val="24"/>
        </w:rPr>
        <w:t>Separate researches may be undertaken to find out the influence of aerobic exercises and yogic practices on selected physical symptoms of menopausal disorder women.</w:t>
      </w:r>
    </w:p>
    <w:p w:rsidR="00873105" w:rsidRDefault="00873105">
      <w:pPr>
        <w:spacing w:line="188" w:lineRule="exact"/>
        <w:rPr>
          <w:rFonts w:eastAsia="Times New Roman"/>
          <w:sz w:val="24"/>
          <w:szCs w:val="24"/>
        </w:rPr>
      </w:pPr>
    </w:p>
    <w:p w:rsidR="00873105" w:rsidRDefault="00862400" w:rsidP="00862400">
      <w:pPr>
        <w:numPr>
          <w:ilvl w:val="0"/>
          <w:numId w:val="59"/>
        </w:numPr>
        <w:tabs>
          <w:tab w:val="left" w:pos="1640"/>
        </w:tabs>
        <w:spacing w:line="495" w:lineRule="auto"/>
        <w:ind w:left="1640" w:right="580" w:hanging="354"/>
        <w:jc w:val="both"/>
        <w:rPr>
          <w:rFonts w:eastAsia="Times New Roman"/>
          <w:sz w:val="24"/>
          <w:szCs w:val="24"/>
        </w:rPr>
      </w:pPr>
      <w:r>
        <w:rPr>
          <w:rFonts w:eastAsia="Times New Roman"/>
          <w:sz w:val="24"/>
          <w:szCs w:val="24"/>
        </w:rPr>
        <w:t>The results of the study proved demographic conditions influences menopausal symptoms of women, a study with larger number of sample covering varied demographic conditions may be conducted.</w:t>
      </w:r>
    </w:p>
    <w:p w:rsidR="00873105" w:rsidRDefault="00873105">
      <w:pPr>
        <w:spacing w:line="188" w:lineRule="exact"/>
        <w:rPr>
          <w:rFonts w:eastAsia="Times New Roman"/>
          <w:sz w:val="24"/>
          <w:szCs w:val="24"/>
        </w:rPr>
      </w:pPr>
    </w:p>
    <w:p w:rsidR="00873105" w:rsidRDefault="00862400" w:rsidP="00862400">
      <w:pPr>
        <w:numPr>
          <w:ilvl w:val="0"/>
          <w:numId w:val="59"/>
        </w:numPr>
        <w:tabs>
          <w:tab w:val="left" w:pos="1640"/>
        </w:tabs>
        <w:spacing w:line="511" w:lineRule="auto"/>
        <w:ind w:left="1640" w:right="580" w:hanging="354"/>
        <w:rPr>
          <w:rFonts w:eastAsia="Times New Roman"/>
          <w:sz w:val="24"/>
          <w:szCs w:val="24"/>
        </w:rPr>
      </w:pPr>
      <w:r>
        <w:rPr>
          <w:rFonts w:eastAsia="Times New Roman"/>
          <w:sz w:val="24"/>
          <w:szCs w:val="24"/>
        </w:rPr>
        <w:t>A separate research may be undertaken to compare the influences of different yogic practices on selected variables of this study.</w:t>
      </w:r>
    </w:p>
    <w:p w:rsidR="00873105" w:rsidRDefault="00873105">
      <w:pPr>
        <w:spacing w:line="168" w:lineRule="exact"/>
        <w:rPr>
          <w:rFonts w:eastAsia="Times New Roman"/>
          <w:sz w:val="24"/>
          <w:szCs w:val="24"/>
        </w:rPr>
      </w:pPr>
    </w:p>
    <w:p w:rsidR="00873105" w:rsidRDefault="00862400" w:rsidP="00862400">
      <w:pPr>
        <w:numPr>
          <w:ilvl w:val="0"/>
          <w:numId w:val="59"/>
        </w:numPr>
        <w:tabs>
          <w:tab w:val="left" w:pos="1640"/>
        </w:tabs>
        <w:spacing w:line="495" w:lineRule="auto"/>
        <w:ind w:left="1640" w:right="580" w:hanging="354"/>
        <w:jc w:val="both"/>
        <w:rPr>
          <w:rFonts w:eastAsia="Times New Roman"/>
          <w:sz w:val="24"/>
          <w:szCs w:val="24"/>
        </w:rPr>
      </w:pPr>
      <w:r>
        <w:rPr>
          <w:rFonts w:eastAsia="Times New Roman"/>
          <w:sz w:val="24"/>
          <w:szCs w:val="24"/>
        </w:rPr>
        <w:t>Similar study on the effect of aerobic exercises and yogic practices among pre menopausal women on selected haematological, biochemical and psychological variables may be conducted.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22" w:name="page223"/>
      <w:bookmarkEnd w:id="222"/>
      <w:r>
        <w:rPr>
          <w:rFonts w:eastAsia="Times New Roman"/>
          <w:sz w:val="24"/>
          <w:szCs w:val="24"/>
        </w:rPr>
        <w:lastRenderedPageBreak/>
        <w:t>211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BIBLIOGRAPHY</w:t>
      </w:r>
    </w:p>
    <w:p w:rsidR="00873105" w:rsidRDefault="00873105">
      <w:pPr>
        <w:spacing w:line="200" w:lineRule="exact"/>
        <w:rPr>
          <w:sz w:val="20"/>
          <w:szCs w:val="20"/>
        </w:rPr>
      </w:pPr>
    </w:p>
    <w:p w:rsidR="00873105" w:rsidRDefault="00873105">
      <w:pPr>
        <w:spacing w:line="316" w:lineRule="exact"/>
        <w:rPr>
          <w:sz w:val="20"/>
          <w:szCs w:val="20"/>
        </w:rPr>
      </w:pPr>
    </w:p>
    <w:p w:rsidR="00873105" w:rsidRDefault="00862400">
      <w:pPr>
        <w:ind w:right="-279"/>
        <w:jc w:val="center"/>
        <w:rPr>
          <w:sz w:val="20"/>
          <w:szCs w:val="20"/>
        </w:rPr>
      </w:pPr>
      <w:r>
        <w:rPr>
          <w:rFonts w:eastAsia="Times New Roman"/>
          <w:b/>
          <w:bCs/>
          <w:sz w:val="24"/>
          <w:szCs w:val="24"/>
        </w:rPr>
        <w:t>BOOKS</w:t>
      </w:r>
    </w:p>
    <w:p w:rsidR="00873105" w:rsidRDefault="00873105">
      <w:pPr>
        <w:spacing w:line="200" w:lineRule="exact"/>
        <w:rPr>
          <w:sz w:val="20"/>
          <w:szCs w:val="20"/>
        </w:rPr>
      </w:pPr>
    </w:p>
    <w:p w:rsidR="00873105" w:rsidRDefault="00873105">
      <w:pPr>
        <w:spacing w:line="311" w:lineRule="exact"/>
        <w:rPr>
          <w:sz w:val="20"/>
          <w:szCs w:val="20"/>
        </w:rPr>
      </w:pPr>
    </w:p>
    <w:p w:rsidR="00873105" w:rsidRDefault="00862400">
      <w:pPr>
        <w:spacing w:line="273" w:lineRule="auto"/>
        <w:ind w:left="1580" w:right="1240" w:hanging="719"/>
        <w:rPr>
          <w:sz w:val="20"/>
          <w:szCs w:val="20"/>
        </w:rPr>
      </w:pPr>
      <w:r>
        <w:rPr>
          <w:rFonts w:eastAsia="Times New Roman"/>
          <w:sz w:val="24"/>
          <w:szCs w:val="24"/>
        </w:rPr>
        <w:t xml:space="preserve">Diane L. Cell, (1972), </w:t>
      </w:r>
      <w:r>
        <w:rPr>
          <w:rFonts w:eastAsia="Times New Roman"/>
          <w:b/>
          <w:bCs/>
          <w:sz w:val="24"/>
          <w:szCs w:val="24"/>
        </w:rPr>
        <w:t>Psychological Dynamics of Sports,</w:t>
      </w:r>
      <w:r>
        <w:rPr>
          <w:rFonts w:eastAsia="Times New Roman"/>
          <w:sz w:val="24"/>
          <w:szCs w:val="24"/>
        </w:rPr>
        <w:t xml:space="preserve"> Illinois: Haman Kinetics Publications, Inc., P..13.</w:t>
      </w:r>
    </w:p>
    <w:p w:rsidR="00873105" w:rsidRDefault="00873105">
      <w:pPr>
        <w:spacing w:line="284" w:lineRule="exact"/>
        <w:rPr>
          <w:sz w:val="20"/>
          <w:szCs w:val="20"/>
        </w:rPr>
      </w:pPr>
    </w:p>
    <w:p w:rsidR="00873105" w:rsidRDefault="00862400">
      <w:pPr>
        <w:spacing w:line="273" w:lineRule="auto"/>
        <w:ind w:left="1580" w:right="1540" w:hanging="719"/>
        <w:rPr>
          <w:sz w:val="20"/>
          <w:szCs w:val="20"/>
        </w:rPr>
      </w:pPr>
      <w:r>
        <w:rPr>
          <w:rFonts w:eastAsia="Times New Roman"/>
          <w:sz w:val="24"/>
          <w:szCs w:val="24"/>
        </w:rPr>
        <w:t xml:space="preserve">Gabbard, Glen O (2002). </w:t>
      </w:r>
      <w:r>
        <w:rPr>
          <w:rFonts w:eastAsia="Times New Roman"/>
          <w:b/>
          <w:bCs/>
          <w:sz w:val="24"/>
          <w:szCs w:val="24"/>
        </w:rPr>
        <w:t>Treatment of Psychiatric Disorders 2</w:t>
      </w:r>
      <w:r>
        <w:rPr>
          <w:rFonts w:eastAsia="Times New Roman"/>
          <w:sz w:val="24"/>
          <w:szCs w:val="24"/>
        </w:rPr>
        <w:t xml:space="preserve"> (3rd ed.). Washington, DC: American Psychiatric Publishing. p. 1296</w:t>
      </w:r>
    </w:p>
    <w:p w:rsidR="00873105" w:rsidRDefault="00873105">
      <w:pPr>
        <w:spacing w:line="284" w:lineRule="exact"/>
        <w:rPr>
          <w:sz w:val="20"/>
          <w:szCs w:val="20"/>
        </w:rPr>
      </w:pPr>
    </w:p>
    <w:p w:rsidR="00873105" w:rsidRDefault="00862400">
      <w:pPr>
        <w:spacing w:line="273" w:lineRule="auto"/>
        <w:ind w:left="1580" w:right="1060" w:hanging="719"/>
        <w:rPr>
          <w:sz w:val="20"/>
          <w:szCs w:val="20"/>
        </w:rPr>
      </w:pPr>
      <w:r>
        <w:rPr>
          <w:rFonts w:eastAsia="Times New Roman"/>
          <w:sz w:val="24"/>
          <w:szCs w:val="24"/>
        </w:rPr>
        <w:t xml:space="preserve">Hilary Jones (2000), “ A change for the better”“ </w:t>
      </w:r>
      <w:r>
        <w:rPr>
          <w:rFonts w:eastAsia="Times New Roman"/>
          <w:b/>
          <w:bCs/>
          <w:sz w:val="24"/>
          <w:szCs w:val="24"/>
        </w:rPr>
        <w:t>How to Survive and thrive</w:t>
      </w:r>
      <w:r>
        <w:rPr>
          <w:rFonts w:eastAsia="Times New Roman"/>
          <w:sz w:val="24"/>
          <w:szCs w:val="24"/>
        </w:rPr>
        <w:t xml:space="preserve"> </w:t>
      </w:r>
      <w:r>
        <w:rPr>
          <w:rFonts w:eastAsia="Times New Roman"/>
          <w:b/>
          <w:bCs/>
          <w:sz w:val="24"/>
          <w:szCs w:val="24"/>
        </w:rPr>
        <w:t xml:space="preserve">during menopause, </w:t>
      </w:r>
      <w:r>
        <w:rPr>
          <w:rFonts w:eastAsia="Times New Roman"/>
          <w:sz w:val="24"/>
          <w:szCs w:val="24"/>
        </w:rPr>
        <w:t>ISBN 0340 76810X</w:t>
      </w:r>
    </w:p>
    <w:p w:rsidR="00873105" w:rsidRDefault="00873105">
      <w:pPr>
        <w:spacing w:line="284" w:lineRule="exact"/>
        <w:rPr>
          <w:sz w:val="20"/>
          <w:szCs w:val="20"/>
        </w:rPr>
      </w:pPr>
    </w:p>
    <w:p w:rsidR="00873105" w:rsidRDefault="00862400">
      <w:pPr>
        <w:spacing w:line="273" w:lineRule="auto"/>
        <w:ind w:left="1580" w:right="680" w:hanging="719"/>
        <w:rPr>
          <w:sz w:val="20"/>
          <w:szCs w:val="20"/>
        </w:rPr>
      </w:pPr>
      <w:r>
        <w:rPr>
          <w:rFonts w:eastAsia="Times New Roman"/>
          <w:sz w:val="24"/>
          <w:szCs w:val="24"/>
        </w:rPr>
        <w:t>Institute for Social and Economic Change (ISEC), (2009), “</w:t>
      </w:r>
      <w:r>
        <w:rPr>
          <w:rFonts w:eastAsia="Times New Roman"/>
          <w:b/>
          <w:bCs/>
          <w:sz w:val="24"/>
          <w:szCs w:val="24"/>
        </w:rPr>
        <w:t>12 percent of Indian</w:t>
      </w:r>
      <w:r>
        <w:rPr>
          <w:rFonts w:eastAsia="Times New Roman"/>
          <w:sz w:val="24"/>
          <w:szCs w:val="24"/>
        </w:rPr>
        <w:t xml:space="preserve"> </w:t>
      </w:r>
      <w:r>
        <w:rPr>
          <w:rFonts w:eastAsia="Times New Roman"/>
          <w:b/>
          <w:bCs/>
          <w:sz w:val="24"/>
          <w:szCs w:val="24"/>
        </w:rPr>
        <w:t>women menopausal before 39</w:t>
      </w:r>
      <w:r>
        <w:rPr>
          <w:rFonts w:eastAsia="Times New Roman"/>
          <w:sz w:val="24"/>
          <w:szCs w:val="24"/>
        </w:rPr>
        <w:t>”, Bangalore.</w:t>
      </w:r>
    </w:p>
    <w:p w:rsidR="00873105" w:rsidRDefault="00873105">
      <w:pPr>
        <w:spacing w:line="284" w:lineRule="exact"/>
        <w:rPr>
          <w:sz w:val="20"/>
          <w:szCs w:val="20"/>
        </w:rPr>
      </w:pPr>
    </w:p>
    <w:p w:rsidR="00873105" w:rsidRDefault="00862400">
      <w:pPr>
        <w:spacing w:line="273" w:lineRule="auto"/>
        <w:ind w:left="1580" w:right="960" w:hanging="719"/>
        <w:rPr>
          <w:sz w:val="20"/>
          <w:szCs w:val="20"/>
        </w:rPr>
      </w:pPr>
      <w:r>
        <w:rPr>
          <w:rFonts w:eastAsia="Times New Roman"/>
          <w:sz w:val="24"/>
          <w:szCs w:val="24"/>
        </w:rPr>
        <w:t xml:space="preserve">Knaster, Mirka, (1996) </w:t>
      </w:r>
      <w:r>
        <w:rPr>
          <w:rFonts w:eastAsia="Times New Roman"/>
          <w:b/>
          <w:bCs/>
          <w:sz w:val="24"/>
          <w:szCs w:val="24"/>
        </w:rPr>
        <w:t>Discovering the Body’s Wisdom,</w:t>
      </w:r>
      <w:r>
        <w:rPr>
          <w:rFonts w:eastAsia="Times New Roman"/>
          <w:sz w:val="24"/>
          <w:szCs w:val="24"/>
        </w:rPr>
        <w:t xml:space="preserve"> New York: Bantam Book.</w:t>
      </w:r>
    </w:p>
    <w:p w:rsidR="00873105" w:rsidRDefault="00873105">
      <w:pPr>
        <w:spacing w:line="284" w:lineRule="exact"/>
        <w:rPr>
          <w:sz w:val="20"/>
          <w:szCs w:val="20"/>
        </w:rPr>
      </w:pPr>
    </w:p>
    <w:p w:rsidR="00873105" w:rsidRDefault="00862400">
      <w:pPr>
        <w:spacing w:line="273" w:lineRule="auto"/>
        <w:ind w:left="1580" w:right="860" w:hanging="719"/>
        <w:rPr>
          <w:sz w:val="20"/>
          <w:szCs w:val="20"/>
        </w:rPr>
      </w:pPr>
      <w:r>
        <w:rPr>
          <w:rFonts w:eastAsia="Times New Roman"/>
          <w:sz w:val="24"/>
          <w:szCs w:val="24"/>
        </w:rPr>
        <w:t xml:space="preserve">Minkin, Mary Jane; </w:t>
      </w:r>
      <w:r>
        <w:rPr>
          <w:rFonts w:eastAsia="Times New Roman"/>
          <w:i/>
          <w:iCs/>
          <w:sz w:val="24"/>
          <w:szCs w:val="24"/>
        </w:rPr>
        <w:t>et al.</w:t>
      </w:r>
      <w:r>
        <w:rPr>
          <w:rFonts w:eastAsia="Times New Roman"/>
          <w:sz w:val="24"/>
          <w:szCs w:val="24"/>
        </w:rPr>
        <w:t xml:space="preserve"> (1997). </w:t>
      </w:r>
      <w:r>
        <w:rPr>
          <w:rFonts w:eastAsia="Times New Roman"/>
          <w:b/>
          <w:bCs/>
          <w:sz w:val="24"/>
          <w:szCs w:val="24"/>
        </w:rPr>
        <w:t>What Every Woman Needs to Know about</w:t>
      </w:r>
      <w:r>
        <w:rPr>
          <w:rFonts w:eastAsia="Times New Roman"/>
          <w:sz w:val="24"/>
          <w:szCs w:val="24"/>
        </w:rPr>
        <w:t xml:space="preserve"> </w:t>
      </w:r>
      <w:r>
        <w:rPr>
          <w:rFonts w:eastAsia="Times New Roman"/>
          <w:b/>
          <w:bCs/>
          <w:sz w:val="24"/>
          <w:szCs w:val="24"/>
        </w:rPr>
        <w:t>Menopause</w:t>
      </w:r>
      <w:r>
        <w:rPr>
          <w:rFonts w:eastAsia="Times New Roman"/>
          <w:sz w:val="24"/>
          <w:szCs w:val="24"/>
        </w:rPr>
        <w:t>. Yale University Press</w:t>
      </w:r>
    </w:p>
    <w:p w:rsidR="00873105" w:rsidRDefault="00873105">
      <w:pPr>
        <w:spacing w:line="284" w:lineRule="exact"/>
        <w:rPr>
          <w:sz w:val="20"/>
          <w:szCs w:val="20"/>
        </w:rPr>
      </w:pPr>
    </w:p>
    <w:p w:rsidR="00873105" w:rsidRDefault="00862400">
      <w:pPr>
        <w:spacing w:line="273" w:lineRule="auto"/>
        <w:ind w:left="1580" w:right="1100" w:hanging="719"/>
        <w:rPr>
          <w:sz w:val="20"/>
          <w:szCs w:val="20"/>
        </w:rPr>
      </w:pPr>
      <w:r>
        <w:rPr>
          <w:rFonts w:eastAsia="Times New Roman"/>
          <w:sz w:val="24"/>
          <w:szCs w:val="24"/>
        </w:rPr>
        <w:t xml:space="preserve">Salmans, Sandra (1997). </w:t>
      </w:r>
      <w:r>
        <w:rPr>
          <w:rFonts w:eastAsia="Times New Roman"/>
          <w:b/>
          <w:bCs/>
          <w:sz w:val="24"/>
          <w:szCs w:val="24"/>
        </w:rPr>
        <w:t>Depression: Questions You Have – Answers You</w:t>
      </w:r>
      <w:r>
        <w:rPr>
          <w:rFonts w:eastAsia="Times New Roman"/>
          <w:sz w:val="24"/>
          <w:szCs w:val="24"/>
        </w:rPr>
        <w:t xml:space="preserve"> </w:t>
      </w:r>
      <w:r>
        <w:rPr>
          <w:rFonts w:eastAsia="Times New Roman"/>
          <w:b/>
          <w:bCs/>
          <w:sz w:val="24"/>
          <w:szCs w:val="24"/>
        </w:rPr>
        <w:t xml:space="preserve">Need. </w:t>
      </w:r>
      <w:r>
        <w:rPr>
          <w:rFonts w:eastAsia="Times New Roman"/>
          <w:sz w:val="24"/>
          <w:szCs w:val="24"/>
        </w:rPr>
        <w:t>People's Medical Society</w:t>
      </w:r>
    </w:p>
    <w:p w:rsidR="00873105" w:rsidRDefault="00873105">
      <w:pPr>
        <w:spacing w:line="284" w:lineRule="exact"/>
        <w:rPr>
          <w:sz w:val="20"/>
          <w:szCs w:val="20"/>
        </w:rPr>
      </w:pPr>
    </w:p>
    <w:p w:rsidR="00873105" w:rsidRDefault="00862400">
      <w:pPr>
        <w:spacing w:line="273" w:lineRule="auto"/>
        <w:ind w:left="1580" w:right="980" w:hanging="719"/>
        <w:rPr>
          <w:sz w:val="20"/>
          <w:szCs w:val="20"/>
        </w:rPr>
      </w:pPr>
      <w:r>
        <w:rPr>
          <w:rFonts w:eastAsia="Times New Roman"/>
          <w:sz w:val="24"/>
          <w:szCs w:val="24"/>
        </w:rPr>
        <w:t xml:space="preserve">Silva J.M. and Wienbergs R.S., (1984) </w:t>
      </w:r>
      <w:r>
        <w:rPr>
          <w:rFonts w:eastAsia="Times New Roman"/>
          <w:b/>
          <w:bCs/>
          <w:sz w:val="24"/>
          <w:szCs w:val="24"/>
        </w:rPr>
        <w:t>Psychological Foundation of Sports</w:t>
      </w:r>
      <w:r>
        <w:rPr>
          <w:rFonts w:eastAsia="Times New Roman"/>
          <w:sz w:val="24"/>
          <w:szCs w:val="24"/>
        </w:rPr>
        <w:t>, Illinois: Human Kinetics, p. 247.</w:t>
      </w:r>
    </w:p>
    <w:p w:rsidR="00873105" w:rsidRDefault="00873105">
      <w:pPr>
        <w:spacing w:line="284" w:lineRule="exact"/>
        <w:rPr>
          <w:sz w:val="20"/>
          <w:szCs w:val="20"/>
        </w:rPr>
      </w:pPr>
    </w:p>
    <w:p w:rsidR="00873105" w:rsidRDefault="00862400">
      <w:pPr>
        <w:spacing w:line="273" w:lineRule="auto"/>
        <w:ind w:left="1580" w:right="1400" w:hanging="719"/>
        <w:rPr>
          <w:sz w:val="20"/>
          <w:szCs w:val="20"/>
        </w:rPr>
      </w:pPr>
      <w:r>
        <w:rPr>
          <w:rFonts w:eastAsia="Times New Roman"/>
          <w:sz w:val="24"/>
          <w:szCs w:val="24"/>
        </w:rPr>
        <w:t xml:space="preserve">Suresh Kutty, K. A (2002) </w:t>
      </w:r>
      <w:r>
        <w:rPr>
          <w:rFonts w:eastAsia="Times New Roman"/>
          <w:b/>
          <w:bCs/>
          <w:sz w:val="24"/>
          <w:szCs w:val="24"/>
        </w:rPr>
        <w:t>Guide for U.G.C. Examination for Physical</w:t>
      </w:r>
      <w:r>
        <w:rPr>
          <w:rFonts w:eastAsia="Times New Roman"/>
          <w:sz w:val="24"/>
          <w:szCs w:val="24"/>
        </w:rPr>
        <w:t xml:space="preserve"> </w:t>
      </w:r>
      <w:r>
        <w:rPr>
          <w:rFonts w:eastAsia="Times New Roman"/>
          <w:b/>
          <w:bCs/>
          <w:sz w:val="24"/>
          <w:szCs w:val="24"/>
        </w:rPr>
        <w:t>Education</w:t>
      </w:r>
      <w:r>
        <w:rPr>
          <w:rFonts w:eastAsia="Times New Roman"/>
          <w:sz w:val="24"/>
          <w:szCs w:val="24"/>
        </w:rPr>
        <w:t>, p. 1.</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23" w:name="page224"/>
      <w:bookmarkEnd w:id="223"/>
      <w:r>
        <w:rPr>
          <w:rFonts w:eastAsia="Times New Roman"/>
          <w:sz w:val="24"/>
          <w:szCs w:val="24"/>
        </w:rPr>
        <w:lastRenderedPageBreak/>
        <w:t>212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JOURNALS AND PERIODICALS</w:t>
      </w:r>
    </w:p>
    <w:p w:rsidR="00873105" w:rsidRDefault="00873105">
      <w:pPr>
        <w:spacing w:line="200" w:lineRule="exact"/>
        <w:rPr>
          <w:sz w:val="20"/>
          <w:szCs w:val="20"/>
        </w:rPr>
      </w:pPr>
    </w:p>
    <w:p w:rsidR="00873105" w:rsidRDefault="00873105">
      <w:pPr>
        <w:spacing w:line="315" w:lineRule="exact"/>
        <w:rPr>
          <w:sz w:val="20"/>
          <w:szCs w:val="20"/>
        </w:rPr>
      </w:pPr>
    </w:p>
    <w:p w:rsidR="00873105" w:rsidRDefault="00862400">
      <w:pPr>
        <w:spacing w:line="269" w:lineRule="auto"/>
        <w:ind w:left="1580" w:right="640" w:hanging="719"/>
        <w:rPr>
          <w:sz w:val="20"/>
          <w:szCs w:val="20"/>
        </w:rPr>
      </w:pPr>
      <w:r>
        <w:rPr>
          <w:rFonts w:eastAsia="Times New Roman"/>
          <w:sz w:val="24"/>
          <w:szCs w:val="24"/>
        </w:rPr>
        <w:t xml:space="preserve">Afonso RF, et.al. (2012), “Yoga decreases insomnia in postmenopausal women: a randomized clinical trial.”, </w:t>
      </w:r>
      <w:r>
        <w:rPr>
          <w:rFonts w:eastAsia="Times New Roman"/>
          <w:b/>
          <w:bCs/>
          <w:sz w:val="24"/>
          <w:szCs w:val="24"/>
        </w:rPr>
        <w:t>Menopause</w:t>
      </w:r>
      <w:r>
        <w:rPr>
          <w:rFonts w:eastAsia="Times New Roman"/>
          <w:sz w:val="24"/>
          <w:szCs w:val="24"/>
        </w:rPr>
        <w:t>. 2012 Feb;19(2):186-93</w:t>
      </w:r>
    </w:p>
    <w:p w:rsidR="00873105" w:rsidRDefault="00873105">
      <w:pPr>
        <w:spacing w:line="293" w:lineRule="exact"/>
        <w:rPr>
          <w:sz w:val="20"/>
          <w:szCs w:val="20"/>
        </w:rPr>
      </w:pPr>
    </w:p>
    <w:p w:rsidR="00873105" w:rsidRDefault="00862400">
      <w:pPr>
        <w:spacing w:line="255" w:lineRule="auto"/>
        <w:ind w:left="1580" w:right="980" w:hanging="719"/>
        <w:jc w:val="both"/>
        <w:rPr>
          <w:sz w:val="20"/>
          <w:szCs w:val="20"/>
        </w:rPr>
      </w:pPr>
      <w:r>
        <w:rPr>
          <w:rFonts w:eastAsia="Times New Roman"/>
          <w:sz w:val="24"/>
          <w:szCs w:val="24"/>
        </w:rPr>
        <w:t xml:space="preserve">Akazawa N, et.al. (2012), “Curcumin ingestion and exercise training improve vascular endothelial function in postmenopausal women.”, </w:t>
      </w:r>
      <w:r>
        <w:rPr>
          <w:rFonts w:eastAsia="Times New Roman"/>
          <w:b/>
          <w:bCs/>
          <w:sz w:val="24"/>
          <w:szCs w:val="24"/>
        </w:rPr>
        <w:t>Nutr Res.</w:t>
      </w:r>
      <w:r>
        <w:rPr>
          <w:rFonts w:eastAsia="Times New Roman"/>
          <w:sz w:val="24"/>
          <w:szCs w:val="24"/>
        </w:rPr>
        <w:t xml:space="preserve"> Oct;32(10):795-9</w:t>
      </w:r>
    </w:p>
    <w:p w:rsidR="00873105" w:rsidRDefault="00873105">
      <w:pPr>
        <w:spacing w:line="306" w:lineRule="exact"/>
        <w:rPr>
          <w:sz w:val="20"/>
          <w:szCs w:val="20"/>
        </w:rPr>
      </w:pPr>
    </w:p>
    <w:p w:rsidR="00873105" w:rsidRDefault="00862400">
      <w:pPr>
        <w:spacing w:line="273" w:lineRule="auto"/>
        <w:ind w:left="1580" w:right="800" w:hanging="719"/>
        <w:rPr>
          <w:sz w:val="20"/>
          <w:szCs w:val="20"/>
        </w:rPr>
      </w:pPr>
      <w:r>
        <w:rPr>
          <w:rFonts w:eastAsia="Times New Roman"/>
          <w:sz w:val="24"/>
          <w:szCs w:val="24"/>
        </w:rPr>
        <w:t xml:space="preserve">Astin JA, et.al. (2003), “Mind-body medicine: state of the science, implications for practice.”, </w:t>
      </w:r>
      <w:r>
        <w:rPr>
          <w:rFonts w:eastAsia="Times New Roman"/>
          <w:b/>
          <w:bCs/>
          <w:sz w:val="24"/>
          <w:szCs w:val="24"/>
        </w:rPr>
        <w:t>J Am Board Fam Pract.</w:t>
      </w:r>
      <w:r>
        <w:rPr>
          <w:rFonts w:eastAsia="Times New Roman"/>
          <w:sz w:val="24"/>
          <w:szCs w:val="24"/>
        </w:rPr>
        <w:t xml:space="preserve"> Mar-Apr;16(2):131-47.</w:t>
      </w:r>
    </w:p>
    <w:p w:rsidR="00873105" w:rsidRDefault="00873105">
      <w:pPr>
        <w:spacing w:line="284" w:lineRule="exact"/>
        <w:rPr>
          <w:sz w:val="20"/>
          <w:szCs w:val="20"/>
        </w:rPr>
      </w:pPr>
    </w:p>
    <w:p w:rsidR="00873105" w:rsidRDefault="00862400">
      <w:pPr>
        <w:ind w:left="860"/>
        <w:rPr>
          <w:sz w:val="20"/>
          <w:szCs w:val="20"/>
        </w:rPr>
      </w:pPr>
      <w:r>
        <w:rPr>
          <w:rFonts w:eastAsia="Times New Roman"/>
          <w:sz w:val="24"/>
          <w:szCs w:val="24"/>
        </w:rPr>
        <w:t>Attarian H et al. (2015), “Treatment of chronic insomnia disorder in menopause:</w:t>
      </w:r>
    </w:p>
    <w:p w:rsidR="00873105" w:rsidRDefault="00873105">
      <w:pPr>
        <w:spacing w:line="36" w:lineRule="exact"/>
        <w:rPr>
          <w:sz w:val="20"/>
          <w:szCs w:val="20"/>
        </w:rPr>
      </w:pPr>
    </w:p>
    <w:p w:rsidR="00873105" w:rsidRDefault="00862400">
      <w:pPr>
        <w:ind w:left="1580"/>
        <w:rPr>
          <w:sz w:val="20"/>
          <w:szCs w:val="20"/>
        </w:rPr>
      </w:pPr>
      <w:r>
        <w:rPr>
          <w:rFonts w:eastAsia="Times New Roman"/>
          <w:sz w:val="24"/>
          <w:szCs w:val="24"/>
        </w:rPr>
        <w:t xml:space="preserve">evaluation of literature.”, </w:t>
      </w:r>
      <w:r>
        <w:rPr>
          <w:rFonts w:eastAsia="Times New Roman"/>
          <w:b/>
          <w:bCs/>
          <w:sz w:val="24"/>
          <w:szCs w:val="24"/>
        </w:rPr>
        <w:t>Menopause</w:t>
      </w:r>
      <w:r>
        <w:rPr>
          <w:rFonts w:eastAsia="Times New Roman"/>
          <w:sz w:val="24"/>
          <w:szCs w:val="24"/>
        </w:rPr>
        <w:t>. Jun;22(6):674-84.</w:t>
      </w:r>
    </w:p>
    <w:p w:rsidR="00873105" w:rsidRDefault="00873105">
      <w:pPr>
        <w:spacing w:line="324" w:lineRule="exact"/>
        <w:rPr>
          <w:sz w:val="20"/>
          <w:szCs w:val="20"/>
        </w:rPr>
      </w:pPr>
    </w:p>
    <w:p w:rsidR="00873105" w:rsidRDefault="00862400">
      <w:pPr>
        <w:spacing w:line="296" w:lineRule="auto"/>
        <w:ind w:left="1580" w:right="1480" w:hanging="719"/>
        <w:rPr>
          <w:sz w:val="20"/>
          <w:szCs w:val="20"/>
        </w:rPr>
      </w:pPr>
      <w:r>
        <w:rPr>
          <w:rFonts w:eastAsia="Times New Roman"/>
          <w:sz w:val="23"/>
          <w:szCs w:val="23"/>
        </w:rPr>
        <w:t xml:space="preserve">Büssing A, et.al. (2012), “Effects of yoga interventions on pain and pain-associated disability: a meta-analysis.” </w:t>
      </w:r>
      <w:r>
        <w:rPr>
          <w:rFonts w:eastAsia="Times New Roman"/>
          <w:b/>
          <w:bCs/>
          <w:sz w:val="23"/>
          <w:szCs w:val="23"/>
        </w:rPr>
        <w:t>J Pain</w:t>
      </w:r>
      <w:r>
        <w:rPr>
          <w:rFonts w:eastAsia="Times New Roman"/>
          <w:sz w:val="23"/>
          <w:szCs w:val="23"/>
        </w:rPr>
        <w:t>. Jan;13(1):1-9.</w:t>
      </w:r>
    </w:p>
    <w:p w:rsidR="00873105" w:rsidRDefault="00873105">
      <w:pPr>
        <w:spacing w:line="260" w:lineRule="exact"/>
        <w:rPr>
          <w:sz w:val="20"/>
          <w:szCs w:val="20"/>
        </w:rPr>
      </w:pPr>
    </w:p>
    <w:p w:rsidR="00873105" w:rsidRDefault="00862400">
      <w:pPr>
        <w:spacing w:line="255" w:lineRule="auto"/>
        <w:ind w:left="1580" w:right="980" w:hanging="719"/>
        <w:jc w:val="both"/>
        <w:rPr>
          <w:sz w:val="20"/>
          <w:szCs w:val="20"/>
        </w:rPr>
      </w:pPr>
      <w:r>
        <w:rPr>
          <w:rFonts w:eastAsia="Times New Roman"/>
          <w:sz w:val="24"/>
          <w:szCs w:val="24"/>
        </w:rPr>
        <w:t xml:space="preserve">Cox H, et.al. (2010), “A pragmatic multi-centred randomised controlled trial of yoga for chronic low back pain: trial protocol.”, </w:t>
      </w:r>
      <w:r>
        <w:rPr>
          <w:rFonts w:eastAsia="Times New Roman"/>
          <w:b/>
          <w:bCs/>
          <w:sz w:val="24"/>
          <w:szCs w:val="24"/>
        </w:rPr>
        <w:t>Complement Ther</w:t>
      </w:r>
      <w:r>
        <w:rPr>
          <w:rFonts w:eastAsia="Times New Roman"/>
          <w:sz w:val="24"/>
          <w:szCs w:val="24"/>
        </w:rPr>
        <w:t xml:space="preserve"> </w:t>
      </w:r>
      <w:r>
        <w:rPr>
          <w:rFonts w:eastAsia="Times New Roman"/>
          <w:b/>
          <w:bCs/>
          <w:sz w:val="24"/>
          <w:szCs w:val="24"/>
        </w:rPr>
        <w:t xml:space="preserve">Clin Pract. </w:t>
      </w:r>
      <w:r>
        <w:rPr>
          <w:rFonts w:eastAsia="Times New Roman"/>
          <w:sz w:val="24"/>
          <w:szCs w:val="24"/>
        </w:rPr>
        <w:t>May;16(2):76-80</w:t>
      </w:r>
    </w:p>
    <w:p w:rsidR="00873105" w:rsidRDefault="00873105">
      <w:pPr>
        <w:spacing w:line="311" w:lineRule="exact"/>
        <w:rPr>
          <w:sz w:val="20"/>
          <w:szCs w:val="20"/>
        </w:rPr>
      </w:pPr>
    </w:p>
    <w:p w:rsidR="00873105" w:rsidRDefault="00862400">
      <w:pPr>
        <w:spacing w:line="249" w:lineRule="auto"/>
        <w:ind w:left="1580" w:right="960" w:hanging="719"/>
        <w:rPr>
          <w:sz w:val="20"/>
          <w:szCs w:val="20"/>
        </w:rPr>
      </w:pPr>
      <w:r>
        <w:rPr>
          <w:rFonts w:eastAsia="Times New Roman"/>
          <w:sz w:val="24"/>
          <w:szCs w:val="24"/>
        </w:rPr>
        <w:t xml:space="preserve">Curtis K, et.al. (2011), “An eight-week yoga intervention is associated with improvements in pain, psychological functioning and mindfulness, and changes in cortisol levels in women with fibromyalgia.”, </w:t>
      </w:r>
      <w:r>
        <w:rPr>
          <w:rFonts w:eastAsia="Times New Roman"/>
          <w:b/>
          <w:bCs/>
          <w:sz w:val="24"/>
          <w:szCs w:val="24"/>
        </w:rPr>
        <w:t>J Pain</w:t>
      </w:r>
      <w:r>
        <w:rPr>
          <w:rFonts w:eastAsia="Times New Roman"/>
          <w:sz w:val="24"/>
          <w:szCs w:val="24"/>
        </w:rPr>
        <w:t xml:space="preserve"> </w:t>
      </w:r>
      <w:r>
        <w:rPr>
          <w:rFonts w:eastAsia="Times New Roman"/>
          <w:b/>
          <w:bCs/>
          <w:sz w:val="24"/>
          <w:szCs w:val="24"/>
        </w:rPr>
        <w:t>Res</w:t>
      </w:r>
      <w:r>
        <w:rPr>
          <w:rFonts w:eastAsia="Times New Roman"/>
          <w:sz w:val="24"/>
          <w:szCs w:val="24"/>
        </w:rPr>
        <w:t>;4:189-201</w:t>
      </w:r>
    </w:p>
    <w:p w:rsidR="00873105" w:rsidRDefault="00873105">
      <w:pPr>
        <w:spacing w:line="319" w:lineRule="exact"/>
        <w:rPr>
          <w:sz w:val="20"/>
          <w:szCs w:val="20"/>
        </w:rPr>
      </w:pPr>
    </w:p>
    <w:p w:rsidR="00873105" w:rsidRDefault="00862400">
      <w:pPr>
        <w:spacing w:line="269" w:lineRule="auto"/>
        <w:ind w:left="1580" w:right="1400" w:hanging="719"/>
        <w:rPr>
          <w:sz w:val="20"/>
          <w:szCs w:val="20"/>
        </w:rPr>
      </w:pPr>
      <w:r>
        <w:rPr>
          <w:rFonts w:eastAsia="Times New Roman"/>
          <w:sz w:val="24"/>
          <w:szCs w:val="24"/>
        </w:rPr>
        <w:t xml:space="preserve">Daley A, et.al. (2011), “Exercise for vasomotor menopausal symptoms.”, </w:t>
      </w:r>
      <w:r>
        <w:rPr>
          <w:rFonts w:eastAsia="Times New Roman"/>
          <w:b/>
          <w:bCs/>
          <w:sz w:val="24"/>
          <w:szCs w:val="24"/>
        </w:rPr>
        <w:t xml:space="preserve">Cochrane Database Syst Rev. </w:t>
      </w:r>
      <w:r>
        <w:rPr>
          <w:rFonts w:eastAsia="Times New Roman"/>
          <w:sz w:val="24"/>
          <w:szCs w:val="24"/>
        </w:rPr>
        <w:t>May 11;(5)</w:t>
      </w:r>
    </w:p>
    <w:p w:rsidR="00873105" w:rsidRDefault="00873105">
      <w:pPr>
        <w:spacing w:line="293" w:lineRule="exact"/>
        <w:rPr>
          <w:sz w:val="20"/>
          <w:szCs w:val="20"/>
        </w:rPr>
      </w:pPr>
    </w:p>
    <w:p w:rsidR="00873105" w:rsidRDefault="00862400">
      <w:pPr>
        <w:spacing w:line="269" w:lineRule="auto"/>
        <w:ind w:left="1580" w:right="1560" w:hanging="719"/>
        <w:rPr>
          <w:sz w:val="20"/>
          <w:szCs w:val="20"/>
        </w:rPr>
      </w:pPr>
      <w:r>
        <w:rPr>
          <w:rFonts w:eastAsia="Times New Roman"/>
          <w:sz w:val="24"/>
          <w:szCs w:val="24"/>
        </w:rPr>
        <w:t xml:space="preserve">Dhananjai S, et.al. (2013), “Reducing psychological distress and obesity through Yoga practice.”, </w:t>
      </w:r>
      <w:r>
        <w:rPr>
          <w:rFonts w:eastAsia="Times New Roman"/>
          <w:b/>
          <w:bCs/>
          <w:sz w:val="24"/>
          <w:szCs w:val="24"/>
        </w:rPr>
        <w:t>Int J Yoga.</w:t>
      </w:r>
      <w:r>
        <w:rPr>
          <w:rFonts w:eastAsia="Times New Roman"/>
          <w:sz w:val="24"/>
          <w:szCs w:val="24"/>
        </w:rPr>
        <w:t xml:space="preserve"> Jan;6(1):66-70</w:t>
      </w:r>
    </w:p>
    <w:p w:rsidR="00873105" w:rsidRDefault="00873105">
      <w:pPr>
        <w:spacing w:line="293" w:lineRule="exact"/>
        <w:rPr>
          <w:sz w:val="20"/>
          <w:szCs w:val="20"/>
        </w:rPr>
      </w:pPr>
    </w:p>
    <w:p w:rsidR="00873105" w:rsidRDefault="00862400">
      <w:pPr>
        <w:spacing w:line="255" w:lineRule="auto"/>
        <w:ind w:left="1580" w:right="900" w:hanging="719"/>
        <w:rPr>
          <w:sz w:val="20"/>
          <w:szCs w:val="20"/>
        </w:rPr>
      </w:pPr>
      <w:r>
        <w:rPr>
          <w:rFonts w:eastAsia="Times New Roman"/>
          <w:sz w:val="24"/>
          <w:szCs w:val="24"/>
        </w:rPr>
        <w:t xml:space="preserve">Egaña M, et.al. (2010), “Effect of elastic-band-based resistance training on leg blood flow in elderly women.”, </w:t>
      </w:r>
      <w:r>
        <w:rPr>
          <w:rFonts w:eastAsia="Times New Roman"/>
          <w:b/>
          <w:bCs/>
          <w:sz w:val="24"/>
          <w:szCs w:val="24"/>
        </w:rPr>
        <w:t>Appl Physiol Nutr Metab</w:t>
      </w:r>
      <w:r>
        <w:rPr>
          <w:rFonts w:eastAsia="Times New Roman"/>
          <w:sz w:val="24"/>
          <w:szCs w:val="24"/>
        </w:rPr>
        <w:t>. Dec;35(6):763-72.</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24" w:name="page225"/>
      <w:bookmarkEnd w:id="224"/>
      <w:r>
        <w:rPr>
          <w:rFonts w:eastAsia="Times New Roman"/>
          <w:sz w:val="24"/>
          <w:szCs w:val="24"/>
        </w:rPr>
        <w:lastRenderedPageBreak/>
        <w:t>213</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255" w:lineRule="auto"/>
        <w:ind w:left="1580" w:right="720" w:hanging="719"/>
        <w:rPr>
          <w:sz w:val="20"/>
          <w:szCs w:val="20"/>
        </w:rPr>
      </w:pPr>
      <w:r>
        <w:rPr>
          <w:rFonts w:eastAsia="Times New Roman"/>
          <w:sz w:val="24"/>
          <w:szCs w:val="24"/>
        </w:rPr>
        <w:t xml:space="preserve">Elavsky S, and McAuley E. (2007), “Lack of perceived sleep improvement after 4-month structured exercise programs.”, </w:t>
      </w:r>
      <w:r>
        <w:rPr>
          <w:rFonts w:eastAsia="Times New Roman"/>
          <w:b/>
          <w:bCs/>
          <w:sz w:val="24"/>
          <w:szCs w:val="24"/>
        </w:rPr>
        <w:t>Menopause</w:t>
      </w:r>
      <w:r>
        <w:rPr>
          <w:rFonts w:eastAsia="Times New Roman"/>
          <w:sz w:val="24"/>
          <w:szCs w:val="24"/>
        </w:rPr>
        <w:t>. May-Jun;14(3 Pt 1):535-40.</w:t>
      </w:r>
    </w:p>
    <w:p w:rsidR="00873105" w:rsidRDefault="00873105">
      <w:pPr>
        <w:spacing w:line="302" w:lineRule="exact"/>
        <w:rPr>
          <w:sz w:val="20"/>
          <w:szCs w:val="20"/>
        </w:rPr>
      </w:pPr>
    </w:p>
    <w:p w:rsidR="00873105" w:rsidRDefault="00862400">
      <w:pPr>
        <w:spacing w:line="277" w:lineRule="auto"/>
        <w:ind w:left="1580" w:right="860" w:hanging="719"/>
        <w:rPr>
          <w:sz w:val="20"/>
          <w:szCs w:val="20"/>
        </w:rPr>
      </w:pPr>
      <w:r>
        <w:rPr>
          <w:rFonts w:eastAsia="Times New Roman"/>
          <w:sz w:val="24"/>
          <w:szCs w:val="24"/>
        </w:rPr>
        <w:t xml:space="preserve">Grindler NM and Santoro NF.(2015), “Menopause and exercise.”, </w:t>
      </w:r>
      <w:r>
        <w:rPr>
          <w:rFonts w:eastAsia="Times New Roman"/>
          <w:b/>
          <w:bCs/>
          <w:sz w:val="24"/>
          <w:szCs w:val="24"/>
        </w:rPr>
        <w:t>Menopause</w:t>
      </w:r>
      <w:r>
        <w:rPr>
          <w:rFonts w:eastAsia="Times New Roman"/>
          <w:sz w:val="24"/>
          <w:szCs w:val="24"/>
        </w:rPr>
        <w:t>, Sep 21.</w:t>
      </w:r>
    </w:p>
    <w:p w:rsidR="00873105" w:rsidRDefault="00873105">
      <w:pPr>
        <w:spacing w:line="279" w:lineRule="exact"/>
        <w:rPr>
          <w:sz w:val="20"/>
          <w:szCs w:val="20"/>
        </w:rPr>
      </w:pPr>
    </w:p>
    <w:p w:rsidR="00873105" w:rsidRDefault="00862400">
      <w:pPr>
        <w:spacing w:line="255" w:lineRule="auto"/>
        <w:ind w:left="1580" w:right="840" w:hanging="719"/>
        <w:rPr>
          <w:sz w:val="20"/>
          <w:szCs w:val="20"/>
        </w:rPr>
      </w:pPr>
      <w:r>
        <w:rPr>
          <w:rFonts w:eastAsia="Times New Roman"/>
          <w:sz w:val="24"/>
          <w:szCs w:val="24"/>
        </w:rPr>
        <w:t xml:space="preserve">Johannsen NM, et.al. (2012), “Effect of different doses of aerobic exercise on total white blood cell (WBC) and WBC subfraction number in postmenopausal women: results from DREW.”, </w:t>
      </w:r>
      <w:r>
        <w:rPr>
          <w:rFonts w:eastAsia="Times New Roman"/>
          <w:b/>
          <w:bCs/>
          <w:sz w:val="24"/>
          <w:szCs w:val="24"/>
        </w:rPr>
        <w:t>PLoS One</w:t>
      </w:r>
      <w:r>
        <w:rPr>
          <w:rFonts w:eastAsia="Times New Roman"/>
          <w:sz w:val="24"/>
          <w:szCs w:val="24"/>
        </w:rPr>
        <w:t>;7(2):e31319</w:t>
      </w:r>
    </w:p>
    <w:p w:rsidR="00873105" w:rsidRDefault="00873105">
      <w:pPr>
        <w:spacing w:line="311" w:lineRule="exact"/>
        <w:rPr>
          <w:sz w:val="20"/>
          <w:szCs w:val="20"/>
        </w:rPr>
      </w:pPr>
    </w:p>
    <w:p w:rsidR="00873105" w:rsidRDefault="00862400">
      <w:pPr>
        <w:spacing w:line="255" w:lineRule="auto"/>
        <w:ind w:left="1580" w:right="620" w:hanging="719"/>
        <w:rPr>
          <w:sz w:val="20"/>
          <w:szCs w:val="20"/>
        </w:rPr>
      </w:pPr>
      <w:r>
        <w:rPr>
          <w:rFonts w:eastAsia="Times New Roman"/>
          <w:sz w:val="24"/>
          <w:szCs w:val="24"/>
        </w:rPr>
        <w:t xml:space="preserve">Kemmler W, et.al. (2013), “Effect of block-periodized exercise training on bone and coronary heart disease risk factors in early post-menopausal women: a randomized controlled study.”, </w:t>
      </w:r>
      <w:r>
        <w:rPr>
          <w:rFonts w:eastAsia="Times New Roman"/>
          <w:b/>
          <w:bCs/>
          <w:sz w:val="24"/>
          <w:szCs w:val="24"/>
        </w:rPr>
        <w:t>Scand J Med Sci Sports</w:t>
      </w:r>
      <w:r>
        <w:rPr>
          <w:rFonts w:eastAsia="Times New Roman"/>
          <w:sz w:val="24"/>
          <w:szCs w:val="24"/>
        </w:rPr>
        <w:t xml:space="preserve"> Feb;23(1):121-9</w:t>
      </w:r>
    </w:p>
    <w:p w:rsidR="00873105" w:rsidRDefault="00873105">
      <w:pPr>
        <w:spacing w:line="302" w:lineRule="exact"/>
        <w:rPr>
          <w:sz w:val="20"/>
          <w:szCs w:val="20"/>
        </w:rPr>
      </w:pPr>
    </w:p>
    <w:p w:rsidR="00873105" w:rsidRDefault="00862400">
      <w:pPr>
        <w:spacing w:line="277" w:lineRule="auto"/>
        <w:ind w:left="1580" w:right="980" w:hanging="719"/>
        <w:rPr>
          <w:sz w:val="20"/>
          <w:szCs w:val="20"/>
        </w:rPr>
      </w:pPr>
      <w:r>
        <w:rPr>
          <w:rFonts w:eastAsia="Times New Roman"/>
          <w:sz w:val="24"/>
          <w:szCs w:val="24"/>
        </w:rPr>
        <w:t xml:space="preserve">Kolata, Gina (2002). "Why Some People Won't Be Fit Despite Exercise". </w:t>
      </w:r>
      <w:r>
        <w:rPr>
          <w:rFonts w:eastAsia="Times New Roman"/>
          <w:b/>
          <w:bCs/>
          <w:sz w:val="24"/>
          <w:szCs w:val="24"/>
        </w:rPr>
        <w:t>The</w:t>
      </w:r>
      <w:r>
        <w:rPr>
          <w:rFonts w:eastAsia="Times New Roman"/>
          <w:sz w:val="24"/>
          <w:szCs w:val="24"/>
        </w:rPr>
        <w:t xml:space="preserve"> </w:t>
      </w:r>
      <w:r>
        <w:rPr>
          <w:rFonts w:eastAsia="Times New Roman"/>
          <w:b/>
          <w:bCs/>
          <w:sz w:val="24"/>
          <w:szCs w:val="24"/>
        </w:rPr>
        <w:t>New York Times</w:t>
      </w:r>
      <w:r>
        <w:rPr>
          <w:rFonts w:eastAsia="Times New Roman"/>
          <w:sz w:val="24"/>
          <w:szCs w:val="24"/>
        </w:rPr>
        <w:t>.</w:t>
      </w:r>
    </w:p>
    <w:p w:rsidR="00873105" w:rsidRDefault="00873105">
      <w:pPr>
        <w:spacing w:line="279" w:lineRule="exact"/>
        <w:rPr>
          <w:sz w:val="20"/>
          <w:szCs w:val="20"/>
        </w:rPr>
      </w:pPr>
    </w:p>
    <w:p w:rsidR="00873105" w:rsidRDefault="00862400">
      <w:pPr>
        <w:spacing w:line="255" w:lineRule="auto"/>
        <w:ind w:left="1580" w:right="800" w:hanging="719"/>
        <w:jc w:val="both"/>
        <w:rPr>
          <w:sz w:val="20"/>
          <w:szCs w:val="20"/>
        </w:rPr>
      </w:pPr>
      <w:r>
        <w:rPr>
          <w:rFonts w:eastAsia="Times New Roman"/>
          <w:sz w:val="24"/>
          <w:szCs w:val="24"/>
        </w:rPr>
        <w:t xml:space="preserve">Lomagno KA et al. (2014), “Increasing iron and zinc in pre-menopausal women and its effects on mood and cognition: a systematic review.”, </w:t>
      </w:r>
      <w:r>
        <w:rPr>
          <w:rFonts w:eastAsia="Times New Roman"/>
          <w:b/>
          <w:bCs/>
          <w:sz w:val="24"/>
          <w:szCs w:val="24"/>
        </w:rPr>
        <w:t>Nutrients,</w:t>
      </w:r>
      <w:r>
        <w:rPr>
          <w:rFonts w:eastAsia="Times New Roman"/>
          <w:sz w:val="24"/>
          <w:szCs w:val="24"/>
        </w:rPr>
        <w:t xml:space="preserve"> Nov 14;6(11):5117-41.</w:t>
      </w:r>
    </w:p>
    <w:p w:rsidR="00873105" w:rsidRDefault="00873105">
      <w:pPr>
        <w:spacing w:line="311" w:lineRule="exact"/>
        <w:rPr>
          <w:sz w:val="20"/>
          <w:szCs w:val="20"/>
        </w:rPr>
      </w:pPr>
    </w:p>
    <w:p w:rsidR="00873105" w:rsidRDefault="00862400">
      <w:pPr>
        <w:spacing w:line="269" w:lineRule="auto"/>
        <w:ind w:left="1580" w:right="720" w:hanging="719"/>
        <w:rPr>
          <w:sz w:val="20"/>
          <w:szCs w:val="20"/>
        </w:rPr>
      </w:pPr>
      <w:r>
        <w:rPr>
          <w:rFonts w:eastAsia="Times New Roman"/>
          <w:sz w:val="24"/>
          <w:szCs w:val="24"/>
        </w:rPr>
        <w:t xml:space="preserve">Maclennan AH.(2009), “Evidence-based review of therapies at the menopause.”, </w:t>
      </w:r>
      <w:r>
        <w:rPr>
          <w:rFonts w:eastAsia="Times New Roman"/>
          <w:b/>
          <w:bCs/>
          <w:sz w:val="24"/>
          <w:szCs w:val="24"/>
        </w:rPr>
        <w:t>Int J Evid Based Healthc</w:t>
      </w:r>
      <w:r>
        <w:rPr>
          <w:rFonts w:eastAsia="Times New Roman"/>
          <w:sz w:val="24"/>
          <w:szCs w:val="24"/>
        </w:rPr>
        <w:t>. Jun;7(2):112-23.</w:t>
      </w:r>
    </w:p>
    <w:p w:rsidR="00873105" w:rsidRDefault="00873105">
      <w:pPr>
        <w:spacing w:line="293" w:lineRule="exact"/>
        <w:rPr>
          <w:sz w:val="20"/>
          <w:szCs w:val="20"/>
        </w:rPr>
      </w:pPr>
    </w:p>
    <w:p w:rsidR="00873105" w:rsidRDefault="00862400">
      <w:pPr>
        <w:spacing w:line="249" w:lineRule="auto"/>
        <w:ind w:left="1580" w:right="660" w:hanging="719"/>
        <w:rPr>
          <w:sz w:val="20"/>
          <w:szCs w:val="20"/>
        </w:rPr>
      </w:pPr>
      <w:r>
        <w:rPr>
          <w:rFonts w:eastAsia="Times New Roman"/>
          <w:sz w:val="24"/>
          <w:szCs w:val="24"/>
        </w:rPr>
        <w:t xml:space="preserve">Marchon C et al. (2015), “Effects of moderate exercise on the biochemical, physiological, morphological and functional parameters of the aorta in the presence of estrogen deprivation and dyslipidemia: an experimental model.”, </w:t>
      </w:r>
      <w:r>
        <w:rPr>
          <w:rFonts w:eastAsia="Times New Roman"/>
          <w:b/>
          <w:bCs/>
          <w:sz w:val="24"/>
          <w:szCs w:val="24"/>
        </w:rPr>
        <w:t>Cell Physiol Biochem</w:t>
      </w:r>
      <w:r>
        <w:rPr>
          <w:rFonts w:eastAsia="Times New Roman"/>
          <w:sz w:val="24"/>
          <w:szCs w:val="24"/>
        </w:rPr>
        <w:t>, 35(1):397-405.</w:t>
      </w:r>
    </w:p>
    <w:p w:rsidR="00873105" w:rsidRDefault="00873105">
      <w:pPr>
        <w:spacing w:line="319" w:lineRule="exact"/>
        <w:rPr>
          <w:sz w:val="20"/>
          <w:szCs w:val="20"/>
        </w:rPr>
      </w:pPr>
    </w:p>
    <w:p w:rsidR="00873105" w:rsidRDefault="00862400">
      <w:pPr>
        <w:ind w:left="860"/>
        <w:rPr>
          <w:sz w:val="20"/>
          <w:szCs w:val="20"/>
        </w:rPr>
      </w:pPr>
      <w:r>
        <w:rPr>
          <w:rFonts w:eastAsia="Times New Roman"/>
          <w:sz w:val="24"/>
          <w:szCs w:val="24"/>
        </w:rPr>
        <w:t>Mitchell ES, and Woods NF. (2011), “Cognitive symptoms during</w:t>
      </w:r>
    </w:p>
    <w:p w:rsidR="00873105" w:rsidRDefault="00873105">
      <w:pPr>
        <w:spacing w:line="36" w:lineRule="exact"/>
        <w:rPr>
          <w:sz w:val="20"/>
          <w:szCs w:val="20"/>
        </w:rPr>
      </w:pPr>
    </w:p>
    <w:p w:rsidR="00873105" w:rsidRDefault="00862400">
      <w:pPr>
        <w:ind w:left="1580" w:right="1280"/>
        <w:rPr>
          <w:sz w:val="20"/>
          <w:szCs w:val="20"/>
        </w:rPr>
      </w:pPr>
      <w:r>
        <w:rPr>
          <w:rFonts w:eastAsia="Times New Roman"/>
          <w:sz w:val="24"/>
          <w:szCs w:val="24"/>
        </w:rPr>
        <w:t xml:space="preserve">the menopausal transition and early postmenopause.”, </w:t>
      </w:r>
      <w:r>
        <w:rPr>
          <w:rFonts w:eastAsia="Times New Roman"/>
          <w:b/>
          <w:bCs/>
          <w:sz w:val="24"/>
          <w:szCs w:val="24"/>
        </w:rPr>
        <w:t>Climacteric</w:t>
      </w:r>
      <w:r>
        <w:rPr>
          <w:rFonts w:eastAsia="Times New Roman"/>
          <w:sz w:val="24"/>
          <w:szCs w:val="24"/>
        </w:rPr>
        <w:t>, Apr;14(2):252-61.</w:t>
      </w:r>
    </w:p>
    <w:p w:rsidR="00873105" w:rsidRDefault="00873105">
      <w:pPr>
        <w:spacing w:line="321" w:lineRule="exact"/>
        <w:rPr>
          <w:sz w:val="20"/>
          <w:szCs w:val="20"/>
        </w:rPr>
      </w:pPr>
    </w:p>
    <w:p w:rsidR="00873105" w:rsidRDefault="00862400">
      <w:pPr>
        <w:spacing w:line="255" w:lineRule="auto"/>
        <w:ind w:left="1580" w:right="740" w:hanging="719"/>
        <w:jc w:val="both"/>
        <w:rPr>
          <w:sz w:val="20"/>
          <w:szCs w:val="20"/>
        </w:rPr>
      </w:pPr>
      <w:r>
        <w:rPr>
          <w:rFonts w:eastAsia="Times New Roman"/>
          <w:sz w:val="24"/>
          <w:szCs w:val="24"/>
        </w:rPr>
        <w:t xml:space="preserve">Miyaki A, et.al. (2012), “Habitual aerobic exercise increases plasma pentraxin 3 levels in middle-aged and elderly women.”, </w:t>
      </w:r>
      <w:r>
        <w:rPr>
          <w:rFonts w:eastAsia="Times New Roman"/>
          <w:b/>
          <w:bCs/>
          <w:sz w:val="24"/>
          <w:szCs w:val="24"/>
        </w:rPr>
        <w:t>Appl Physiol Nutr Metab</w:t>
      </w:r>
      <w:r>
        <w:rPr>
          <w:rFonts w:eastAsia="Times New Roman"/>
          <w:sz w:val="24"/>
          <w:szCs w:val="24"/>
        </w:rPr>
        <w:t>. Oct;37(5):907-11</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25" w:name="page226"/>
      <w:bookmarkEnd w:id="225"/>
      <w:r>
        <w:rPr>
          <w:rFonts w:eastAsia="Times New Roman"/>
          <w:sz w:val="24"/>
          <w:szCs w:val="24"/>
        </w:rPr>
        <w:lastRenderedPageBreak/>
        <w:t>214</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269" w:lineRule="auto"/>
        <w:ind w:left="1580" w:right="1300" w:hanging="719"/>
        <w:rPr>
          <w:sz w:val="20"/>
          <w:szCs w:val="20"/>
        </w:rPr>
      </w:pPr>
      <w:r>
        <w:rPr>
          <w:rFonts w:eastAsia="Times New Roman"/>
          <w:sz w:val="24"/>
          <w:szCs w:val="24"/>
        </w:rPr>
        <w:t xml:space="preserve">Moliver N, et.al. (2013), “Yoga experience as a predictor of psychological wellness in women over 45 years.”, </w:t>
      </w:r>
      <w:r>
        <w:rPr>
          <w:rFonts w:eastAsia="Times New Roman"/>
          <w:b/>
          <w:bCs/>
          <w:sz w:val="24"/>
          <w:szCs w:val="24"/>
        </w:rPr>
        <w:t>Int J Yoga.</w:t>
      </w:r>
      <w:r>
        <w:rPr>
          <w:rFonts w:eastAsia="Times New Roman"/>
          <w:sz w:val="24"/>
          <w:szCs w:val="24"/>
        </w:rPr>
        <w:t xml:space="preserve"> Jan;6(1):11-9.</w:t>
      </w:r>
    </w:p>
    <w:p w:rsidR="00873105" w:rsidRDefault="00873105">
      <w:pPr>
        <w:spacing w:line="293" w:lineRule="exact"/>
        <w:rPr>
          <w:sz w:val="20"/>
          <w:szCs w:val="20"/>
        </w:rPr>
      </w:pPr>
    </w:p>
    <w:p w:rsidR="00873105" w:rsidRDefault="00862400">
      <w:pPr>
        <w:spacing w:line="255" w:lineRule="auto"/>
        <w:ind w:left="1580" w:right="820" w:hanging="719"/>
        <w:rPr>
          <w:sz w:val="20"/>
          <w:szCs w:val="20"/>
        </w:rPr>
      </w:pPr>
      <w:r>
        <w:rPr>
          <w:rFonts w:eastAsia="Times New Roman"/>
          <w:sz w:val="24"/>
          <w:szCs w:val="24"/>
        </w:rPr>
        <w:t xml:space="preserve">Monika, et.al. (2012), “Effect of Yoga Nidra on physiological variables in patients of menstrual disturbances of reproductive age group.”, </w:t>
      </w:r>
      <w:r>
        <w:rPr>
          <w:rFonts w:eastAsia="Times New Roman"/>
          <w:b/>
          <w:bCs/>
          <w:sz w:val="24"/>
          <w:szCs w:val="24"/>
        </w:rPr>
        <w:t>Indian J</w:t>
      </w:r>
      <w:r>
        <w:rPr>
          <w:rFonts w:eastAsia="Times New Roman"/>
          <w:sz w:val="24"/>
          <w:szCs w:val="24"/>
        </w:rPr>
        <w:t xml:space="preserve"> </w:t>
      </w:r>
      <w:r>
        <w:rPr>
          <w:rFonts w:eastAsia="Times New Roman"/>
          <w:b/>
          <w:bCs/>
          <w:sz w:val="24"/>
          <w:szCs w:val="24"/>
        </w:rPr>
        <w:t>Physiol Pharmacol</w:t>
      </w:r>
      <w:r>
        <w:rPr>
          <w:rFonts w:eastAsia="Times New Roman"/>
          <w:sz w:val="24"/>
          <w:szCs w:val="24"/>
        </w:rPr>
        <w:t>. Apr-Jun;56(2):161-7.</w:t>
      </w:r>
    </w:p>
    <w:p w:rsidR="00873105" w:rsidRDefault="00873105">
      <w:pPr>
        <w:spacing w:line="306" w:lineRule="exact"/>
        <w:rPr>
          <w:sz w:val="20"/>
          <w:szCs w:val="20"/>
        </w:rPr>
      </w:pPr>
    </w:p>
    <w:p w:rsidR="00873105" w:rsidRDefault="00862400">
      <w:pPr>
        <w:ind w:left="860"/>
        <w:rPr>
          <w:sz w:val="20"/>
          <w:szCs w:val="20"/>
        </w:rPr>
      </w:pPr>
      <w:r>
        <w:rPr>
          <w:rFonts w:eastAsia="Times New Roman"/>
          <w:sz w:val="24"/>
          <w:szCs w:val="24"/>
        </w:rPr>
        <w:t>Mounier-Vehier C, et.al. (2010), “Cardiovascular risks differences in women:</w:t>
      </w:r>
    </w:p>
    <w:p w:rsidR="00873105" w:rsidRDefault="00873105">
      <w:pPr>
        <w:spacing w:line="36" w:lineRule="exact"/>
        <w:rPr>
          <w:sz w:val="20"/>
          <w:szCs w:val="20"/>
        </w:rPr>
      </w:pPr>
    </w:p>
    <w:p w:rsidR="00873105" w:rsidRDefault="00862400">
      <w:pPr>
        <w:ind w:left="1580"/>
        <w:rPr>
          <w:sz w:val="20"/>
          <w:szCs w:val="20"/>
        </w:rPr>
      </w:pPr>
      <w:r>
        <w:rPr>
          <w:rFonts w:eastAsia="Times New Roman"/>
          <w:sz w:val="24"/>
          <w:szCs w:val="24"/>
        </w:rPr>
        <w:t xml:space="preserve">how can we improve the management?”, </w:t>
      </w:r>
      <w:r>
        <w:rPr>
          <w:rFonts w:eastAsia="Times New Roman"/>
          <w:b/>
          <w:bCs/>
          <w:sz w:val="24"/>
          <w:szCs w:val="24"/>
        </w:rPr>
        <w:t>Presse Med.</w:t>
      </w:r>
      <w:r>
        <w:rPr>
          <w:rFonts w:eastAsia="Times New Roman"/>
          <w:sz w:val="24"/>
          <w:szCs w:val="24"/>
        </w:rPr>
        <w:t xml:space="preserve"> Feb;39(2):234-41</w:t>
      </w:r>
    </w:p>
    <w:p w:rsidR="00873105" w:rsidRDefault="00873105">
      <w:pPr>
        <w:spacing w:line="320" w:lineRule="exact"/>
        <w:rPr>
          <w:sz w:val="20"/>
          <w:szCs w:val="20"/>
        </w:rPr>
      </w:pPr>
    </w:p>
    <w:p w:rsidR="00873105" w:rsidRDefault="00862400">
      <w:pPr>
        <w:spacing w:line="277" w:lineRule="auto"/>
        <w:ind w:left="1580" w:right="600" w:hanging="719"/>
        <w:rPr>
          <w:sz w:val="20"/>
          <w:szCs w:val="20"/>
        </w:rPr>
      </w:pPr>
      <w:r>
        <w:rPr>
          <w:rFonts w:eastAsia="Times New Roman"/>
          <w:sz w:val="24"/>
          <w:szCs w:val="24"/>
        </w:rPr>
        <w:t xml:space="preserve">Najmabadi KM. (2010), “Exercise prescription for Iranian midlife women.”, </w:t>
      </w:r>
      <w:r>
        <w:rPr>
          <w:rFonts w:eastAsia="Times New Roman"/>
          <w:b/>
          <w:bCs/>
          <w:sz w:val="24"/>
          <w:szCs w:val="24"/>
        </w:rPr>
        <w:t>Int J</w:t>
      </w:r>
      <w:r>
        <w:rPr>
          <w:rFonts w:eastAsia="Times New Roman"/>
          <w:sz w:val="24"/>
          <w:szCs w:val="24"/>
        </w:rPr>
        <w:t xml:space="preserve"> </w:t>
      </w:r>
      <w:r>
        <w:rPr>
          <w:rFonts w:eastAsia="Times New Roman"/>
          <w:b/>
          <w:bCs/>
          <w:sz w:val="24"/>
          <w:szCs w:val="24"/>
        </w:rPr>
        <w:t>Gen Med</w:t>
      </w:r>
      <w:r>
        <w:rPr>
          <w:rFonts w:eastAsia="Times New Roman"/>
          <w:sz w:val="24"/>
          <w:szCs w:val="24"/>
        </w:rPr>
        <w:t>. Nov 19;3:365-9</w:t>
      </w:r>
    </w:p>
    <w:p w:rsidR="00873105" w:rsidRDefault="00873105">
      <w:pPr>
        <w:spacing w:line="275" w:lineRule="exact"/>
        <w:rPr>
          <w:sz w:val="20"/>
          <w:szCs w:val="20"/>
        </w:rPr>
      </w:pPr>
    </w:p>
    <w:p w:rsidR="00873105" w:rsidRDefault="00862400">
      <w:pPr>
        <w:spacing w:line="277" w:lineRule="auto"/>
        <w:ind w:left="1580" w:right="800" w:hanging="719"/>
        <w:rPr>
          <w:sz w:val="20"/>
          <w:szCs w:val="20"/>
        </w:rPr>
      </w:pPr>
      <w:r>
        <w:rPr>
          <w:rFonts w:eastAsia="Times New Roman"/>
          <w:sz w:val="24"/>
          <w:szCs w:val="24"/>
        </w:rPr>
        <w:t xml:space="preserve">Nayak NN, and Shankar K. (2004) “Yoga: a therapeutic approach.”, </w:t>
      </w:r>
      <w:r>
        <w:rPr>
          <w:rFonts w:eastAsia="Times New Roman"/>
          <w:b/>
          <w:bCs/>
          <w:sz w:val="24"/>
          <w:szCs w:val="24"/>
        </w:rPr>
        <w:t>Phys Med</w:t>
      </w:r>
      <w:r>
        <w:rPr>
          <w:rFonts w:eastAsia="Times New Roman"/>
          <w:sz w:val="24"/>
          <w:szCs w:val="24"/>
        </w:rPr>
        <w:t xml:space="preserve"> </w:t>
      </w:r>
      <w:r>
        <w:rPr>
          <w:rFonts w:eastAsia="Times New Roman"/>
          <w:b/>
          <w:bCs/>
          <w:sz w:val="24"/>
          <w:szCs w:val="24"/>
        </w:rPr>
        <w:t xml:space="preserve">Rehabil Clin N Am. </w:t>
      </w:r>
      <w:r>
        <w:rPr>
          <w:rFonts w:eastAsia="Times New Roman"/>
          <w:sz w:val="24"/>
          <w:szCs w:val="24"/>
        </w:rPr>
        <w:t>Nov;15(4):783-98, vi.</w:t>
      </w:r>
    </w:p>
    <w:p w:rsidR="00873105" w:rsidRDefault="00873105">
      <w:pPr>
        <w:spacing w:line="279" w:lineRule="exact"/>
        <w:rPr>
          <w:sz w:val="20"/>
          <w:szCs w:val="20"/>
        </w:rPr>
      </w:pPr>
    </w:p>
    <w:p w:rsidR="00873105" w:rsidRDefault="00862400">
      <w:pPr>
        <w:spacing w:line="251" w:lineRule="auto"/>
        <w:ind w:left="1580" w:right="1240" w:hanging="719"/>
        <w:rPr>
          <w:sz w:val="20"/>
          <w:szCs w:val="20"/>
        </w:rPr>
      </w:pPr>
      <w:r>
        <w:rPr>
          <w:rFonts w:eastAsia="Times New Roman"/>
          <w:sz w:val="24"/>
          <w:szCs w:val="24"/>
        </w:rPr>
        <w:t xml:space="preserve">Nicklas BJ, et.al. (2009), “Effect of exercise intensity on abdominal fat loss during calorie restriction in overweight and obese postmenopausal women: a randomized, controlled trial.”, </w:t>
      </w:r>
      <w:r>
        <w:rPr>
          <w:rFonts w:eastAsia="Times New Roman"/>
          <w:b/>
          <w:bCs/>
          <w:sz w:val="24"/>
          <w:szCs w:val="24"/>
        </w:rPr>
        <w:t>Am J Clin Nutr.</w:t>
      </w:r>
      <w:r>
        <w:rPr>
          <w:rFonts w:eastAsia="Times New Roman"/>
          <w:sz w:val="24"/>
          <w:szCs w:val="24"/>
        </w:rPr>
        <w:t xml:space="preserve"> Apr;89(4):1043-52</w:t>
      </w:r>
    </w:p>
    <w:p w:rsidR="00873105" w:rsidRDefault="00873105">
      <w:pPr>
        <w:spacing w:line="309" w:lineRule="exact"/>
        <w:rPr>
          <w:sz w:val="20"/>
          <w:szCs w:val="20"/>
        </w:rPr>
      </w:pPr>
    </w:p>
    <w:p w:rsidR="00873105" w:rsidRDefault="00862400">
      <w:pPr>
        <w:spacing w:line="255" w:lineRule="auto"/>
        <w:ind w:left="1580" w:right="960" w:hanging="719"/>
        <w:rPr>
          <w:sz w:val="20"/>
          <w:szCs w:val="20"/>
        </w:rPr>
      </w:pPr>
      <w:r>
        <w:rPr>
          <w:rFonts w:eastAsia="Times New Roman"/>
          <w:sz w:val="24"/>
          <w:szCs w:val="24"/>
        </w:rPr>
        <w:t xml:space="preserve">Ogwumike OO, et.al. (2011), “Endurance exercise effect on quality of life and menopausal symptoms in Nigerian women.”, </w:t>
      </w:r>
      <w:r>
        <w:rPr>
          <w:rFonts w:eastAsia="Times New Roman"/>
          <w:b/>
          <w:bCs/>
          <w:sz w:val="24"/>
          <w:szCs w:val="24"/>
        </w:rPr>
        <w:t>Afr J Med Med Sci</w:t>
      </w:r>
      <w:r>
        <w:rPr>
          <w:rFonts w:eastAsia="Times New Roman"/>
          <w:sz w:val="24"/>
          <w:szCs w:val="24"/>
        </w:rPr>
        <w:t>. Sep;40(3):187-95.</w:t>
      </w:r>
    </w:p>
    <w:p w:rsidR="00873105" w:rsidRDefault="00873105">
      <w:pPr>
        <w:spacing w:line="311" w:lineRule="exact"/>
        <w:rPr>
          <w:sz w:val="20"/>
          <w:szCs w:val="20"/>
        </w:rPr>
      </w:pPr>
    </w:p>
    <w:p w:rsidR="00873105" w:rsidRDefault="00862400">
      <w:pPr>
        <w:spacing w:line="269" w:lineRule="auto"/>
        <w:ind w:left="860" w:right="720"/>
        <w:jc w:val="right"/>
        <w:rPr>
          <w:sz w:val="20"/>
          <w:szCs w:val="20"/>
        </w:rPr>
      </w:pPr>
      <w:r>
        <w:rPr>
          <w:rFonts w:eastAsia="Times New Roman"/>
          <w:sz w:val="24"/>
          <w:szCs w:val="24"/>
        </w:rPr>
        <w:t xml:space="preserve">Park J, et.al. (2011), “Managing osteoarthritis: comparisons of chair yoga, Reiki, and education (pilot study).”, </w:t>
      </w:r>
      <w:r>
        <w:rPr>
          <w:rFonts w:eastAsia="Times New Roman"/>
          <w:b/>
          <w:bCs/>
          <w:sz w:val="24"/>
          <w:szCs w:val="24"/>
        </w:rPr>
        <w:t>Holist Nurs Pract.</w:t>
      </w:r>
      <w:r>
        <w:rPr>
          <w:rFonts w:eastAsia="Times New Roman"/>
          <w:sz w:val="24"/>
          <w:szCs w:val="24"/>
        </w:rPr>
        <w:t xml:space="preserve"> Nov-Dec;25(6):316-26.</w:t>
      </w:r>
    </w:p>
    <w:p w:rsidR="00873105" w:rsidRDefault="00873105">
      <w:pPr>
        <w:spacing w:line="293" w:lineRule="exact"/>
        <w:rPr>
          <w:sz w:val="20"/>
          <w:szCs w:val="20"/>
        </w:rPr>
      </w:pPr>
    </w:p>
    <w:p w:rsidR="00873105" w:rsidRDefault="00862400">
      <w:pPr>
        <w:spacing w:line="255" w:lineRule="auto"/>
        <w:ind w:left="1580" w:right="840" w:hanging="719"/>
        <w:jc w:val="both"/>
        <w:rPr>
          <w:sz w:val="20"/>
          <w:szCs w:val="20"/>
        </w:rPr>
      </w:pPr>
      <w:r>
        <w:rPr>
          <w:rFonts w:eastAsia="Times New Roman"/>
          <w:sz w:val="24"/>
          <w:szCs w:val="24"/>
        </w:rPr>
        <w:t xml:space="preserve">Pérez-López FR, et.al. (2009). "Cardiovascular risk in menopausal women and prevalent related co-morbid conditions: facing the post-Women's Health Initiative era.". </w:t>
      </w:r>
      <w:r>
        <w:rPr>
          <w:rFonts w:eastAsia="Times New Roman"/>
          <w:b/>
          <w:bCs/>
          <w:sz w:val="24"/>
          <w:szCs w:val="24"/>
        </w:rPr>
        <w:t>Fertil Steril</w:t>
      </w:r>
      <w:r>
        <w:rPr>
          <w:rFonts w:eastAsia="Times New Roman"/>
          <w:sz w:val="24"/>
          <w:szCs w:val="24"/>
        </w:rPr>
        <w:t xml:space="preserve"> 92 (4): pp. 1171–1186.</w:t>
      </w:r>
    </w:p>
    <w:p w:rsidR="00873105" w:rsidRDefault="00873105">
      <w:pPr>
        <w:spacing w:line="306" w:lineRule="exact"/>
        <w:rPr>
          <w:sz w:val="20"/>
          <w:szCs w:val="20"/>
        </w:rPr>
      </w:pPr>
    </w:p>
    <w:p w:rsidR="00873105" w:rsidRDefault="00862400">
      <w:pPr>
        <w:spacing w:line="255" w:lineRule="auto"/>
        <w:ind w:left="1580" w:right="760" w:hanging="719"/>
        <w:rPr>
          <w:sz w:val="20"/>
          <w:szCs w:val="20"/>
        </w:rPr>
      </w:pPr>
      <w:r>
        <w:rPr>
          <w:rFonts w:eastAsia="Times New Roman"/>
          <w:sz w:val="24"/>
          <w:szCs w:val="24"/>
        </w:rPr>
        <w:t xml:space="preserve">Puntawangkoon C, et.al. (2010), “Submaximal exercise coronary artery flow increases in postmenopausal women without coronary arterydisease after estrogen and atorvastatin.”, </w:t>
      </w:r>
      <w:r>
        <w:rPr>
          <w:rFonts w:eastAsia="Times New Roman"/>
          <w:b/>
          <w:bCs/>
          <w:sz w:val="24"/>
          <w:szCs w:val="24"/>
        </w:rPr>
        <w:t>Menopause</w:t>
      </w:r>
      <w:r>
        <w:rPr>
          <w:rFonts w:eastAsia="Times New Roman"/>
          <w:sz w:val="24"/>
          <w:szCs w:val="24"/>
        </w:rPr>
        <w:t>, Jan-Feb;17(1):114-20.</w:t>
      </w:r>
    </w:p>
    <w:p w:rsidR="00873105" w:rsidRDefault="00873105">
      <w:pPr>
        <w:spacing w:line="311" w:lineRule="exact"/>
        <w:rPr>
          <w:sz w:val="20"/>
          <w:szCs w:val="20"/>
        </w:rPr>
      </w:pPr>
    </w:p>
    <w:p w:rsidR="00873105" w:rsidRDefault="00862400">
      <w:pPr>
        <w:spacing w:line="269" w:lineRule="auto"/>
        <w:ind w:left="1580" w:right="640" w:hanging="719"/>
        <w:rPr>
          <w:sz w:val="20"/>
          <w:szCs w:val="20"/>
        </w:rPr>
      </w:pPr>
      <w:r>
        <w:rPr>
          <w:rFonts w:eastAsia="Times New Roman"/>
          <w:sz w:val="24"/>
          <w:szCs w:val="24"/>
        </w:rPr>
        <w:t xml:space="preserve">Puterman E, et.al. (2010), “The power of exercise: buffering the effect of chronic stress on telomere length.” </w:t>
      </w:r>
      <w:r>
        <w:rPr>
          <w:rFonts w:eastAsia="Times New Roman"/>
          <w:b/>
          <w:bCs/>
          <w:sz w:val="24"/>
          <w:szCs w:val="24"/>
        </w:rPr>
        <w:t>PLoS One</w:t>
      </w:r>
      <w:r>
        <w:rPr>
          <w:rFonts w:eastAsia="Times New Roman"/>
          <w:sz w:val="24"/>
          <w:szCs w:val="24"/>
        </w:rPr>
        <w:t>. May 26;5(5):e10837</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26" w:name="page227"/>
      <w:bookmarkEnd w:id="226"/>
      <w:r>
        <w:rPr>
          <w:rFonts w:eastAsia="Times New Roman"/>
          <w:sz w:val="24"/>
          <w:szCs w:val="24"/>
        </w:rPr>
        <w:lastRenderedPageBreak/>
        <w:t>215</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255" w:lineRule="auto"/>
        <w:ind w:left="1580" w:right="780" w:hanging="719"/>
        <w:rPr>
          <w:sz w:val="20"/>
          <w:szCs w:val="20"/>
        </w:rPr>
      </w:pPr>
      <w:r>
        <w:rPr>
          <w:rFonts w:eastAsia="Times New Roman"/>
          <w:sz w:val="24"/>
          <w:szCs w:val="24"/>
        </w:rPr>
        <w:t xml:space="preserve">Raub JA. (2002), “Psychophysiologic effects of Hatha Yoga on musculoskeletal and cardiopulmonary function: a literature review.”, </w:t>
      </w:r>
      <w:r>
        <w:rPr>
          <w:rFonts w:eastAsia="Times New Roman"/>
          <w:b/>
          <w:bCs/>
          <w:sz w:val="24"/>
          <w:szCs w:val="24"/>
        </w:rPr>
        <w:t>J Altern</w:t>
      </w:r>
      <w:r>
        <w:rPr>
          <w:rFonts w:eastAsia="Times New Roman"/>
          <w:sz w:val="24"/>
          <w:szCs w:val="24"/>
        </w:rPr>
        <w:t xml:space="preserve"> </w:t>
      </w:r>
      <w:r>
        <w:rPr>
          <w:rFonts w:eastAsia="Times New Roman"/>
          <w:b/>
          <w:bCs/>
          <w:sz w:val="24"/>
          <w:szCs w:val="24"/>
        </w:rPr>
        <w:t>Complement Med</w:t>
      </w:r>
      <w:r>
        <w:rPr>
          <w:rFonts w:eastAsia="Times New Roman"/>
          <w:sz w:val="24"/>
          <w:szCs w:val="24"/>
        </w:rPr>
        <w:t>. Dec;8(6):797-812.</w:t>
      </w:r>
    </w:p>
    <w:p w:rsidR="00873105" w:rsidRDefault="00873105">
      <w:pPr>
        <w:spacing w:line="306" w:lineRule="exact"/>
        <w:rPr>
          <w:sz w:val="20"/>
          <w:szCs w:val="20"/>
        </w:rPr>
      </w:pPr>
    </w:p>
    <w:p w:rsidR="00873105" w:rsidRDefault="00862400">
      <w:pPr>
        <w:spacing w:line="255" w:lineRule="auto"/>
        <w:ind w:left="1580" w:right="700" w:hanging="719"/>
        <w:rPr>
          <w:sz w:val="20"/>
          <w:szCs w:val="20"/>
        </w:rPr>
      </w:pPr>
      <w:r>
        <w:rPr>
          <w:rFonts w:eastAsia="Times New Roman"/>
          <w:sz w:val="24"/>
          <w:szCs w:val="24"/>
        </w:rPr>
        <w:t xml:space="preserve">Schmidt ME, et.al. (2009), “Physical activity and postmenopausal breast cancer: effect modification by other breast cancer risk factors.”, </w:t>
      </w:r>
      <w:r>
        <w:rPr>
          <w:rFonts w:eastAsia="Times New Roman"/>
          <w:b/>
          <w:bCs/>
          <w:sz w:val="24"/>
          <w:szCs w:val="24"/>
        </w:rPr>
        <w:t>Methods</w:t>
      </w:r>
      <w:r>
        <w:rPr>
          <w:rFonts w:eastAsia="Times New Roman"/>
          <w:sz w:val="24"/>
          <w:szCs w:val="24"/>
        </w:rPr>
        <w:t xml:space="preserve"> </w:t>
      </w:r>
      <w:r>
        <w:rPr>
          <w:rFonts w:eastAsia="Times New Roman"/>
          <w:b/>
          <w:bCs/>
          <w:sz w:val="24"/>
          <w:szCs w:val="24"/>
        </w:rPr>
        <w:t>Inf Med.</w:t>
      </w:r>
      <w:r>
        <w:rPr>
          <w:rFonts w:eastAsia="Times New Roman"/>
          <w:sz w:val="24"/>
          <w:szCs w:val="24"/>
        </w:rPr>
        <w:t>; 48(5):444-50</w:t>
      </w:r>
    </w:p>
    <w:p w:rsidR="00873105" w:rsidRDefault="00873105">
      <w:pPr>
        <w:spacing w:line="311" w:lineRule="exact"/>
        <w:rPr>
          <w:sz w:val="20"/>
          <w:szCs w:val="20"/>
        </w:rPr>
      </w:pPr>
    </w:p>
    <w:p w:rsidR="00873105" w:rsidRDefault="00862400">
      <w:pPr>
        <w:spacing w:line="247" w:lineRule="auto"/>
        <w:ind w:left="1580" w:right="700" w:hanging="719"/>
        <w:rPr>
          <w:sz w:val="20"/>
          <w:szCs w:val="20"/>
        </w:rPr>
      </w:pPr>
      <w:r>
        <w:rPr>
          <w:rFonts w:eastAsia="Times New Roman"/>
          <w:sz w:val="24"/>
          <w:szCs w:val="24"/>
        </w:rPr>
        <w:t xml:space="preserve">Sivaramakrishnan,S. (1994) “Sports Achievements Motivation, Self Concept and Anxiety differentials among Indian Men and Women Basketball and Volleyball Players to SAF Games”. </w:t>
      </w:r>
      <w:r>
        <w:rPr>
          <w:rFonts w:eastAsia="Times New Roman"/>
          <w:b/>
          <w:bCs/>
          <w:sz w:val="24"/>
          <w:szCs w:val="24"/>
        </w:rPr>
        <w:t>Journal of Physical Education and</w:t>
      </w:r>
      <w:r>
        <w:rPr>
          <w:rFonts w:eastAsia="Times New Roman"/>
          <w:sz w:val="24"/>
          <w:szCs w:val="24"/>
        </w:rPr>
        <w:t xml:space="preserve"> </w:t>
      </w:r>
      <w:r>
        <w:rPr>
          <w:rFonts w:eastAsia="Times New Roman"/>
          <w:b/>
          <w:bCs/>
          <w:sz w:val="24"/>
          <w:szCs w:val="24"/>
        </w:rPr>
        <w:t>Sports Sciences</w:t>
      </w:r>
      <w:r>
        <w:rPr>
          <w:rFonts w:eastAsia="Times New Roman"/>
          <w:sz w:val="24"/>
          <w:szCs w:val="24"/>
        </w:rPr>
        <w:t>, Publication and Information Unit, Sports Authority of</w:t>
      </w:r>
      <w:r>
        <w:rPr>
          <w:rFonts w:eastAsia="Times New Roman"/>
          <w:b/>
          <w:bCs/>
          <w:sz w:val="24"/>
          <w:szCs w:val="24"/>
        </w:rPr>
        <w:t xml:space="preserve"> </w:t>
      </w:r>
      <w:r>
        <w:rPr>
          <w:rFonts w:eastAsia="Times New Roman"/>
          <w:sz w:val="24"/>
          <w:szCs w:val="24"/>
        </w:rPr>
        <w:t>India, 41 (July),P..138.</w:t>
      </w:r>
    </w:p>
    <w:p w:rsidR="00873105" w:rsidRDefault="00873105">
      <w:pPr>
        <w:spacing w:line="317" w:lineRule="exact"/>
        <w:rPr>
          <w:sz w:val="20"/>
          <w:szCs w:val="20"/>
        </w:rPr>
      </w:pPr>
    </w:p>
    <w:p w:rsidR="00873105" w:rsidRDefault="00862400">
      <w:pPr>
        <w:spacing w:line="255" w:lineRule="auto"/>
        <w:ind w:left="1580" w:right="880" w:hanging="719"/>
        <w:rPr>
          <w:sz w:val="20"/>
          <w:szCs w:val="20"/>
        </w:rPr>
      </w:pPr>
      <w:r>
        <w:rPr>
          <w:rFonts w:eastAsia="Times New Roman"/>
          <w:sz w:val="24"/>
          <w:szCs w:val="24"/>
        </w:rPr>
        <w:t xml:space="preserve">Spielberger, Krasner and Solomon (1988), „The experience, expression and Control of Anger“, </w:t>
      </w:r>
      <w:r>
        <w:rPr>
          <w:rFonts w:eastAsia="Times New Roman"/>
          <w:b/>
          <w:bCs/>
          <w:sz w:val="24"/>
          <w:szCs w:val="24"/>
        </w:rPr>
        <w:t>Contribution of Psychology and Medicine,</w:t>
      </w:r>
      <w:r>
        <w:rPr>
          <w:rFonts w:eastAsia="Times New Roman"/>
          <w:sz w:val="24"/>
          <w:szCs w:val="24"/>
        </w:rPr>
        <w:t xml:space="preserve"> p. 89 - 108.</w:t>
      </w:r>
    </w:p>
    <w:p w:rsidR="00873105" w:rsidRDefault="00873105">
      <w:pPr>
        <w:spacing w:line="311" w:lineRule="exact"/>
        <w:rPr>
          <w:sz w:val="20"/>
          <w:szCs w:val="20"/>
        </w:rPr>
      </w:pPr>
    </w:p>
    <w:p w:rsidR="00873105" w:rsidRDefault="00862400">
      <w:pPr>
        <w:spacing w:line="255" w:lineRule="auto"/>
        <w:ind w:left="1580" w:right="760" w:hanging="719"/>
        <w:rPr>
          <w:sz w:val="20"/>
          <w:szCs w:val="20"/>
        </w:rPr>
      </w:pPr>
      <w:r>
        <w:rPr>
          <w:rFonts w:eastAsia="Times New Roman"/>
          <w:sz w:val="24"/>
          <w:szCs w:val="24"/>
        </w:rPr>
        <w:t xml:space="preserve">Steindorf K, et.al. (2010), “Determinants of sports, cycling, walking and overall leisure-time physical activity among postmenopausal women in Germany.”. </w:t>
      </w:r>
      <w:r>
        <w:rPr>
          <w:rFonts w:eastAsia="Times New Roman"/>
          <w:b/>
          <w:bCs/>
          <w:sz w:val="24"/>
          <w:szCs w:val="24"/>
        </w:rPr>
        <w:t>Public Health Nutr</w:t>
      </w:r>
      <w:r>
        <w:rPr>
          <w:rFonts w:eastAsia="Times New Roman"/>
          <w:sz w:val="24"/>
          <w:szCs w:val="24"/>
        </w:rPr>
        <w:t>. Nov;13(11):1905-14.</w:t>
      </w:r>
    </w:p>
    <w:p w:rsidR="00873105" w:rsidRDefault="00873105">
      <w:pPr>
        <w:spacing w:line="306" w:lineRule="exact"/>
        <w:rPr>
          <w:sz w:val="20"/>
          <w:szCs w:val="20"/>
        </w:rPr>
      </w:pPr>
    </w:p>
    <w:p w:rsidR="00873105" w:rsidRDefault="00862400">
      <w:pPr>
        <w:ind w:left="860"/>
        <w:rPr>
          <w:sz w:val="20"/>
          <w:szCs w:val="20"/>
        </w:rPr>
      </w:pPr>
      <w:r>
        <w:rPr>
          <w:rFonts w:eastAsia="Times New Roman"/>
          <w:sz w:val="24"/>
          <w:szCs w:val="24"/>
        </w:rPr>
        <w:t>Stojanovska L at al. (2014), “To exercise, or, not to exercise,</w:t>
      </w:r>
    </w:p>
    <w:p w:rsidR="00873105" w:rsidRDefault="00873105">
      <w:pPr>
        <w:spacing w:line="36" w:lineRule="exact"/>
        <w:rPr>
          <w:sz w:val="20"/>
          <w:szCs w:val="20"/>
        </w:rPr>
      </w:pPr>
    </w:p>
    <w:p w:rsidR="00873105" w:rsidRDefault="00862400">
      <w:pPr>
        <w:ind w:left="1580"/>
        <w:rPr>
          <w:sz w:val="20"/>
          <w:szCs w:val="20"/>
        </w:rPr>
      </w:pPr>
      <w:r>
        <w:rPr>
          <w:rFonts w:eastAsia="Times New Roman"/>
          <w:sz w:val="24"/>
          <w:szCs w:val="24"/>
        </w:rPr>
        <w:t xml:space="preserve">during menopause and beyond.”, </w:t>
      </w:r>
      <w:r>
        <w:rPr>
          <w:rFonts w:eastAsia="Times New Roman"/>
          <w:b/>
          <w:bCs/>
          <w:sz w:val="24"/>
          <w:szCs w:val="24"/>
        </w:rPr>
        <w:t>Maturitas</w:t>
      </w:r>
      <w:r>
        <w:rPr>
          <w:rFonts w:eastAsia="Times New Roman"/>
          <w:sz w:val="24"/>
          <w:szCs w:val="24"/>
        </w:rPr>
        <w:t>, Apr;77(4):318-23.</w:t>
      </w:r>
    </w:p>
    <w:p w:rsidR="00873105" w:rsidRDefault="00873105">
      <w:pPr>
        <w:spacing w:line="324" w:lineRule="exact"/>
        <w:rPr>
          <w:sz w:val="20"/>
          <w:szCs w:val="20"/>
        </w:rPr>
      </w:pPr>
    </w:p>
    <w:p w:rsidR="00873105" w:rsidRDefault="00862400">
      <w:pPr>
        <w:spacing w:line="255" w:lineRule="auto"/>
        <w:ind w:left="1580" w:right="740" w:hanging="719"/>
        <w:rPr>
          <w:sz w:val="20"/>
          <w:szCs w:val="20"/>
        </w:rPr>
      </w:pPr>
      <w:r>
        <w:rPr>
          <w:rFonts w:eastAsia="Times New Roman"/>
          <w:sz w:val="24"/>
          <w:szCs w:val="24"/>
        </w:rPr>
        <w:t xml:space="preserve">Sugawara J, et.al. (2012), “Effect of endurance exercise training and curcumin intake on central arterial hemodynamics in postmenopausal women: pilot study.”, </w:t>
      </w:r>
      <w:r>
        <w:rPr>
          <w:rFonts w:eastAsia="Times New Roman"/>
          <w:b/>
          <w:bCs/>
          <w:sz w:val="24"/>
          <w:szCs w:val="24"/>
        </w:rPr>
        <w:t>Am J Hypertens,</w:t>
      </w:r>
      <w:r>
        <w:rPr>
          <w:rFonts w:eastAsia="Times New Roman"/>
          <w:sz w:val="24"/>
          <w:szCs w:val="24"/>
        </w:rPr>
        <w:t xml:space="preserve"> Jun;25(6):651-6.</w:t>
      </w:r>
    </w:p>
    <w:p w:rsidR="00873105" w:rsidRDefault="00873105">
      <w:pPr>
        <w:spacing w:line="311" w:lineRule="exact"/>
        <w:rPr>
          <w:sz w:val="20"/>
          <w:szCs w:val="20"/>
        </w:rPr>
      </w:pPr>
    </w:p>
    <w:p w:rsidR="00873105" w:rsidRDefault="00862400">
      <w:pPr>
        <w:spacing w:line="269" w:lineRule="auto"/>
        <w:ind w:left="860" w:right="720"/>
        <w:jc w:val="center"/>
        <w:rPr>
          <w:sz w:val="20"/>
          <w:szCs w:val="20"/>
        </w:rPr>
      </w:pPr>
      <w:r>
        <w:rPr>
          <w:rFonts w:eastAsia="Times New Roman"/>
          <w:sz w:val="24"/>
          <w:szCs w:val="24"/>
        </w:rPr>
        <w:t xml:space="preserve">Swift DL, et.al. (2012), “Effect of different doses of aerobic exercise training on total bilirubin levels.”, </w:t>
      </w:r>
      <w:r>
        <w:rPr>
          <w:rFonts w:eastAsia="Times New Roman"/>
          <w:b/>
          <w:bCs/>
          <w:sz w:val="24"/>
          <w:szCs w:val="24"/>
        </w:rPr>
        <w:t>Med Sci Sports Exerc,</w:t>
      </w:r>
      <w:r>
        <w:rPr>
          <w:rFonts w:eastAsia="Times New Roman"/>
          <w:sz w:val="24"/>
          <w:szCs w:val="24"/>
        </w:rPr>
        <w:t xml:space="preserve"> Apr;44(4):569-74</w:t>
      </w:r>
    </w:p>
    <w:p w:rsidR="00873105" w:rsidRDefault="00873105">
      <w:pPr>
        <w:spacing w:line="293" w:lineRule="exact"/>
        <w:rPr>
          <w:sz w:val="20"/>
          <w:szCs w:val="20"/>
        </w:rPr>
      </w:pPr>
    </w:p>
    <w:p w:rsidR="00873105" w:rsidRDefault="00862400">
      <w:pPr>
        <w:spacing w:line="255" w:lineRule="auto"/>
        <w:ind w:left="1580" w:right="640" w:hanging="719"/>
        <w:rPr>
          <w:sz w:val="20"/>
          <w:szCs w:val="20"/>
        </w:rPr>
      </w:pPr>
      <w:r>
        <w:rPr>
          <w:rFonts w:eastAsia="Times New Roman"/>
          <w:sz w:val="24"/>
          <w:szCs w:val="24"/>
        </w:rPr>
        <w:t xml:space="preserve">Swift DL, et.al. (2012), “The effect of different doses of aerobic exercise training on exercise blood pressure in overweight and obese postmenopausal women.”, Published online / </w:t>
      </w:r>
      <w:r>
        <w:rPr>
          <w:rFonts w:eastAsia="Times New Roman"/>
          <w:b/>
          <w:bCs/>
          <w:sz w:val="24"/>
          <w:szCs w:val="24"/>
        </w:rPr>
        <w:t>Journalpone</w:t>
      </w:r>
      <w:r>
        <w:rPr>
          <w:rFonts w:eastAsia="Times New Roman"/>
          <w:sz w:val="24"/>
          <w:szCs w:val="24"/>
        </w:rPr>
        <w:t xml:space="preserve"> Febb 17.</w:t>
      </w:r>
    </w:p>
    <w:p w:rsidR="00873105" w:rsidRDefault="00873105">
      <w:pPr>
        <w:spacing w:line="306" w:lineRule="exact"/>
        <w:rPr>
          <w:sz w:val="20"/>
          <w:szCs w:val="20"/>
        </w:rPr>
      </w:pPr>
    </w:p>
    <w:p w:rsidR="00873105" w:rsidRDefault="00862400">
      <w:pPr>
        <w:spacing w:line="273" w:lineRule="auto"/>
        <w:ind w:left="1580" w:right="660" w:hanging="719"/>
        <w:rPr>
          <w:sz w:val="20"/>
          <w:szCs w:val="20"/>
        </w:rPr>
      </w:pPr>
      <w:r>
        <w:rPr>
          <w:rFonts w:eastAsia="Times New Roman"/>
          <w:sz w:val="24"/>
          <w:szCs w:val="24"/>
        </w:rPr>
        <w:t xml:space="preserve">Taibi DM, and Vitiello MV. (2011), “A pilot study of gentle yoga for sleep disturbance in women with osteoarthritis.”, </w:t>
      </w:r>
      <w:r>
        <w:rPr>
          <w:rFonts w:eastAsia="Times New Roman"/>
          <w:b/>
          <w:bCs/>
          <w:sz w:val="24"/>
          <w:szCs w:val="24"/>
        </w:rPr>
        <w:t>Sleep Med.</w:t>
      </w:r>
      <w:r>
        <w:rPr>
          <w:rFonts w:eastAsia="Times New Roman"/>
          <w:sz w:val="24"/>
          <w:szCs w:val="24"/>
        </w:rPr>
        <w:t xml:space="preserve"> May;12(5):512-7.</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27" w:name="page228"/>
      <w:bookmarkEnd w:id="227"/>
      <w:r>
        <w:rPr>
          <w:rFonts w:eastAsia="Times New Roman"/>
          <w:sz w:val="24"/>
          <w:szCs w:val="24"/>
        </w:rPr>
        <w:lastRenderedPageBreak/>
        <w:t>216</w:t>
      </w:r>
    </w:p>
    <w:p w:rsidR="00873105" w:rsidRDefault="00873105">
      <w:pPr>
        <w:spacing w:line="200" w:lineRule="exact"/>
        <w:rPr>
          <w:sz w:val="20"/>
          <w:szCs w:val="20"/>
        </w:rPr>
      </w:pPr>
    </w:p>
    <w:p w:rsidR="00873105" w:rsidRDefault="00873105">
      <w:pPr>
        <w:spacing w:line="244" w:lineRule="exact"/>
        <w:rPr>
          <w:sz w:val="20"/>
          <w:szCs w:val="20"/>
        </w:rPr>
      </w:pPr>
    </w:p>
    <w:p w:rsidR="00873105" w:rsidRDefault="00862400">
      <w:pPr>
        <w:spacing w:line="255" w:lineRule="auto"/>
        <w:ind w:left="1580" w:right="1800" w:hanging="719"/>
        <w:rPr>
          <w:sz w:val="20"/>
          <w:szCs w:val="20"/>
        </w:rPr>
      </w:pPr>
      <w:r>
        <w:rPr>
          <w:rFonts w:eastAsia="Times New Roman"/>
          <w:sz w:val="24"/>
          <w:szCs w:val="24"/>
        </w:rPr>
        <w:t xml:space="preserve">Tanahashi K et al. (2014), “Plasma ADMA concentrations associate with aerobic fitness in postmenopausal women.”, </w:t>
      </w:r>
      <w:r>
        <w:rPr>
          <w:rFonts w:eastAsia="Times New Roman"/>
          <w:b/>
          <w:bCs/>
          <w:sz w:val="24"/>
          <w:szCs w:val="24"/>
        </w:rPr>
        <w:t>Life Sci.</w:t>
      </w:r>
      <w:r>
        <w:rPr>
          <w:rFonts w:eastAsia="Times New Roman"/>
          <w:sz w:val="24"/>
          <w:szCs w:val="24"/>
        </w:rPr>
        <w:t xml:space="preserve"> Jul 11;108(1):30-3.</w:t>
      </w:r>
    </w:p>
    <w:p w:rsidR="00873105" w:rsidRDefault="00873105">
      <w:pPr>
        <w:spacing w:line="306" w:lineRule="exact"/>
        <w:rPr>
          <w:sz w:val="20"/>
          <w:szCs w:val="20"/>
        </w:rPr>
      </w:pPr>
    </w:p>
    <w:p w:rsidR="00873105" w:rsidRDefault="00862400">
      <w:pPr>
        <w:spacing w:line="273" w:lineRule="auto"/>
        <w:ind w:left="1580" w:right="620" w:hanging="719"/>
        <w:rPr>
          <w:sz w:val="20"/>
          <w:szCs w:val="20"/>
        </w:rPr>
      </w:pPr>
      <w:r>
        <w:rPr>
          <w:rFonts w:eastAsia="Times New Roman"/>
          <w:sz w:val="24"/>
          <w:szCs w:val="24"/>
        </w:rPr>
        <w:t xml:space="preserve">Tilbrook HE, et.al. (2011), “Yoga for chronic low back pain: a randomized trial.”, </w:t>
      </w:r>
      <w:r>
        <w:rPr>
          <w:rFonts w:eastAsia="Times New Roman"/>
          <w:b/>
          <w:bCs/>
          <w:sz w:val="24"/>
          <w:szCs w:val="24"/>
        </w:rPr>
        <w:t xml:space="preserve">Ann Intern Med. </w:t>
      </w:r>
      <w:r>
        <w:rPr>
          <w:rFonts w:eastAsia="Times New Roman"/>
          <w:sz w:val="24"/>
          <w:szCs w:val="24"/>
        </w:rPr>
        <w:t>Nov 1;155(9):569-78.</w:t>
      </w:r>
    </w:p>
    <w:p w:rsidR="00873105" w:rsidRDefault="00873105">
      <w:pPr>
        <w:spacing w:line="284" w:lineRule="exact"/>
        <w:rPr>
          <w:sz w:val="20"/>
          <w:szCs w:val="20"/>
        </w:rPr>
      </w:pPr>
    </w:p>
    <w:p w:rsidR="00873105" w:rsidRDefault="00862400">
      <w:pPr>
        <w:ind w:left="860"/>
        <w:rPr>
          <w:sz w:val="20"/>
          <w:szCs w:val="20"/>
        </w:rPr>
      </w:pPr>
      <w:r>
        <w:rPr>
          <w:rFonts w:eastAsia="Times New Roman"/>
          <w:sz w:val="24"/>
          <w:szCs w:val="24"/>
        </w:rPr>
        <w:t>Twiss JJ, Wegner J, Hunter M, Kelsay M, Rathe-Hart M, Salado W</w:t>
      </w:r>
    </w:p>
    <w:p w:rsidR="00873105" w:rsidRDefault="00873105">
      <w:pPr>
        <w:spacing w:line="36" w:lineRule="exact"/>
        <w:rPr>
          <w:sz w:val="20"/>
          <w:szCs w:val="20"/>
        </w:rPr>
      </w:pPr>
    </w:p>
    <w:p w:rsidR="00873105" w:rsidRDefault="00862400">
      <w:pPr>
        <w:spacing w:line="241" w:lineRule="auto"/>
        <w:ind w:left="1580" w:right="820"/>
        <w:rPr>
          <w:sz w:val="20"/>
          <w:szCs w:val="20"/>
        </w:rPr>
      </w:pPr>
      <w:r>
        <w:rPr>
          <w:rFonts w:eastAsia="Times New Roman"/>
          <w:sz w:val="24"/>
          <w:szCs w:val="24"/>
        </w:rPr>
        <w:t xml:space="preserve">(2007). "Perimenopausal symptoms, quality of life, and health behaviors in users and nonusers of hormone therapy". </w:t>
      </w:r>
      <w:r>
        <w:rPr>
          <w:rFonts w:eastAsia="Times New Roman"/>
          <w:b/>
          <w:bCs/>
          <w:sz w:val="24"/>
          <w:szCs w:val="24"/>
        </w:rPr>
        <w:t>J Am Acad Nurse Pract</w:t>
      </w:r>
      <w:r>
        <w:rPr>
          <w:rFonts w:eastAsia="Times New Roman"/>
          <w:sz w:val="24"/>
          <w:szCs w:val="24"/>
        </w:rPr>
        <w:t>, 19 (11): 602–13</w:t>
      </w:r>
    </w:p>
    <w:p w:rsidR="00873105" w:rsidRDefault="00873105">
      <w:pPr>
        <w:spacing w:line="316" w:lineRule="exact"/>
        <w:rPr>
          <w:sz w:val="20"/>
          <w:szCs w:val="20"/>
        </w:rPr>
      </w:pPr>
    </w:p>
    <w:p w:rsidR="00873105" w:rsidRDefault="00862400">
      <w:pPr>
        <w:spacing w:line="277" w:lineRule="auto"/>
        <w:ind w:left="1580" w:right="1200" w:hanging="719"/>
        <w:rPr>
          <w:sz w:val="20"/>
          <w:szCs w:val="20"/>
        </w:rPr>
      </w:pPr>
      <w:r>
        <w:rPr>
          <w:rFonts w:eastAsia="Times New Roman"/>
          <w:sz w:val="24"/>
          <w:szCs w:val="24"/>
        </w:rPr>
        <w:t xml:space="preserve">Vaze N, and Joshi S. (2010), “Yoga and menopausal transition.”, </w:t>
      </w:r>
      <w:r>
        <w:rPr>
          <w:rFonts w:eastAsia="Times New Roman"/>
          <w:b/>
          <w:bCs/>
          <w:sz w:val="24"/>
          <w:szCs w:val="24"/>
        </w:rPr>
        <w:t>J Midlife</w:t>
      </w:r>
      <w:r>
        <w:rPr>
          <w:rFonts w:eastAsia="Times New Roman"/>
          <w:sz w:val="24"/>
          <w:szCs w:val="24"/>
        </w:rPr>
        <w:t xml:space="preserve"> </w:t>
      </w:r>
      <w:r>
        <w:rPr>
          <w:rFonts w:eastAsia="Times New Roman"/>
          <w:b/>
          <w:bCs/>
          <w:sz w:val="24"/>
          <w:szCs w:val="24"/>
        </w:rPr>
        <w:t>Health</w:t>
      </w:r>
      <w:r>
        <w:rPr>
          <w:rFonts w:eastAsia="Times New Roman"/>
          <w:sz w:val="24"/>
          <w:szCs w:val="24"/>
        </w:rPr>
        <w:t>. Jul;1(2):56-8.</w:t>
      </w:r>
    </w:p>
    <w:p w:rsidR="00873105" w:rsidRDefault="00873105">
      <w:pPr>
        <w:spacing w:line="279" w:lineRule="exact"/>
        <w:rPr>
          <w:sz w:val="20"/>
          <w:szCs w:val="20"/>
        </w:rPr>
      </w:pPr>
    </w:p>
    <w:p w:rsidR="00873105" w:rsidRDefault="00862400">
      <w:pPr>
        <w:spacing w:line="255" w:lineRule="auto"/>
        <w:ind w:left="1580" w:right="860" w:hanging="719"/>
        <w:rPr>
          <w:sz w:val="20"/>
          <w:szCs w:val="20"/>
        </w:rPr>
      </w:pPr>
      <w:r>
        <w:rPr>
          <w:rFonts w:eastAsia="Times New Roman"/>
          <w:sz w:val="24"/>
          <w:szCs w:val="24"/>
        </w:rPr>
        <w:t xml:space="preserve">Vieweg, W. V. et.al.. (May 2006). "Posttraumatic Stress Disorder: Clinical Features, Pathophysiology, and Treatment". </w:t>
      </w:r>
      <w:r>
        <w:rPr>
          <w:rFonts w:eastAsia="Times New Roman"/>
          <w:b/>
          <w:bCs/>
          <w:sz w:val="24"/>
          <w:szCs w:val="24"/>
        </w:rPr>
        <w:t>Am. J. Med.</w:t>
      </w:r>
      <w:r>
        <w:rPr>
          <w:rFonts w:eastAsia="Times New Roman"/>
          <w:sz w:val="24"/>
          <w:szCs w:val="24"/>
        </w:rPr>
        <w:t xml:space="preserve"> 119 (5): 383– 90.</w:t>
      </w:r>
    </w:p>
    <w:p w:rsidR="00873105" w:rsidRDefault="00873105">
      <w:pPr>
        <w:spacing w:line="311" w:lineRule="exact"/>
        <w:rPr>
          <w:sz w:val="20"/>
          <w:szCs w:val="20"/>
        </w:rPr>
      </w:pPr>
    </w:p>
    <w:p w:rsidR="00873105" w:rsidRDefault="00862400">
      <w:pPr>
        <w:spacing w:line="269" w:lineRule="auto"/>
        <w:ind w:left="860" w:right="580"/>
        <w:jc w:val="right"/>
        <w:rPr>
          <w:sz w:val="20"/>
          <w:szCs w:val="20"/>
        </w:rPr>
      </w:pPr>
      <w:r>
        <w:rPr>
          <w:rFonts w:eastAsia="Times New Roman"/>
          <w:sz w:val="24"/>
          <w:szCs w:val="24"/>
        </w:rPr>
        <w:t xml:space="preserve">Vyas R, et.al. (2008),” Effect of Raja yoga meditation on the lipid profile of post-menopausal women.”, </w:t>
      </w:r>
      <w:r>
        <w:rPr>
          <w:rFonts w:eastAsia="Times New Roman"/>
          <w:b/>
          <w:bCs/>
          <w:sz w:val="24"/>
          <w:szCs w:val="24"/>
        </w:rPr>
        <w:t>Indian J Physiol Pharmacol.</w:t>
      </w:r>
      <w:r>
        <w:rPr>
          <w:rFonts w:eastAsia="Times New Roman"/>
          <w:sz w:val="24"/>
          <w:szCs w:val="24"/>
        </w:rPr>
        <w:t xml:space="preserve"> Oct-Dec;52(4):420-4</w:t>
      </w:r>
    </w:p>
    <w:p w:rsidR="00873105" w:rsidRDefault="00873105">
      <w:pPr>
        <w:spacing w:line="293" w:lineRule="exact"/>
        <w:rPr>
          <w:sz w:val="20"/>
          <w:szCs w:val="20"/>
        </w:rPr>
      </w:pPr>
    </w:p>
    <w:p w:rsidR="00873105" w:rsidRDefault="00862400">
      <w:pPr>
        <w:ind w:left="860"/>
        <w:rPr>
          <w:sz w:val="20"/>
          <w:szCs w:val="20"/>
        </w:rPr>
      </w:pPr>
      <w:r>
        <w:rPr>
          <w:rFonts w:eastAsia="Times New Roman"/>
          <w:sz w:val="24"/>
          <w:szCs w:val="24"/>
        </w:rPr>
        <w:t>Walker ML and Herndon JG (2008). "Menopause in nonhuman primates?".</w:t>
      </w:r>
    </w:p>
    <w:p w:rsidR="00873105" w:rsidRDefault="00873105">
      <w:pPr>
        <w:spacing w:line="34" w:lineRule="exact"/>
        <w:rPr>
          <w:sz w:val="20"/>
          <w:szCs w:val="20"/>
        </w:rPr>
      </w:pPr>
    </w:p>
    <w:p w:rsidR="00873105" w:rsidRDefault="00862400">
      <w:pPr>
        <w:ind w:left="1580"/>
        <w:rPr>
          <w:sz w:val="20"/>
          <w:szCs w:val="20"/>
        </w:rPr>
      </w:pPr>
      <w:r>
        <w:rPr>
          <w:rFonts w:eastAsia="Times New Roman"/>
          <w:b/>
          <w:bCs/>
          <w:sz w:val="24"/>
          <w:szCs w:val="24"/>
        </w:rPr>
        <w:t xml:space="preserve">Biology of Reproduction, </w:t>
      </w:r>
      <w:r>
        <w:rPr>
          <w:rFonts w:eastAsia="Times New Roman"/>
          <w:sz w:val="24"/>
          <w:szCs w:val="24"/>
        </w:rPr>
        <w:t>(3): 398–406.</w:t>
      </w:r>
    </w:p>
    <w:p w:rsidR="00873105" w:rsidRDefault="00873105">
      <w:pPr>
        <w:spacing w:line="326" w:lineRule="exact"/>
        <w:rPr>
          <w:sz w:val="20"/>
          <w:szCs w:val="20"/>
        </w:rPr>
      </w:pPr>
    </w:p>
    <w:p w:rsidR="00873105" w:rsidRDefault="00862400">
      <w:pPr>
        <w:spacing w:line="255" w:lineRule="auto"/>
        <w:ind w:left="1580" w:right="580" w:hanging="719"/>
        <w:rPr>
          <w:sz w:val="20"/>
          <w:szCs w:val="20"/>
        </w:rPr>
      </w:pPr>
      <w:r>
        <w:rPr>
          <w:rFonts w:eastAsia="Times New Roman"/>
          <w:sz w:val="24"/>
          <w:szCs w:val="24"/>
        </w:rPr>
        <w:t xml:space="preserve">Wells GA, et.al. (2008).” Alendronate for the primary and secondary prevention of osteoporotic fractures in postmenopausal women”. </w:t>
      </w:r>
      <w:r>
        <w:rPr>
          <w:rFonts w:eastAsia="Times New Roman"/>
          <w:b/>
          <w:bCs/>
          <w:sz w:val="24"/>
          <w:szCs w:val="24"/>
        </w:rPr>
        <w:t>Cochrane Database</w:t>
      </w:r>
      <w:r>
        <w:rPr>
          <w:rFonts w:eastAsia="Times New Roman"/>
          <w:sz w:val="24"/>
          <w:szCs w:val="24"/>
        </w:rPr>
        <w:t xml:space="preserve"> </w:t>
      </w:r>
      <w:r>
        <w:rPr>
          <w:rFonts w:eastAsia="Times New Roman"/>
          <w:b/>
          <w:bCs/>
          <w:sz w:val="24"/>
          <w:szCs w:val="24"/>
        </w:rPr>
        <w:t xml:space="preserve">of Systematic Reviews </w:t>
      </w:r>
      <w:r>
        <w:rPr>
          <w:rFonts w:eastAsia="Times New Roman"/>
          <w:sz w:val="24"/>
          <w:szCs w:val="24"/>
        </w:rPr>
        <w:t>1</w:t>
      </w:r>
    </w:p>
    <w:p w:rsidR="00873105" w:rsidRDefault="00873105">
      <w:pPr>
        <w:spacing w:line="306" w:lineRule="exact"/>
        <w:rPr>
          <w:sz w:val="20"/>
          <w:szCs w:val="20"/>
        </w:rPr>
      </w:pPr>
    </w:p>
    <w:p w:rsidR="00873105" w:rsidRDefault="00862400">
      <w:pPr>
        <w:spacing w:line="273" w:lineRule="auto"/>
        <w:ind w:left="1580" w:right="640" w:hanging="719"/>
        <w:rPr>
          <w:sz w:val="20"/>
          <w:szCs w:val="20"/>
        </w:rPr>
      </w:pPr>
      <w:r>
        <w:rPr>
          <w:rFonts w:eastAsia="Times New Roman"/>
          <w:sz w:val="24"/>
          <w:szCs w:val="24"/>
        </w:rPr>
        <w:t xml:space="preserve">Yildirir A. (2010), “Postmenopausal hormone replacement therapy and the cardiovascular system”, </w:t>
      </w:r>
      <w:r>
        <w:rPr>
          <w:rFonts w:eastAsia="Times New Roman"/>
          <w:b/>
          <w:bCs/>
          <w:sz w:val="24"/>
          <w:szCs w:val="24"/>
        </w:rPr>
        <w:t>Turk Kardiyol Dern Ars</w:t>
      </w:r>
      <w:r>
        <w:rPr>
          <w:rFonts w:eastAsia="Times New Roman"/>
          <w:sz w:val="24"/>
          <w:szCs w:val="24"/>
        </w:rPr>
        <w:t>. Mar;38 Suppl 1:32-40</w:t>
      </w:r>
    </w:p>
    <w:p w:rsidR="00873105" w:rsidRDefault="00873105">
      <w:pPr>
        <w:spacing w:line="284" w:lineRule="exact"/>
        <w:rPr>
          <w:sz w:val="20"/>
          <w:szCs w:val="20"/>
        </w:rPr>
      </w:pPr>
    </w:p>
    <w:p w:rsidR="00873105" w:rsidRDefault="00862400">
      <w:pPr>
        <w:spacing w:line="255" w:lineRule="auto"/>
        <w:ind w:left="1580" w:right="1140" w:hanging="719"/>
        <w:rPr>
          <w:sz w:val="20"/>
          <w:szCs w:val="20"/>
        </w:rPr>
      </w:pPr>
      <w:r>
        <w:rPr>
          <w:rFonts w:eastAsia="Times New Roman"/>
          <w:sz w:val="24"/>
          <w:szCs w:val="24"/>
        </w:rPr>
        <w:t xml:space="preserve">Zaros PR, et.al. (2009), “Effect of 6-months of physical exercise on the nitrate/nitrite levels in hypertensive postmenopausal women.”, </w:t>
      </w:r>
      <w:r>
        <w:rPr>
          <w:rFonts w:eastAsia="Times New Roman"/>
          <w:b/>
          <w:bCs/>
          <w:sz w:val="24"/>
          <w:szCs w:val="24"/>
        </w:rPr>
        <w:t>BMC</w:t>
      </w:r>
      <w:r>
        <w:rPr>
          <w:rFonts w:eastAsia="Times New Roman"/>
          <w:sz w:val="24"/>
          <w:szCs w:val="24"/>
        </w:rPr>
        <w:t xml:space="preserve"> </w:t>
      </w:r>
      <w:r>
        <w:rPr>
          <w:rFonts w:eastAsia="Times New Roman"/>
          <w:b/>
          <w:bCs/>
          <w:sz w:val="24"/>
          <w:szCs w:val="24"/>
        </w:rPr>
        <w:t>Womens Health</w:t>
      </w:r>
      <w:r>
        <w:rPr>
          <w:rFonts w:eastAsia="Times New Roman"/>
          <w:sz w:val="24"/>
          <w:szCs w:val="24"/>
        </w:rPr>
        <w:t>. Jun 19;9:17.</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right="580"/>
        <w:jc w:val="right"/>
        <w:rPr>
          <w:sz w:val="20"/>
          <w:szCs w:val="20"/>
        </w:rPr>
      </w:pPr>
      <w:bookmarkStart w:id="228" w:name="page229"/>
      <w:bookmarkEnd w:id="228"/>
      <w:r>
        <w:rPr>
          <w:rFonts w:eastAsia="Times New Roman"/>
          <w:sz w:val="24"/>
          <w:szCs w:val="24"/>
        </w:rPr>
        <w:lastRenderedPageBreak/>
        <w:t>217</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WEBSITES VISITED</w:t>
      </w:r>
    </w:p>
    <w:p w:rsidR="00873105" w:rsidRDefault="00873105">
      <w:pPr>
        <w:spacing w:line="200" w:lineRule="exact"/>
        <w:rPr>
          <w:sz w:val="20"/>
          <w:szCs w:val="20"/>
        </w:rPr>
      </w:pPr>
    </w:p>
    <w:p w:rsidR="00873105" w:rsidRDefault="00873105">
      <w:pPr>
        <w:spacing w:line="311" w:lineRule="exact"/>
        <w:rPr>
          <w:sz w:val="20"/>
          <w:szCs w:val="20"/>
        </w:rPr>
      </w:pPr>
    </w:p>
    <w:p w:rsidR="00873105" w:rsidRDefault="00862400">
      <w:pPr>
        <w:ind w:left="1580"/>
        <w:rPr>
          <w:sz w:val="20"/>
          <w:szCs w:val="20"/>
        </w:rPr>
      </w:pPr>
      <w:r>
        <w:rPr>
          <w:rFonts w:eastAsia="Times New Roman"/>
          <w:color w:val="0000FF"/>
          <w:sz w:val="24"/>
          <w:szCs w:val="24"/>
          <w:u w:val="single"/>
        </w:rPr>
        <w:t>www.</w:t>
      </w:r>
      <w:r>
        <w:rPr>
          <w:rFonts w:eastAsia="Times New Roman"/>
          <w:b/>
          <w:bCs/>
          <w:color w:val="0000FF"/>
          <w:sz w:val="24"/>
          <w:szCs w:val="24"/>
          <w:u w:val="single"/>
        </w:rPr>
        <w:t>womenshealth</w:t>
      </w:r>
      <w:r>
        <w:rPr>
          <w:rFonts w:eastAsia="Times New Roman"/>
          <w:color w:val="0000FF"/>
          <w:sz w:val="24"/>
          <w:szCs w:val="24"/>
          <w:u w:val="single"/>
        </w:rPr>
        <w:t>mag.com/</w:t>
      </w:r>
    </w:p>
    <w:p w:rsidR="00873105" w:rsidRDefault="00873105">
      <w:pPr>
        <w:spacing w:line="362" w:lineRule="exact"/>
        <w:rPr>
          <w:sz w:val="20"/>
          <w:szCs w:val="20"/>
        </w:rPr>
      </w:pPr>
    </w:p>
    <w:p w:rsidR="00873105" w:rsidRDefault="00862400">
      <w:pPr>
        <w:ind w:left="1580"/>
        <w:rPr>
          <w:sz w:val="20"/>
          <w:szCs w:val="20"/>
        </w:rPr>
      </w:pPr>
      <w:r>
        <w:rPr>
          <w:rFonts w:eastAsia="Times New Roman"/>
          <w:sz w:val="24"/>
          <w:szCs w:val="24"/>
        </w:rPr>
        <w:t>www.nlm.nih.gov › Home › Health Topics</w:t>
      </w:r>
    </w:p>
    <w:p w:rsidR="00873105" w:rsidRDefault="00873105">
      <w:pPr>
        <w:spacing w:line="358" w:lineRule="exact"/>
        <w:rPr>
          <w:sz w:val="20"/>
          <w:szCs w:val="20"/>
        </w:rPr>
      </w:pPr>
    </w:p>
    <w:p w:rsidR="00873105" w:rsidRDefault="00862400">
      <w:pPr>
        <w:ind w:left="1580"/>
        <w:rPr>
          <w:sz w:val="20"/>
          <w:szCs w:val="20"/>
        </w:rPr>
      </w:pPr>
      <w:r>
        <w:rPr>
          <w:rFonts w:eastAsia="Times New Roman"/>
          <w:sz w:val="24"/>
          <w:szCs w:val="24"/>
        </w:rPr>
        <w:t>www.</w:t>
      </w:r>
      <w:r>
        <w:rPr>
          <w:rFonts w:eastAsia="Times New Roman"/>
          <w:b/>
          <w:bCs/>
          <w:sz w:val="24"/>
          <w:szCs w:val="24"/>
        </w:rPr>
        <w:t>healthywomen</w:t>
      </w:r>
      <w:r>
        <w:rPr>
          <w:rFonts w:eastAsia="Times New Roman"/>
          <w:sz w:val="24"/>
          <w:szCs w:val="24"/>
        </w:rPr>
        <w:t>.org/</w:t>
      </w:r>
    </w:p>
    <w:p w:rsidR="00873105" w:rsidRDefault="00873105">
      <w:pPr>
        <w:spacing w:line="358" w:lineRule="exact"/>
        <w:rPr>
          <w:sz w:val="20"/>
          <w:szCs w:val="20"/>
        </w:rPr>
      </w:pPr>
    </w:p>
    <w:p w:rsidR="00873105" w:rsidRDefault="00862400">
      <w:pPr>
        <w:ind w:left="1580"/>
        <w:rPr>
          <w:sz w:val="20"/>
          <w:szCs w:val="20"/>
        </w:rPr>
      </w:pPr>
      <w:r>
        <w:rPr>
          <w:rFonts w:eastAsia="Times New Roman"/>
          <w:sz w:val="23"/>
          <w:szCs w:val="23"/>
        </w:rPr>
        <w:t>www.mayoclinic.org/</w:t>
      </w:r>
      <w:r>
        <w:rPr>
          <w:rFonts w:eastAsia="Times New Roman"/>
          <w:b/>
          <w:bCs/>
          <w:sz w:val="23"/>
          <w:szCs w:val="23"/>
        </w:rPr>
        <w:t>healthy</w:t>
      </w:r>
      <w:r>
        <w:rPr>
          <w:rFonts w:eastAsia="Times New Roman"/>
          <w:sz w:val="23"/>
          <w:szCs w:val="23"/>
        </w:rPr>
        <w:t>.../</w:t>
      </w:r>
      <w:r>
        <w:rPr>
          <w:rFonts w:eastAsia="Times New Roman"/>
          <w:b/>
          <w:bCs/>
          <w:sz w:val="23"/>
          <w:szCs w:val="23"/>
        </w:rPr>
        <w:t>womens</w:t>
      </w:r>
      <w:r>
        <w:rPr>
          <w:rFonts w:eastAsia="Times New Roman"/>
          <w:sz w:val="23"/>
          <w:szCs w:val="23"/>
        </w:rPr>
        <w:t>-</w:t>
      </w:r>
      <w:r>
        <w:rPr>
          <w:rFonts w:eastAsia="Times New Roman"/>
          <w:b/>
          <w:bCs/>
          <w:sz w:val="23"/>
          <w:szCs w:val="23"/>
        </w:rPr>
        <w:t>health</w:t>
      </w:r>
      <w:r>
        <w:rPr>
          <w:rFonts w:eastAsia="Times New Roman"/>
          <w:sz w:val="23"/>
          <w:szCs w:val="23"/>
        </w:rPr>
        <w:t>/.../</w:t>
      </w:r>
      <w:r>
        <w:rPr>
          <w:rFonts w:eastAsia="Times New Roman"/>
          <w:b/>
          <w:bCs/>
          <w:sz w:val="23"/>
          <w:szCs w:val="23"/>
        </w:rPr>
        <w:t>womens</w:t>
      </w:r>
      <w:r>
        <w:rPr>
          <w:rFonts w:eastAsia="Times New Roman"/>
          <w:sz w:val="23"/>
          <w:szCs w:val="23"/>
        </w:rPr>
        <w:t>-</w:t>
      </w:r>
      <w:r>
        <w:rPr>
          <w:rFonts w:eastAsia="Times New Roman"/>
          <w:b/>
          <w:bCs/>
          <w:sz w:val="23"/>
          <w:szCs w:val="23"/>
        </w:rPr>
        <w:t>health</w:t>
      </w:r>
      <w:r>
        <w:rPr>
          <w:rFonts w:eastAsia="Times New Roman"/>
          <w:sz w:val="23"/>
          <w:szCs w:val="23"/>
        </w:rPr>
        <w:t>/hlv-20</w:t>
      </w:r>
    </w:p>
    <w:p w:rsidR="00873105" w:rsidRDefault="00873105">
      <w:pPr>
        <w:spacing w:line="374" w:lineRule="exact"/>
        <w:rPr>
          <w:sz w:val="20"/>
          <w:szCs w:val="20"/>
        </w:rPr>
      </w:pPr>
    </w:p>
    <w:p w:rsidR="00873105" w:rsidRDefault="00862400">
      <w:pPr>
        <w:ind w:left="1580"/>
        <w:rPr>
          <w:sz w:val="20"/>
          <w:szCs w:val="20"/>
        </w:rPr>
      </w:pPr>
      <w:r>
        <w:rPr>
          <w:rFonts w:eastAsia="Times New Roman"/>
          <w:sz w:val="24"/>
          <w:szCs w:val="24"/>
        </w:rPr>
        <w:t>www.webmd.com/</w:t>
      </w:r>
      <w:r>
        <w:rPr>
          <w:rFonts w:eastAsia="Times New Roman"/>
          <w:b/>
          <w:bCs/>
          <w:sz w:val="24"/>
          <w:szCs w:val="24"/>
        </w:rPr>
        <w:t>menopause</w:t>
      </w:r>
      <w:r>
        <w:rPr>
          <w:rFonts w:eastAsia="Times New Roman"/>
          <w:sz w:val="24"/>
          <w:szCs w:val="24"/>
        </w:rPr>
        <w:t>/guide/</w:t>
      </w:r>
      <w:r>
        <w:rPr>
          <w:rFonts w:eastAsia="Times New Roman"/>
          <w:b/>
          <w:bCs/>
          <w:sz w:val="24"/>
          <w:szCs w:val="24"/>
        </w:rPr>
        <w:t>menopause</w:t>
      </w:r>
      <w:r>
        <w:rPr>
          <w:rFonts w:eastAsia="Times New Roman"/>
          <w:sz w:val="24"/>
          <w:szCs w:val="24"/>
        </w:rPr>
        <w:t>-basics</w:t>
      </w:r>
    </w:p>
    <w:p w:rsidR="00873105" w:rsidRDefault="00873105">
      <w:pPr>
        <w:spacing w:line="362" w:lineRule="exact"/>
        <w:rPr>
          <w:sz w:val="20"/>
          <w:szCs w:val="20"/>
        </w:rPr>
      </w:pPr>
    </w:p>
    <w:p w:rsidR="00873105" w:rsidRDefault="00862400">
      <w:pPr>
        <w:ind w:left="1580"/>
        <w:rPr>
          <w:sz w:val="20"/>
          <w:szCs w:val="20"/>
        </w:rPr>
      </w:pPr>
      <w:r>
        <w:rPr>
          <w:rFonts w:eastAsia="Times New Roman"/>
          <w:sz w:val="24"/>
          <w:szCs w:val="24"/>
        </w:rPr>
        <w:t>www.healthline.com › Menopause › Basics</w:t>
      </w:r>
    </w:p>
    <w:p w:rsidR="00873105" w:rsidRDefault="00873105">
      <w:pPr>
        <w:spacing w:line="358" w:lineRule="exact"/>
        <w:rPr>
          <w:sz w:val="20"/>
          <w:szCs w:val="20"/>
        </w:rPr>
      </w:pPr>
    </w:p>
    <w:p w:rsidR="00873105" w:rsidRDefault="00862400">
      <w:pPr>
        <w:ind w:left="1580"/>
        <w:rPr>
          <w:sz w:val="20"/>
          <w:szCs w:val="20"/>
        </w:rPr>
      </w:pPr>
      <w:r>
        <w:rPr>
          <w:rFonts w:eastAsia="Times New Roman"/>
          <w:b/>
          <w:bCs/>
          <w:sz w:val="24"/>
          <w:szCs w:val="24"/>
        </w:rPr>
        <w:t>scholar</w:t>
      </w:r>
      <w:r>
        <w:rPr>
          <w:rFonts w:eastAsia="Times New Roman"/>
          <w:sz w:val="24"/>
          <w:szCs w:val="24"/>
        </w:rPr>
        <w:t>.google.co.in/</w:t>
      </w:r>
    </w:p>
    <w:p w:rsidR="00873105" w:rsidRDefault="00873105">
      <w:pPr>
        <w:spacing w:line="362" w:lineRule="exact"/>
        <w:rPr>
          <w:sz w:val="20"/>
          <w:szCs w:val="20"/>
        </w:rPr>
      </w:pPr>
    </w:p>
    <w:p w:rsidR="00873105" w:rsidRDefault="00862400">
      <w:pPr>
        <w:ind w:left="1580"/>
        <w:rPr>
          <w:sz w:val="20"/>
          <w:szCs w:val="20"/>
        </w:rPr>
      </w:pPr>
      <w:r>
        <w:rPr>
          <w:rFonts w:eastAsia="Times New Roman"/>
          <w:sz w:val="24"/>
          <w:szCs w:val="24"/>
        </w:rPr>
        <w:t>www.medicinenet.com/low_blood_pressure/page2.htm</w:t>
      </w:r>
    </w:p>
    <w:p w:rsidR="00873105" w:rsidRDefault="00873105">
      <w:pPr>
        <w:spacing w:line="362" w:lineRule="exact"/>
        <w:rPr>
          <w:sz w:val="20"/>
          <w:szCs w:val="20"/>
        </w:rPr>
      </w:pPr>
    </w:p>
    <w:p w:rsidR="00873105" w:rsidRDefault="00862400">
      <w:pPr>
        <w:ind w:left="1580"/>
        <w:rPr>
          <w:sz w:val="20"/>
          <w:szCs w:val="20"/>
        </w:rPr>
      </w:pPr>
      <w:r>
        <w:rPr>
          <w:rFonts w:eastAsia="Times New Roman"/>
          <w:sz w:val="24"/>
          <w:szCs w:val="24"/>
        </w:rPr>
        <w:t>www.onatariosciencecentre.ca/school/visits/glossary.asp</w:t>
      </w:r>
    </w:p>
    <w:p w:rsidR="00873105" w:rsidRDefault="00873105">
      <w:pPr>
        <w:spacing w:line="358" w:lineRule="exact"/>
        <w:rPr>
          <w:sz w:val="20"/>
          <w:szCs w:val="20"/>
        </w:rPr>
      </w:pPr>
    </w:p>
    <w:p w:rsidR="00873105" w:rsidRDefault="00862400">
      <w:pPr>
        <w:ind w:left="1580"/>
        <w:rPr>
          <w:sz w:val="20"/>
          <w:szCs w:val="20"/>
        </w:rPr>
      </w:pPr>
      <w:r>
        <w:rPr>
          <w:rFonts w:eastAsia="Times New Roman"/>
          <w:sz w:val="24"/>
          <w:szCs w:val="24"/>
        </w:rPr>
        <w:t>http://www.ncbi.nlm.nih.gov/pubmed</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29" w:name="page230"/>
      <w:bookmarkEnd w:id="229"/>
      <w:r>
        <w:rPr>
          <w:rFonts w:eastAsia="Times New Roman"/>
          <w:sz w:val="24"/>
          <w:szCs w:val="24"/>
        </w:rPr>
        <w:lastRenderedPageBreak/>
        <w:t>218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A</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Raw Scores On Hemoglobin</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40"/>
        <w:gridCol w:w="32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40" w:type="dxa"/>
            <w:tcBorders>
              <w:top w:val="single" w:sz="8" w:space="0" w:color="auto"/>
              <w:bottom w:val="single" w:sz="8" w:space="0" w:color="auto"/>
            </w:tcBorders>
            <w:vAlign w:val="bottom"/>
          </w:tcPr>
          <w:p w:rsidR="00873105" w:rsidRDefault="00873105">
            <w:pPr>
              <w:rPr>
                <w:sz w:val="3"/>
                <w:szCs w:val="3"/>
              </w:rPr>
            </w:pPr>
          </w:p>
        </w:tc>
        <w:tc>
          <w:tcPr>
            <w:tcW w:w="32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ind w:left="360"/>
              <w:rPr>
                <w:sz w:val="20"/>
                <w:szCs w:val="20"/>
              </w:rPr>
            </w:pPr>
            <w:r>
              <w:rPr>
                <w:rFonts w:ascii="Arial" w:eastAsia="Arial" w:hAnsi="Arial" w:cs="Arial"/>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40" w:type="dxa"/>
            <w:vAlign w:val="bottom"/>
          </w:tcPr>
          <w:p w:rsidR="00873105" w:rsidRDefault="00873105">
            <w:pPr>
              <w:rPr>
                <w:sz w:val="13"/>
                <w:szCs w:val="13"/>
              </w:rPr>
            </w:pPr>
          </w:p>
        </w:tc>
        <w:tc>
          <w:tcPr>
            <w:tcW w:w="1480" w:type="dxa"/>
            <w:gridSpan w:val="2"/>
            <w:vMerge w:val="restart"/>
            <w:tcBorders>
              <w:right w:val="single" w:sz="8" w:space="0" w:color="auto"/>
            </w:tcBorders>
            <w:vAlign w:val="bottom"/>
          </w:tcPr>
          <w:p w:rsidR="00873105" w:rsidRDefault="00862400">
            <w:pPr>
              <w:ind w:left="40"/>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40" w:type="dxa"/>
            <w:tcBorders>
              <w:bottom w:val="single" w:sz="8" w:space="0" w:color="auto"/>
            </w:tcBorders>
            <w:vAlign w:val="bottom"/>
          </w:tcPr>
          <w:p w:rsidR="00873105" w:rsidRDefault="00873105">
            <w:pPr>
              <w:rPr>
                <w:sz w:val="8"/>
                <w:szCs w:val="8"/>
              </w:rPr>
            </w:pPr>
          </w:p>
        </w:tc>
        <w:tc>
          <w:tcPr>
            <w:tcW w:w="148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Initial</w:t>
            </w:r>
          </w:p>
        </w:tc>
        <w:tc>
          <w:tcPr>
            <w:tcW w:w="110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840" w:type="dxa"/>
            <w:vAlign w:val="bottom"/>
          </w:tcPr>
          <w:p w:rsidR="00873105" w:rsidRDefault="00862400">
            <w:pPr>
              <w:ind w:left="340"/>
              <w:rPr>
                <w:sz w:val="20"/>
                <w:szCs w:val="20"/>
              </w:rPr>
            </w:pPr>
            <w:r>
              <w:rPr>
                <w:rFonts w:ascii="Arial" w:eastAsia="Arial" w:hAnsi="Arial" w:cs="Arial"/>
                <w:sz w:val="20"/>
                <w:szCs w:val="20"/>
              </w:rPr>
              <w:t>Initial</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Final</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2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40" w:type="dxa"/>
            <w:tcBorders>
              <w:bottom w:val="single" w:sz="8" w:space="0" w:color="auto"/>
            </w:tcBorders>
            <w:vAlign w:val="bottom"/>
          </w:tcPr>
          <w:p w:rsidR="00873105" w:rsidRDefault="00873105">
            <w:pPr>
              <w:rPr>
                <w:sz w:val="3"/>
                <w:szCs w:val="3"/>
              </w:rPr>
            </w:pPr>
          </w:p>
        </w:tc>
        <w:tc>
          <w:tcPr>
            <w:tcW w:w="32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8.2</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11.0</w:t>
            </w:r>
          </w:p>
        </w:tc>
        <w:tc>
          <w:tcPr>
            <w:tcW w:w="840" w:type="dxa"/>
            <w:vAlign w:val="bottom"/>
          </w:tcPr>
          <w:p w:rsidR="00873105" w:rsidRDefault="00862400">
            <w:pPr>
              <w:ind w:left="219"/>
              <w:jc w:val="center"/>
              <w:rPr>
                <w:sz w:val="20"/>
                <w:szCs w:val="20"/>
              </w:rPr>
            </w:pPr>
            <w:r>
              <w:rPr>
                <w:rFonts w:ascii="Arial" w:eastAsia="Arial" w:hAnsi="Arial" w:cs="Arial"/>
                <w:sz w:val="20"/>
                <w:szCs w:val="20"/>
              </w:rPr>
              <w:t>10.0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8.8</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9.0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11.0</w:t>
            </w:r>
          </w:p>
        </w:tc>
        <w:tc>
          <w:tcPr>
            <w:tcW w:w="840" w:type="dxa"/>
            <w:vAlign w:val="bottom"/>
          </w:tcPr>
          <w:p w:rsidR="00873105" w:rsidRDefault="00862400">
            <w:pPr>
              <w:ind w:left="219"/>
              <w:jc w:val="center"/>
              <w:rPr>
                <w:sz w:val="20"/>
                <w:szCs w:val="20"/>
              </w:rPr>
            </w:pPr>
            <w:r>
              <w:rPr>
                <w:rFonts w:ascii="Arial" w:eastAsia="Arial" w:hAnsi="Arial" w:cs="Arial"/>
                <w:sz w:val="20"/>
                <w:szCs w:val="20"/>
              </w:rPr>
              <w:t>9.0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8.9</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8.3</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10.0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10.1</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9.0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9.5</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840" w:type="dxa"/>
            <w:vAlign w:val="bottom"/>
          </w:tcPr>
          <w:p w:rsidR="00873105" w:rsidRDefault="00862400">
            <w:pPr>
              <w:ind w:left="219"/>
              <w:jc w:val="center"/>
              <w:rPr>
                <w:sz w:val="20"/>
                <w:szCs w:val="20"/>
              </w:rPr>
            </w:pPr>
            <w:r>
              <w:rPr>
                <w:rFonts w:ascii="Arial" w:eastAsia="Arial" w:hAnsi="Arial" w:cs="Arial"/>
                <w:sz w:val="20"/>
                <w:szCs w:val="20"/>
              </w:rPr>
              <w:t>10.0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10.1</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9.0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8.5</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8.6</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9.1</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9.0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8.8</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8.0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8.5</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8.6</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840" w:type="dxa"/>
            <w:vAlign w:val="bottom"/>
          </w:tcPr>
          <w:p w:rsidR="00873105" w:rsidRDefault="00862400">
            <w:pPr>
              <w:ind w:left="219"/>
              <w:jc w:val="center"/>
              <w:rPr>
                <w:sz w:val="20"/>
                <w:szCs w:val="20"/>
              </w:rPr>
            </w:pPr>
            <w:r>
              <w:rPr>
                <w:rFonts w:ascii="Arial" w:eastAsia="Arial" w:hAnsi="Arial" w:cs="Arial"/>
                <w:sz w:val="20"/>
                <w:szCs w:val="20"/>
              </w:rPr>
              <w:t>8.9</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840" w:type="dxa"/>
            <w:vAlign w:val="bottom"/>
          </w:tcPr>
          <w:p w:rsidR="00873105" w:rsidRDefault="00862400">
            <w:pPr>
              <w:ind w:left="219"/>
              <w:jc w:val="center"/>
              <w:rPr>
                <w:sz w:val="20"/>
                <w:szCs w:val="20"/>
              </w:rPr>
            </w:pPr>
            <w:r>
              <w:rPr>
                <w:rFonts w:ascii="Arial" w:eastAsia="Arial" w:hAnsi="Arial" w:cs="Arial"/>
                <w:sz w:val="20"/>
                <w:szCs w:val="20"/>
              </w:rPr>
              <w:t>9.0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8.3</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9.5</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8.7</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9.4</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9.5</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10.0</w:t>
            </w:r>
          </w:p>
        </w:tc>
        <w:tc>
          <w:tcPr>
            <w:tcW w:w="840" w:type="dxa"/>
            <w:vAlign w:val="bottom"/>
          </w:tcPr>
          <w:p w:rsidR="00873105" w:rsidRDefault="00862400">
            <w:pPr>
              <w:ind w:left="219"/>
              <w:jc w:val="center"/>
              <w:rPr>
                <w:sz w:val="20"/>
                <w:szCs w:val="20"/>
              </w:rPr>
            </w:pPr>
            <w:r>
              <w:rPr>
                <w:rFonts w:ascii="Arial" w:eastAsia="Arial" w:hAnsi="Arial" w:cs="Arial"/>
                <w:sz w:val="20"/>
                <w:szCs w:val="20"/>
              </w:rPr>
              <w:t>9.2</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8.6</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40" w:type="dxa"/>
            <w:tcBorders>
              <w:bottom w:val="single" w:sz="8" w:space="0" w:color="auto"/>
            </w:tcBorders>
            <w:vAlign w:val="bottom"/>
          </w:tcPr>
          <w:p w:rsidR="00873105" w:rsidRDefault="00873105">
            <w:pPr>
              <w:spacing w:line="20" w:lineRule="exact"/>
              <w:rPr>
                <w:sz w:val="1"/>
                <w:szCs w:val="1"/>
              </w:rPr>
            </w:pPr>
          </w:p>
        </w:tc>
        <w:tc>
          <w:tcPr>
            <w:tcW w:w="32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30" w:name="page231"/>
      <w:bookmarkEnd w:id="230"/>
      <w:r>
        <w:rPr>
          <w:rFonts w:eastAsia="Times New Roman"/>
          <w:sz w:val="24"/>
          <w:szCs w:val="24"/>
        </w:rPr>
        <w:lastRenderedPageBreak/>
        <w:t>219</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B</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Raw Scores On Red Blood Cells</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40"/>
        <w:gridCol w:w="32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40" w:type="dxa"/>
            <w:tcBorders>
              <w:top w:val="single" w:sz="8" w:space="0" w:color="auto"/>
              <w:bottom w:val="single" w:sz="8" w:space="0" w:color="auto"/>
            </w:tcBorders>
            <w:vAlign w:val="bottom"/>
          </w:tcPr>
          <w:p w:rsidR="00873105" w:rsidRDefault="00873105">
            <w:pPr>
              <w:rPr>
                <w:sz w:val="3"/>
                <w:szCs w:val="3"/>
              </w:rPr>
            </w:pPr>
          </w:p>
        </w:tc>
        <w:tc>
          <w:tcPr>
            <w:tcW w:w="32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w w:val="99"/>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40" w:type="dxa"/>
            <w:vAlign w:val="bottom"/>
          </w:tcPr>
          <w:p w:rsidR="00873105" w:rsidRDefault="00873105">
            <w:pPr>
              <w:rPr>
                <w:sz w:val="13"/>
                <w:szCs w:val="13"/>
              </w:rPr>
            </w:pPr>
          </w:p>
        </w:tc>
        <w:tc>
          <w:tcPr>
            <w:tcW w:w="1480" w:type="dxa"/>
            <w:gridSpan w:val="2"/>
            <w:vMerge w:val="restart"/>
            <w:tcBorders>
              <w:right w:val="single" w:sz="8" w:space="0" w:color="auto"/>
            </w:tcBorders>
            <w:vAlign w:val="bottom"/>
          </w:tcPr>
          <w:p w:rsidR="00873105" w:rsidRDefault="00862400">
            <w:pPr>
              <w:ind w:right="739"/>
              <w:jc w:val="center"/>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40" w:type="dxa"/>
            <w:tcBorders>
              <w:bottom w:val="single" w:sz="8" w:space="0" w:color="auto"/>
            </w:tcBorders>
            <w:vAlign w:val="bottom"/>
          </w:tcPr>
          <w:p w:rsidR="00873105" w:rsidRDefault="00873105">
            <w:pPr>
              <w:rPr>
                <w:sz w:val="8"/>
                <w:szCs w:val="8"/>
              </w:rPr>
            </w:pPr>
          </w:p>
        </w:tc>
        <w:tc>
          <w:tcPr>
            <w:tcW w:w="148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840" w:type="dxa"/>
            <w:vAlign w:val="bottom"/>
          </w:tcPr>
          <w:p w:rsidR="00873105" w:rsidRDefault="00862400">
            <w:pPr>
              <w:ind w:left="199"/>
              <w:jc w:val="center"/>
              <w:rPr>
                <w:sz w:val="20"/>
                <w:szCs w:val="20"/>
              </w:rPr>
            </w:pPr>
            <w:r>
              <w:rPr>
                <w:rFonts w:ascii="Arial" w:eastAsia="Arial" w:hAnsi="Arial" w:cs="Arial"/>
                <w:w w:val="98"/>
                <w:sz w:val="20"/>
                <w:szCs w:val="20"/>
              </w:rPr>
              <w:t>Initial</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Final</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40" w:type="dxa"/>
            <w:tcBorders>
              <w:bottom w:val="single" w:sz="8" w:space="0" w:color="auto"/>
            </w:tcBorders>
            <w:vAlign w:val="bottom"/>
          </w:tcPr>
          <w:p w:rsidR="00873105" w:rsidRDefault="00873105">
            <w:pPr>
              <w:rPr>
                <w:sz w:val="3"/>
                <w:szCs w:val="3"/>
              </w:rPr>
            </w:pPr>
          </w:p>
        </w:tc>
        <w:tc>
          <w:tcPr>
            <w:tcW w:w="32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840" w:type="dxa"/>
            <w:vAlign w:val="bottom"/>
          </w:tcPr>
          <w:p w:rsidR="00873105" w:rsidRDefault="00862400">
            <w:pPr>
              <w:ind w:left="219"/>
              <w:jc w:val="center"/>
              <w:rPr>
                <w:sz w:val="20"/>
                <w:szCs w:val="20"/>
              </w:rPr>
            </w:pPr>
            <w:r>
              <w:rPr>
                <w:rFonts w:ascii="Arial" w:eastAsia="Arial" w:hAnsi="Arial" w:cs="Arial"/>
                <w:sz w:val="20"/>
                <w:szCs w:val="20"/>
              </w:rPr>
              <w:t>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3.5</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840" w:type="dxa"/>
            <w:vAlign w:val="bottom"/>
          </w:tcPr>
          <w:p w:rsidR="00873105" w:rsidRDefault="00862400">
            <w:pPr>
              <w:ind w:left="219"/>
              <w:jc w:val="center"/>
              <w:rPr>
                <w:sz w:val="20"/>
                <w:szCs w:val="20"/>
              </w:rPr>
            </w:pPr>
            <w:r>
              <w:rPr>
                <w:rFonts w:ascii="Arial" w:eastAsia="Arial" w:hAnsi="Arial" w:cs="Arial"/>
                <w:sz w:val="20"/>
                <w:szCs w:val="20"/>
              </w:rPr>
              <w:t>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4.3</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840" w:type="dxa"/>
            <w:vAlign w:val="bottom"/>
          </w:tcPr>
          <w:p w:rsidR="00873105" w:rsidRDefault="00862400">
            <w:pPr>
              <w:ind w:left="219"/>
              <w:jc w:val="center"/>
              <w:rPr>
                <w:sz w:val="20"/>
                <w:szCs w:val="20"/>
              </w:rPr>
            </w:pPr>
            <w:r>
              <w:rPr>
                <w:rFonts w:ascii="Arial" w:eastAsia="Arial" w:hAnsi="Arial" w:cs="Arial"/>
                <w:sz w:val="20"/>
                <w:szCs w:val="20"/>
              </w:rPr>
              <w:t>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4.3</w:t>
            </w:r>
          </w:p>
        </w:tc>
        <w:tc>
          <w:tcPr>
            <w:tcW w:w="840" w:type="dxa"/>
            <w:vAlign w:val="bottom"/>
          </w:tcPr>
          <w:p w:rsidR="00873105" w:rsidRDefault="00862400">
            <w:pPr>
              <w:ind w:left="219"/>
              <w:jc w:val="center"/>
              <w:rPr>
                <w:sz w:val="20"/>
                <w:szCs w:val="20"/>
              </w:rPr>
            </w:pPr>
            <w:r>
              <w:rPr>
                <w:rFonts w:ascii="Arial" w:eastAsia="Arial" w:hAnsi="Arial" w:cs="Arial"/>
                <w:sz w:val="20"/>
                <w:szCs w:val="20"/>
              </w:rPr>
              <w:t>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3.5</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840" w:type="dxa"/>
            <w:vAlign w:val="bottom"/>
          </w:tcPr>
          <w:p w:rsidR="00873105" w:rsidRDefault="00862400">
            <w:pPr>
              <w:ind w:left="219"/>
              <w:jc w:val="center"/>
              <w:rPr>
                <w:sz w:val="20"/>
                <w:szCs w:val="20"/>
              </w:rPr>
            </w:pPr>
            <w:r>
              <w:rPr>
                <w:rFonts w:ascii="Arial" w:eastAsia="Arial" w:hAnsi="Arial" w:cs="Arial"/>
                <w:sz w:val="20"/>
                <w:szCs w:val="20"/>
              </w:rPr>
              <w:t>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3.5</w:t>
            </w:r>
          </w:p>
        </w:tc>
        <w:tc>
          <w:tcPr>
            <w:tcW w:w="840" w:type="dxa"/>
            <w:vAlign w:val="bottom"/>
          </w:tcPr>
          <w:p w:rsidR="00873105" w:rsidRDefault="00862400">
            <w:pPr>
              <w:ind w:left="219"/>
              <w:jc w:val="center"/>
              <w:rPr>
                <w:sz w:val="20"/>
                <w:szCs w:val="20"/>
              </w:rPr>
            </w:pPr>
            <w:r>
              <w:rPr>
                <w:rFonts w:ascii="Arial" w:eastAsia="Arial" w:hAnsi="Arial" w:cs="Arial"/>
                <w:sz w:val="20"/>
                <w:szCs w:val="20"/>
              </w:rPr>
              <w:t>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840" w:type="dxa"/>
            <w:vAlign w:val="bottom"/>
          </w:tcPr>
          <w:p w:rsidR="00873105" w:rsidRDefault="00862400">
            <w:pPr>
              <w:ind w:left="219"/>
              <w:jc w:val="center"/>
              <w:rPr>
                <w:sz w:val="20"/>
                <w:szCs w:val="20"/>
              </w:rPr>
            </w:pPr>
            <w:r>
              <w:rPr>
                <w:rFonts w:ascii="Arial" w:eastAsia="Arial" w:hAnsi="Arial" w:cs="Arial"/>
                <w:sz w:val="20"/>
                <w:szCs w:val="20"/>
              </w:rPr>
              <w:t>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840" w:type="dxa"/>
            <w:vAlign w:val="bottom"/>
          </w:tcPr>
          <w:p w:rsidR="00873105" w:rsidRDefault="00862400">
            <w:pPr>
              <w:ind w:left="219"/>
              <w:jc w:val="center"/>
              <w:rPr>
                <w:sz w:val="20"/>
                <w:szCs w:val="20"/>
              </w:rPr>
            </w:pPr>
            <w:r>
              <w:rPr>
                <w:rFonts w:ascii="Arial" w:eastAsia="Arial" w:hAnsi="Arial" w:cs="Arial"/>
                <w:sz w:val="20"/>
                <w:szCs w:val="20"/>
              </w:rPr>
              <w:t>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840" w:type="dxa"/>
            <w:vAlign w:val="bottom"/>
          </w:tcPr>
          <w:p w:rsidR="00873105" w:rsidRDefault="00862400">
            <w:pPr>
              <w:ind w:left="219"/>
              <w:jc w:val="center"/>
              <w:rPr>
                <w:sz w:val="20"/>
                <w:szCs w:val="20"/>
              </w:rPr>
            </w:pPr>
            <w:r>
              <w:rPr>
                <w:rFonts w:ascii="Arial" w:eastAsia="Arial" w:hAnsi="Arial" w:cs="Arial"/>
                <w:sz w:val="20"/>
                <w:szCs w:val="20"/>
              </w:rPr>
              <w:t>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840" w:type="dxa"/>
            <w:vAlign w:val="bottom"/>
          </w:tcPr>
          <w:p w:rsidR="00873105" w:rsidRDefault="00862400">
            <w:pPr>
              <w:ind w:left="219"/>
              <w:jc w:val="center"/>
              <w:rPr>
                <w:sz w:val="20"/>
                <w:szCs w:val="20"/>
              </w:rPr>
            </w:pPr>
            <w:r>
              <w:rPr>
                <w:rFonts w:ascii="Arial" w:eastAsia="Arial" w:hAnsi="Arial" w:cs="Arial"/>
                <w:sz w:val="20"/>
                <w:szCs w:val="20"/>
              </w:rPr>
              <w:t>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4.5</w:t>
            </w:r>
          </w:p>
        </w:tc>
        <w:tc>
          <w:tcPr>
            <w:tcW w:w="840" w:type="dxa"/>
            <w:vAlign w:val="bottom"/>
          </w:tcPr>
          <w:p w:rsidR="00873105" w:rsidRDefault="00862400">
            <w:pPr>
              <w:ind w:left="219"/>
              <w:jc w:val="center"/>
              <w:rPr>
                <w:sz w:val="20"/>
                <w:szCs w:val="20"/>
              </w:rPr>
            </w:pPr>
            <w:r>
              <w:rPr>
                <w:rFonts w:ascii="Arial" w:eastAsia="Arial" w:hAnsi="Arial" w:cs="Arial"/>
                <w:sz w:val="20"/>
                <w:szCs w:val="20"/>
              </w:rPr>
              <w:t>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3.5</w:t>
            </w:r>
          </w:p>
        </w:tc>
        <w:tc>
          <w:tcPr>
            <w:tcW w:w="840" w:type="dxa"/>
            <w:vAlign w:val="bottom"/>
          </w:tcPr>
          <w:p w:rsidR="00873105" w:rsidRDefault="00862400">
            <w:pPr>
              <w:ind w:left="219"/>
              <w:jc w:val="center"/>
              <w:rPr>
                <w:sz w:val="20"/>
                <w:szCs w:val="20"/>
              </w:rPr>
            </w:pPr>
            <w:r>
              <w:rPr>
                <w:rFonts w:ascii="Arial" w:eastAsia="Arial" w:hAnsi="Arial" w:cs="Arial"/>
                <w:sz w:val="20"/>
                <w:szCs w:val="20"/>
              </w:rPr>
              <w:t>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840" w:type="dxa"/>
            <w:vAlign w:val="bottom"/>
          </w:tcPr>
          <w:p w:rsidR="00873105" w:rsidRDefault="00862400">
            <w:pPr>
              <w:ind w:left="219"/>
              <w:jc w:val="center"/>
              <w:rPr>
                <w:sz w:val="20"/>
                <w:szCs w:val="20"/>
              </w:rPr>
            </w:pPr>
            <w:r>
              <w:rPr>
                <w:rFonts w:ascii="Arial" w:eastAsia="Arial" w:hAnsi="Arial" w:cs="Arial"/>
                <w:sz w:val="20"/>
                <w:szCs w:val="20"/>
              </w:rPr>
              <w:t>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3.4</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4.5</w:t>
            </w:r>
          </w:p>
        </w:tc>
        <w:tc>
          <w:tcPr>
            <w:tcW w:w="840" w:type="dxa"/>
            <w:vAlign w:val="bottom"/>
          </w:tcPr>
          <w:p w:rsidR="00873105" w:rsidRDefault="00862400">
            <w:pPr>
              <w:ind w:left="219"/>
              <w:jc w:val="center"/>
              <w:rPr>
                <w:sz w:val="20"/>
                <w:szCs w:val="20"/>
              </w:rPr>
            </w:pPr>
            <w:r>
              <w:rPr>
                <w:rFonts w:ascii="Arial" w:eastAsia="Arial" w:hAnsi="Arial" w:cs="Arial"/>
                <w:sz w:val="20"/>
                <w:szCs w:val="20"/>
              </w:rPr>
              <w:t>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4.2</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4.0</w:t>
            </w:r>
          </w:p>
        </w:tc>
        <w:tc>
          <w:tcPr>
            <w:tcW w:w="840" w:type="dxa"/>
            <w:vAlign w:val="bottom"/>
          </w:tcPr>
          <w:p w:rsidR="00873105" w:rsidRDefault="00862400">
            <w:pPr>
              <w:ind w:left="219"/>
              <w:jc w:val="center"/>
              <w:rPr>
                <w:sz w:val="20"/>
                <w:szCs w:val="20"/>
              </w:rPr>
            </w:pPr>
            <w:r>
              <w:rPr>
                <w:rFonts w:ascii="Arial" w:eastAsia="Arial" w:hAnsi="Arial" w:cs="Arial"/>
                <w:sz w:val="20"/>
                <w:szCs w:val="20"/>
              </w:rPr>
              <w:t>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3.4</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40" w:type="dxa"/>
            <w:tcBorders>
              <w:bottom w:val="single" w:sz="8" w:space="0" w:color="auto"/>
            </w:tcBorders>
            <w:vAlign w:val="bottom"/>
          </w:tcPr>
          <w:p w:rsidR="00873105" w:rsidRDefault="00873105">
            <w:pPr>
              <w:spacing w:line="20" w:lineRule="exact"/>
              <w:rPr>
                <w:sz w:val="1"/>
                <w:szCs w:val="1"/>
              </w:rPr>
            </w:pPr>
          </w:p>
        </w:tc>
        <w:tc>
          <w:tcPr>
            <w:tcW w:w="32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31" w:name="page232"/>
      <w:bookmarkEnd w:id="231"/>
      <w:r>
        <w:rPr>
          <w:rFonts w:eastAsia="Times New Roman"/>
          <w:sz w:val="24"/>
          <w:szCs w:val="24"/>
        </w:rPr>
        <w:lastRenderedPageBreak/>
        <w:t>220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C</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Raw Scores On White Blood Cells</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116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2"/>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w w:val="99"/>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2320" w:type="dxa"/>
            <w:gridSpan w:val="2"/>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232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Final</w:t>
            </w:r>
          </w:p>
        </w:tc>
        <w:tc>
          <w:tcPr>
            <w:tcW w:w="12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Initial</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9800.0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9500.0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8200.0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7800.0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7800.0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9300.0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9100.0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7800.0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7900.0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9600.0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8900.0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8900.0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7800.0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7500.0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7800.0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7600.0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8600.0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8500.0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8600.0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8300.0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8300.0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8100.0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8500.0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8500.0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9500.0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8600.0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8400.0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8900.0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8900.0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9600.0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8500.0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8300.0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9800.0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9800.0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7800.0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7500.0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8900.0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8700.0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9300.0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9500.0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8200.0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7900.0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9600.0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9600.0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9600.0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9300.0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9100.0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8100.0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8200.0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9200.0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8900.0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9600.0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9800.0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7800.0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7500.0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8100.0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7900.0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8500.0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8500.0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8300.0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9600.0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9200.0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8900.0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8600.0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8500.0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8300.0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7800.0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8000.0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9800.0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9500.0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9200.0</w:t>
            </w: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9000.0</w:t>
            </w:r>
          </w:p>
        </w:tc>
        <w:tc>
          <w:tcPr>
            <w:tcW w:w="1200" w:type="dxa"/>
            <w:tcBorders>
              <w:right w:val="single" w:sz="8" w:space="0" w:color="auto"/>
            </w:tcBorders>
            <w:vAlign w:val="bottom"/>
          </w:tcPr>
          <w:p w:rsidR="00873105" w:rsidRDefault="00862400">
            <w:pPr>
              <w:ind w:left="280"/>
              <w:rPr>
                <w:sz w:val="20"/>
                <w:szCs w:val="20"/>
              </w:rPr>
            </w:pPr>
            <w:r>
              <w:rPr>
                <w:rFonts w:ascii="Arial" w:eastAsia="Arial" w:hAnsi="Arial" w:cs="Arial"/>
                <w:sz w:val="20"/>
                <w:szCs w:val="20"/>
              </w:rPr>
              <w:t>7800.0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7800.0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32" w:name="page233"/>
      <w:bookmarkEnd w:id="232"/>
      <w:r>
        <w:rPr>
          <w:rFonts w:eastAsia="Times New Roman"/>
          <w:sz w:val="24"/>
          <w:szCs w:val="24"/>
        </w:rPr>
        <w:lastRenderedPageBreak/>
        <w:t>221</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D</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Raw Scores On Eosinophils</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40"/>
        <w:gridCol w:w="32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40" w:type="dxa"/>
            <w:tcBorders>
              <w:top w:val="single" w:sz="8" w:space="0" w:color="auto"/>
              <w:bottom w:val="single" w:sz="8" w:space="0" w:color="auto"/>
            </w:tcBorders>
            <w:vAlign w:val="bottom"/>
          </w:tcPr>
          <w:p w:rsidR="00873105" w:rsidRDefault="00873105">
            <w:pPr>
              <w:rPr>
                <w:sz w:val="3"/>
                <w:szCs w:val="3"/>
              </w:rPr>
            </w:pPr>
          </w:p>
        </w:tc>
        <w:tc>
          <w:tcPr>
            <w:tcW w:w="32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w w:val="99"/>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40" w:type="dxa"/>
            <w:vAlign w:val="bottom"/>
          </w:tcPr>
          <w:p w:rsidR="00873105" w:rsidRDefault="00873105">
            <w:pPr>
              <w:rPr>
                <w:sz w:val="13"/>
                <w:szCs w:val="13"/>
              </w:rPr>
            </w:pPr>
          </w:p>
        </w:tc>
        <w:tc>
          <w:tcPr>
            <w:tcW w:w="1480" w:type="dxa"/>
            <w:gridSpan w:val="2"/>
            <w:vMerge w:val="restart"/>
            <w:tcBorders>
              <w:right w:val="single" w:sz="8" w:space="0" w:color="auto"/>
            </w:tcBorders>
            <w:vAlign w:val="bottom"/>
          </w:tcPr>
          <w:p w:rsidR="00873105" w:rsidRDefault="00862400">
            <w:pPr>
              <w:ind w:right="739"/>
              <w:jc w:val="center"/>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40" w:type="dxa"/>
            <w:tcBorders>
              <w:bottom w:val="single" w:sz="8" w:space="0" w:color="auto"/>
            </w:tcBorders>
            <w:vAlign w:val="bottom"/>
          </w:tcPr>
          <w:p w:rsidR="00873105" w:rsidRDefault="00873105">
            <w:pPr>
              <w:rPr>
                <w:sz w:val="8"/>
                <w:szCs w:val="8"/>
              </w:rPr>
            </w:pPr>
          </w:p>
        </w:tc>
        <w:tc>
          <w:tcPr>
            <w:tcW w:w="148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840" w:type="dxa"/>
            <w:vAlign w:val="bottom"/>
          </w:tcPr>
          <w:p w:rsidR="00873105" w:rsidRDefault="00862400">
            <w:pPr>
              <w:ind w:left="199"/>
              <w:jc w:val="center"/>
              <w:rPr>
                <w:sz w:val="20"/>
                <w:szCs w:val="20"/>
              </w:rPr>
            </w:pPr>
            <w:r>
              <w:rPr>
                <w:rFonts w:ascii="Arial" w:eastAsia="Arial" w:hAnsi="Arial" w:cs="Arial"/>
                <w:w w:val="98"/>
                <w:sz w:val="20"/>
                <w:szCs w:val="20"/>
              </w:rPr>
              <w:t>Initial</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Final</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40" w:type="dxa"/>
            <w:tcBorders>
              <w:bottom w:val="single" w:sz="8" w:space="0" w:color="auto"/>
            </w:tcBorders>
            <w:vAlign w:val="bottom"/>
          </w:tcPr>
          <w:p w:rsidR="00873105" w:rsidRDefault="00873105">
            <w:pPr>
              <w:rPr>
                <w:sz w:val="3"/>
                <w:szCs w:val="3"/>
              </w:rPr>
            </w:pPr>
          </w:p>
        </w:tc>
        <w:tc>
          <w:tcPr>
            <w:tcW w:w="32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840" w:type="dxa"/>
            <w:vAlign w:val="bottom"/>
          </w:tcPr>
          <w:p w:rsidR="00873105" w:rsidRDefault="00862400">
            <w:pPr>
              <w:ind w:left="219"/>
              <w:jc w:val="center"/>
              <w:rPr>
                <w:sz w:val="20"/>
                <w:szCs w:val="20"/>
              </w:rPr>
            </w:pPr>
            <w:r>
              <w:rPr>
                <w:rFonts w:ascii="Arial" w:eastAsia="Arial" w:hAnsi="Arial" w:cs="Arial"/>
                <w:sz w:val="20"/>
                <w:szCs w:val="20"/>
              </w:rPr>
              <w:t>5.0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840" w:type="dxa"/>
            <w:vAlign w:val="bottom"/>
          </w:tcPr>
          <w:p w:rsidR="00873105" w:rsidRDefault="00862400">
            <w:pPr>
              <w:ind w:left="219"/>
              <w:jc w:val="center"/>
              <w:rPr>
                <w:sz w:val="20"/>
                <w:szCs w:val="20"/>
              </w:rPr>
            </w:pPr>
            <w:r>
              <w:rPr>
                <w:rFonts w:ascii="Arial" w:eastAsia="Arial" w:hAnsi="Arial" w:cs="Arial"/>
                <w:sz w:val="20"/>
                <w:szCs w:val="20"/>
              </w:rPr>
              <w:t>5.0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840" w:type="dxa"/>
            <w:vAlign w:val="bottom"/>
          </w:tcPr>
          <w:p w:rsidR="00873105" w:rsidRDefault="00862400">
            <w:pPr>
              <w:ind w:left="219"/>
              <w:jc w:val="center"/>
              <w:rPr>
                <w:sz w:val="20"/>
                <w:szCs w:val="20"/>
              </w:rPr>
            </w:pPr>
            <w:r>
              <w:rPr>
                <w:rFonts w:ascii="Arial" w:eastAsia="Arial" w:hAnsi="Arial" w:cs="Arial"/>
                <w:sz w:val="20"/>
                <w:szCs w:val="20"/>
              </w:rPr>
              <w:t>7.0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840" w:type="dxa"/>
            <w:vAlign w:val="bottom"/>
          </w:tcPr>
          <w:p w:rsidR="00873105" w:rsidRDefault="00862400">
            <w:pPr>
              <w:ind w:left="219"/>
              <w:jc w:val="center"/>
              <w:rPr>
                <w:sz w:val="20"/>
                <w:szCs w:val="20"/>
              </w:rPr>
            </w:pPr>
            <w:r>
              <w:rPr>
                <w:rFonts w:ascii="Arial" w:eastAsia="Arial" w:hAnsi="Arial" w:cs="Arial"/>
                <w:sz w:val="20"/>
                <w:szCs w:val="20"/>
              </w:rPr>
              <w:t>5.0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840" w:type="dxa"/>
            <w:vAlign w:val="bottom"/>
          </w:tcPr>
          <w:p w:rsidR="00873105" w:rsidRDefault="00862400">
            <w:pPr>
              <w:ind w:left="219"/>
              <w:jc w:val="center"/>
              <w:rPr>
                <w:sz w:val="20"/>
                <w:szCs w:val="20"/>
              </w:rPr>
            </w:pPr>
            <w:r>
              <w:rPr>
                <w:rFonts w:ascii="Arial" w:eastAsia="Arial" w:hAnsi="Arial" w:cs="Arial"/>
                <w:sz w:val="20"/>
                <w:szCs w:val="20"/>
              </w:rPr>
              <w:t>6.0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840" w:type="dxa"/>
            <w:vAlign w:val="bottom"/>
          </w:tcPr>
          <w:p w:rsidR="00873105" w:rsidRDefault="00862400">
            <w:pPr>
              <w:ind w:left="219"/>
              <w:jc w:val="center"/>
              <w:rPr>
                <w:sz w:val="20"/>
                <w:szCs w:val="20"/>
              </w:rPr>
            </w:pPr>
            <w:r>
              <w:rPr>
                <w:rFonts w:ascii="Arial" w:eastAsia="Arial" w:hAnsi="Arial" w:cs="Arial"/>
                <w:sz w:val="20"/>
                <w:szCs w:val="20"/>
              </w:rPr>
              <w:t>7.0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840" w:type="dxa"/>
            <w:vAlign w:val="bottom"/>
          </w:tcPr>
          <w:p w:rsidR="00873105" w:rsidRDefault="00862400">
            <w:pPr>
              <w:ind w:left="219"/>
              <w:jc w:val="center"/>
              <w:rPr>
                <w:sz w:val="20"/>
                <w:szCs w:val="20"/>
              </w:rPr>
            </w:pPr>
            <w:r>
              <w:rPr>
                <w:rFonts w:ascii="Arial" w:eastAsia="Arial" w:hAnsi="Arial" w:cs="Arial"/>
                <w:sz w:val="20"/>
                <w:szCs w:val="20"/>
              </w:rPr>
              <w:t>7.0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840" w:type="dxa"/>
            <w:vAlign w:val="bottom"/>
          </w:tcPr>
          <w:p w:rsidR="00873105" w:rsidRDefault="00862400">
            <w:pPr>
              <w:ind w:left="219"/>
              <w:jc w:val="center"/>
              <w:rPr>
                <w:sz w:val="20"/>
                <w:szCs w:val="20"/>
              </w:rPr>
            </w:pPr>
            <w:r>
              <w:rPr>
                <w:rFonts w:ascii="Arial" w:eastAsia="Arial" w:hAnsi="Arial" w:cs="Arial"/>
                <w:sz w:val="20"/>
                <w:szCs w:val="20"/>
              </w:rPr>
              <w:t>5.0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840" w:type="dxa"/>
            <w:vAlign w:val="bottom"/>
          </w:tcPr>
          <w:p w:rsidR="00873105" w:rsidRDefault="00862400">
            <w:pPr>
              <w:ind w:left="219"/>
              <w:jc w:val="center"/>
              <w:rPr>
                <w:sz w:val="20"/>
                <w:szCs w:val="20"/>
              </w:rPr>
            </w:pPr>
            <w:r>
              <w:rPr>
                <w:rFonts w:ascii="Arial" w:eastAsia="Arial" w:hAnsi="Arial" w:cs="Arial"/>
                <w:sz w:val="20"/>
                <w:szCs w:val="20"/>
              </w:rPr>
              <w:t>5.0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840" w:type="dxa"/>
            <w:vAlign w:val="bottom"/>
          </w:tcPr>
          <w:p w:rsidR="00873105" w:rsidRDefault="00862400">
            <w:pPr>
              <w:ind w:left="219"/>
              <w:jc w:val="center"/>
              <w:rPr>
                <w:sz w:val="20"/>
                <w:szCs w:val="20"/>
              </w:rPr>
            </w:pPr>
            <w:r>
              <w:rPr>
                <w:rFonts w:ascii="Arial" w:eastAsia="Arial" w:hAnsi="Arial" w:cs="Arial"/>
                <w:sz w:val="20"/>
                <w:szCs w:val="20"/>
              </w:rPr>
              <w:t>6.0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840" w:type="dxa"/>
            <w:vAlign w:val="bottom"/>
          </w:tcPr>
          <w:p w:rsidR="00873105" w:rsidRDefault="00862400">
            <w:pPr>
              <w:ind w:left="219"/>
              <w:jc w:val="center"/>
              <w:rPr>
                <w:sz w:val="20"/>
                <w:szCs w:val="20"/>
              </w:rPr>
            </w:pPr>
            <w:r>
              <w:rPr>
                <w:rFonts w:ascii="Arial" w:eastAsia="Arial" w:hAnsi="Arial" w:cs="Arial"/>
                <w:sz w:val="20"/>
                <w:szCs w:val="20"/>
              </w:rPr>
              <w:t>7.0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840" w:type="dxa"/>
            <w:vAlign w:val="bottom"/>
          </w:tcPr>
          <w:p w:rsidR="00873105" w:rsidRDefault="00862400">
            <w:pPr>
              <w:ind w:left="219"/>
              <w:jc w:val="center"/>
              <w:rPr>
                <w:sz w:val="20"/>
                <w:szCs w:val="20"/>
              </w:rPr>
            </w:pPr>
            <w:r>
              <w:rPr>
                <w:rFonts w:ascii="Arial" w:eastAsia="Arial" w:hAnsi="Arial" w:cs="Arial"/>
                <w:sz w:val="20"/>
                <w:szCs w:val="20"/>
              </w:rPr>
              <w:t>5.0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840" w:type="dxa"/>
            <w:vAlign w:val="bottom"/>
          </w:tcPr>
          <w:p w:rsidR="00873105" w:rsidRDefault="00862400">
            <w:pPr>
              <w:ind w:left="219"/>
              <w:jc w:val="center"/>
              <w:rPr>
                <w:sz w:val="20"/>
                <w:szCs w:val="20"/>
              </w:rPr>
            </w:pPr>
            <w:r>
              <w:rPr>
                <w:rFonts w:ascii="Arial" w:eastAsia="Arial" w:hAnsi="Arial" w:cs="Arial"/>
                <w:sz w:val="20"/>
                <w:szCs w:val="20"/>
              </w:rPr>
              <w:t>6.0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840" w:type="dxa"/>
            <w:vAlign w:val="bottom"/>
          </w:tcPr>
          <w:p w:rsidR="00873105" w:rsidRDefault="00862400">
            <w:pPr>
              <w:ind w:left="219"/>
              <w:jc w:val="center"/>
              <w:rPr>
                <w:sz w:val="20"/>
                <w:szCs w:val="20"/>
              </w:rPr>
            </w:pPr>
            <w:r>
              <w:rPr>
                <w:rFonts w:ascii="Arial" w:eastAsia="Arial" w:hAnsi="Arial" w:cs="Arial"/>
                <w:sz w:val="20"/>
                <w:szCs w:val="20"/>
              </w:rPr>
              <w:t>7.0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840" w:type="dxa"/>
            <w:vAlign w:val="bottom"/>
          </w:tcPr>
          <w:p w:rsidR="00873105" w:rsidRDefault="00862400">
            <w:pPr>
              <w:ind w:left="219"/>
              <w:jc w:val="center"/>
              <w:rPr>
                <w:sz w:val="20"/>
                <w:szCs w:val="20"/>
              </w:rPr>
            </w:pPr>
            <w:r>
              <w:rPr>
                <w:rFonts w:ascii="Arial" w:eastAsia="Arial" w:hAnsi="Arial" w:cs="Arial"/>
                <w:sz w:val="20"/>
                <w:szCs w:val="20"/>
              </w:rPr>
              <w:t>7.0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40" w:type="dxa"/>
            <w:tcBorders>
              <w:bottom w:val="single" w:sz="8" w:space="0" w:color="auto"/>
            </w:tcBorders>
            <w:vAlign w:val="bottom"/>
          </w:tcPr>
          <w:p w:rsidR="00873105" w:rsidRDefault="00873105">
            <w:pPr>
              <w:spacing w:line="20" w:lineRule="exact"/>
              <w:rPr>
                <w:sz w:val="1"/>
                <w:szCs w:val="1"/>
              </w:rPr>
            </w:pPr>
          </w:p>
        </w:tc>
        <w:tc>
          <w:tcPr>
            <w:tcW w:w="32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33" w:name="page234"/>
      <w:bookmarkEnd w:id="233"/>
      <w:r>
        <w:rPr>
          <w:rFonts w:eastAsia="Times New Roman"/>
          <w:sz w:val="24"/>
          <w:szCs w:val="24"/>
        </w:rPr>
        <w:lastRenderedPageBreak/>
        <w:t>222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99"/>
        <w:jc w:val="center"/>
        <w:rPr>
          <w:sz w:val="20"/>
          <w:szCs w:val="20"/>
        </w:rPr>
      </w:pPr>
      <w:r>
        <w:rPr>
          <w:rFonts w:eastAsia="Times New Roman"/>
          <w:b/>
          <w:bCs/>
          <w:sz w:val="24"/>
          <w:szCs w:val="24"/>
        </w:rPr>
        <w:t>APPENDIX E</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Raw Scores On Blood Cholesterol</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60"/>
        <w:gridCol w:w="30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60" w:type="dxa"/>
            <w:tcBorders>
              <w:top w:val="single" w:sz="8" w:space="0" w:color="auto"/>
              <w:bottom w:val="single" w:sz="8" w:space="0" w:color="auto"/>
            </w:tcBorders>
            <w:vAlign w:val="bottom"/>
          </w:tcPr>
          <w:p w:rsidR="00873105" w:rsidRDefault="00873105">
            <w:pPr>
              <w:rPr>
                <w:sz w:val="3"/>
                <w:szCs w:val="3"/>
              </w:rPr>
            </w:pPr>
          </w:p>
        </w:tc>
        <w:tc>
          <w:tcPr>
            <w:tcW w:w="30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w w:val="99"/>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60" w:type="dxa"/>
            <w:vAlign w:val="bottom"/>
          </w:tcPr>
          <w:p w:rsidR="00873105" w:rsidRDefault="00873105">
            <w:pPr>
              <w:rPr>
                <w:sz w:val="13"/>
                <w:szCs w:val="13"/>
              </w:rPr>
            </w:pPr>
          </w:p>
        </w:tc>
        <w:tc>
          <w:tcPr>
            <w:tcW w:w="1460" w:type="dxa"/>
            <w:gridSpan w:val="2"/>
            <w:vMerge w:val="restart"/>
            <w:tcBorders>
              <w:right w:val="single" w:sz="8" w:space="0" w:color="auto"/>
            </w:tcBorders>
            <w:vAlign w:val="bottom"/>
          </w:tcPr>
          <w:p w:rsidR="00873105" w:rsidRDefault="00862400">
            <w:pPr>
              <w:ind w:right="759"/>
              <w:jc w:val="center"/>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60" w:type="dxa"/>
            <w:tcBorders>
              <w:bottom w:val="single" w:sz="8" w:space="0" w:color="auto"/>
            </w:tcBorders>
            <w:vAlign w:val="bottom"/>
          </w:tcPr>
          <w:p w:rsidR="00873105" w:rsidRDefault="00873105">
            <w:pPr>
              <w:rPr>
                <w:sz w:val="8"/>
                <w:szCs w:val="8"/>
              </w:rPr>
            </w:pPr>
          </w:p>
        </w:tc>
        <w:tc>
          <w:tcPr>
            <w:tcW w:w="146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Initial</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860" w:type="dxa"/>
            <w:vAlign w:val="bottom"/>
          </w:tcPr>
          <w:p w:rsidR="00873105" w:rsidRDefault="00862400">
            <w:pPr>
              <w:ind w:left="340"/>
              <w:rPr>
                <w:sz w:val="20"/>
                <w:szCs w:val="20"/>
              </w:rPr>
            </w:pPr>
            <w:r>
              <w:rPr>
                <w:rFonts w:ascii="Arial" w:eastAsia="Arial" w:hAnsi="Arial" w:cs="Arial"/>
                <w:sz w:val="20"/>
                <w:szCs w:val="20"/>
              </w:rPr>
              <w:t>Initial</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Final</w:t>
            </w:r>
          </w:p>
        </w:tc>
        <w:tc>
          <w:tcPr>
            <w:tcW w:w="12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Initial</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60" w:type="dxa"/>
            <w:tcBorders>
              <w:bottom w:val="single" w:sz="8" w:space="0" w:color="auto"/>
            </w:tcBorders>
            <w:vAlign w:val="bottom"/>
          </w:tcPr>
          <w:p w:rsidR="00873105" w:rsidRDefault="00873105">
            <w:pPr>
              <w:rPr>
                <w:sz w:val="3"/>
                <w:szCs w:val="3"/>
              </w:rPr>
            </w:pPr>
          </w:p>
        </w:tc>
        <w:tc>
          <w:tcPr>
            <w:tcW w:w="30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224.0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203.0</w:t>
            </w:r>
          </w:p>
        </w:tc>
        <w:tc>
          <w:tcPr>
            <w:tcW w:w="860" w:type="dxa"/>
            <w:vAlign w:val="bottom"/>
          </w:tcPr>
          <w:p w:rsidR="00873105" w:rsidRDefault="00862400">
            <w:pPr>
              <w:ind w:left="320"/>
              <w:rPr>
                <w:sz w:val="20"/>
                <w:szCs w:val="20"/>
              </w:rPr>
            </w:pPr>
            <w:r>
              <w:rPr>
                <w:rFonts w:ascii="Arial" w:eastAsia="Arial" w:hAnsi="Arial" w:cs="Arial"/>
                <w:sz w:val="20"/>
                <w:szCs w:val="20"/>
              </w:rPr>
              <w:t>228.0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216.0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208.0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221.0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197.0</w:t>
            </w:r>
          </w:p>
        </w:tc>
        <w:tc>
          <w:tcPr>
            <w:tcW w:w="860" w:type="dxa"/>
            <w:vAlign w:val="bottom"/>
          </w:tcPr>
          <w:p w:rsidR="00873105" w:rsidRDefault="00862400">
            <w:pPr>
              <w:ind w:left="320"/>
              <w:rPr>
                <w:sz w:val="20"/>
                <w:szCs w:val="20"/>
              </w:rPr>
            </w:pPr>
            <w:r>
              <w:rPr>
                <w:rFonts w:ascii="Arial" w:eastAsia="Arial" w:hAnsi="Arial" w:cs="Arial"/>
                <w:sz w:val="20"/>
                <w:szCs w:val="20"/>
              </w:rPr>
              <w:t>225.0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215.0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215.0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208.0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184.0</w:t>
            </w:r>
          </w:p>
        </w:tc>
        <w:tc>
          <w:tcPr>
            <w:tcW w:w="860" w:type="dxa"/>
            <w:vAlign w:val="bottom"/>
          </w:tcPr>
          <w:p w:rsidR="00873105" w:rsidRDefault="00862400">
            <w:pPr>
              <w:ind w:left="320"/>
              <w:rPr>
                <w:sz w:val="20"/>
                <w:szCs w:val="20"/>
              </w:rPr>
            </w:pPr>
            <w:r>
              <w:rPr>
                <w:rFonts w:ascii="Arial" w:eastAsia="Arial" w:hAnsi="Arial" w:cs="Arial"/>
                <w:sz w:val="20"/>
                <w:szCs w:val="20"/>
              </w:rPr>
              <w:t>225.0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213.0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195.0</w:t>
            </w:r>
          </w:p>
        </w:tc>
        <w:tc>
          <w:tcPr>
            <w:tcW w:w="860" w:type="dxa"/>
            <w:vAlign w:val="bottom"/>
          </w:tcPr>
          <w:p w:rsidR="00873105" w:rsidRDefault="00862400">
            <w:pPr>
              <w:ind w:left="320"/>
              <w:rPr>
                <w:sz w:val="20"/>
                <w:szCs w:val="20"/>
              </w:rPr>
            </w:pPr>
            <w:r>
              <w:rPr>
                <w:rFonts w:ascii="Arial" w:eastAsia="Arial" w:hAnsi="Arial" w:cs="Arial"/>
                <w:sz w:val="20"/>
                <w:szCs w:val="20"/>
              </w:rPr>
              <w:t>207.0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195.0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202.0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208.0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184.0</w:t>
            </w:r>
          </w:p>
        </w:tc>
        <w:tc>
          <w:tcPr>
            <w:tcW w:w="860" w:type="dxa"/>
            <w:vAlign w:val="bottom"/>
          </w:tcPr>
          <w:p w:rsidR="00873105" w:rsidRDefault="00862400">
            <w:pPr>
              <w:ind w:left="320"/>
              <w:rPr>
                <w:sz w:val="20"/>
                <w:szCs w:val="20"/>
              </w:rPr>
            </w:pPr>
            <w:r>
              <w:rPr>
                <w:rFonts w:ascii="Arial" w:eastAsia="Arial" w:hAnsi="Arial" w:cs="Arial"/>
                <w:sz w:val="20"/>
                <w:szCs w:val="20"/>
              </w:rPr>
              <w:t>225.0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211.0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221.0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195.0</w:t>
            </w:r>
          </w:p>
        </w:tc>
        <w:tc>
          <w:tcPr>
            <w:tcW w:w="860" w:type="dxa"/>
            <w:vAlign w:val="bottom"/>
          </w:tcPr>
          <w:p w:rsidR="00873105" w:rsidRDefault="00862400">
            <w:pPr>
              <w:ind w:left="320"/>
              <w:rPr>
                <w:sz w:val="20"/>
                <w:szCs w:val="20"/>
              </w:rPr>
            </w:pPr>
            <w:r>
              <w:rPr>
                <w:rFonts w:ascii="Arial" w:eastAsia="Arial" w:hAnsi="Arial" w:cs="Arial"/>
                <w:sz w:val="20"/>
                <w:szCs w:val="20"/>
              </w:rPr>
              <w:t>207.0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195.0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208.0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198.0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190.0</w:t>
            </w:r>
          </w:p>
        </w:tc>
        <w:tc>
          <w:tcPr>
            <w:tcW w:w="860" w:type="dxa"/>
            <w:vAlign w:val="bottom"/>
          </w:tcPr>
          <w:p w:rsidR="00873105" w:rsidRDefault="00862400">
            <w:pPr>
              <w:ind w:left="320"/>
              <w:rPr>
                <w:sz w:val="20"/>
                <w:szCs w:val="20"/>
              </w:rPr>
            </w:pPr>
            <w:r>
              <w:rPr>
                <w:rFonts w:ascii="Arial" w:eastAsia="Arial" w:hAnsi="Arial" w:cs="Arial"/>
                <w:sz w:val="20"/>
                <w:szCs w:val="20"/>
              </w:rPr>
              <w:t>227.0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215.0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209.0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219.0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229.0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198.0</w:t>
            </w:r>
          </w:p>
        </w:tc>
        <w:tc>
          <w:tcPr>
            <w:tcW w:w="860" w:type="dxa"/>
            <w:vAlign w:val="bottom"/>
          </w:tcPr>
          <w:p w:rsidR="00873105" w:rsidRDefault="00862400">
            <w:pPr>
              <w:ind w:left="320"/>
              <w:rPr>
                <w:sz w:val="20"/>
                <w:szCs w:val="20"/>
              </w:rPr>
            </w:pPr>
            <w:r>
              <w:rPr>
                <w:rFonts w:ascii="Arial" w:eastAsia="Arial" w:hAnsi="Arial" w:cs="Arial"/>
                <w:sz w:val="20"/>
                <w:szCs w:val="20"/>
              </w:rPr>
              <w:t>205.0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193.0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224.0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211.0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187.0</w:t>
            </w:r>
          </w:p>
        </w:tc>
        <w:tc>
          <w:tcPr>
            <w:tcW w:w="860" w:type="dxa"/>
            <w:vAlign w:val="bottom"/>
          </w:tcPr>
          <w:p w:rsidR="00873105" w:rsidRDefault="00862400">
            <w:pPr>
              <w:ind w:left="320"/>
              <w:rPr>
                <w:sz w:val="20"/>
                <w:szCs w:val="20"/>
              </w:rPr>
            </w:pPr>
            <w:r>
              <w:rPr>
                <w:rFonts w:ascii="Arial" w:eastAsia="Arial" w:hAnsi="Arial" w:cs="Arial"/>
                <w:sz w:val="20"/>
                <w:szCs w:val="20"/>
              </w:rPr>
              <w:t>216.0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204.0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229.0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195.0</w:t>
            </w:r>
          </w:p>
        </w:tc>
        <w:tc>
          <w:tcPr>
            <w:tcW w:w="860" w:type="dxa"/>
            <w:vAlign w:val="bottom"/>
          </w:tcPr>
          <w:p w:rsidR="00873105" w:rsidRDefault="00862400">
            <w:pPr>
              <w:ind w:left="320"/>
              <w:rPr>
                <w:sz w:val="20"/>
                <w:szCs w:val="20"/>
              </w:rPr>
            </w:pPr>
            <w:r>
              <w:rPr>
                <w:rFonts w:ascii="Arial" w:eastAsia="Arial" w:hAnsi="Arial" w:cs="Arial"/>
                <w:sz w:val="20"/>
                <w:szCs w:val="20"/>
              </w:rPr>
              <w:t>207.0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195.0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208.0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184.0</w:t>
            </w:r>
          </w:p>
        </w:tc>
        <w:tc>
          <w:tcPr>
            <w:tcW w:w="860" w:type="dxa"/>
            <w:vAlign w:val="bottom"/>
          </w:tcPr>
          <w:p w:rsidR="00873105" w:rsidRDefault="00862400">
            <w:pPr>
              <w:ind w:left="320"/>
              <w:rPr>
                <w:sz w:val="20"/>
                <w:szCs w:val="20"/>
              </w:rPr>
            </w:pPr>
            <w:r>
              <w:rPr>
                <w:rFonts w:ascii="Arial" w:eastAsia="Arial" w:hAnsi="Arial" w:cs="Arial"/>
                <w:sz w:val="20"/>
                <w:szCs w:val="20"/>
              </w:rPr>
              <w:t>225.0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211.0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221.0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219.0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195.0</w:t>
            </w:r>
          </w:p>
        </w:tc>
        <w:tc>
          <w:tcPr>
            <w:tcW w:w="860" w:type="dxa"/>
            <w:vAlign w:val="bottom"/>
          </w:tcPr>
          <w:p w:rsidR="00873105" w:rsidRDefault="00862400">
            <w:pPr>
              <w:ind w:left="320"/>
              <w:rPr>
                <w:sz w:val="20"/>
                <w:szCs w:val="20"/>
              </w:rPr>
            </w:pPr>
            <w:r>
              <w:rPr>
                <w:rFonts w:ascii="Arial" w:eastAsia="Arial" w:hAnsi="Arial" w:cs="Arial"/>
                <w:sz w:val="20"/>
                <w:szCs w:val="20"/>
              </w:rPr>
              <w:t>207.0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195.0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208.0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198.0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190.0</w:t>
            </w:r>
          </w:p>
        </w:tc>
        <w:tc>
          <w:tcPr>
            <w:tcW w:w="860" w:type="dxa"/>
            <w:vAlign w:val="bottom"/>
          </w:tcPr>
          <w:p w:rsidR="00873105" w:rsidRDefault="00862400">
            <w:pPr>
              <w:ind w:left="320"/>
              <w:rPr>
                <w:sz w:val="20"/>
                <w:szCs w:val="20"/>
              </w:rPr>
            </w:pPr>
            <w:r>
              <w:rPr>
                <w:rFonts w:ascii="Arial" w:eastAsia="Arial" w:hAnsi="Arial" w:cs="Arial"/>
                <w:sz w:val="20"/>
                <w:szCs w:val="20"/>
              </w:rPr>
              <w:t>227.0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215.0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209.0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211.0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187.0</w:t>
            </w:r>
          </w:p>
        </w:tc>
        <w:tc>
          <w:tcPr>
            <w:tcW w:w="860" w:type="dxa"/>
            <w:vAlign w:val="bottom"/>
          </w:tcPr>
          <w:p w:rsidR="00873105" w:rsidRDefault="00862400">
            <w:pPr>
              <w:ind w:left="320"/>
              <w:rPr>
                <w:sz w:val="20"/>
                <w:szCs w:val="20"/>
              </w:rPr>
            </w:pPr>
            <w:r>
              <w:rPr>
                <w:rFonts w:ascii="Arial" w:eastAsia="Arial" w:hAnsi="Arial" w:cs="Arial"/>
                <w:sz w:val="20"/>
                <w:szCs w:val="20"/>
              </w:rPr>
              <w:t>216.0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204.0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229.0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217.0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193.0</w:t>
            </w:r>
          </w:p>
        </w:tc>
        <w:tc>
          <w:tcPr>
            <w:tcW w:w="860" w:type="dxa"/>
            <w:vAlign w:val="bottom"/>
          </w:tcPr>
          <w:p w:rsidR="00873105" w:rsidRDefault="00862400">
            <w:pPr>
              <w:ind w:left="320"/>
              <w:rPr>
                <w:sz w:val="20"/>
                <w:szCs w:val="20"/>
              </w:rPr>
            </w:pPr>
            <w:r>
              <w:rPr>
                <w:rFonts w:ascii="Arial" w:eastAsia="Arial" w:hAnsi="Arial" w:cs="Arial"/>
                <w:sz w:val="20"/>
                <w:szCs w:val="20"/>
              </w:rPr>
              <w:t>218.0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206.0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221.0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215.0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60" w:type="dxa"/>
            <w:tcBorders>
              <w:bottom w:val="single" w:sz="8" w:space="0" w:color="auto"/>
            </w:tcBorders>
            <w:vAlign w:val="bottom"/>
          </w:tcPr>
          <w:p w:rsidR="00873105" w:rsidRDefault="00873105">
            <w:pPr>
              <w:spacing w:line="20" w:lineRule="exact"/>
              <w:rPr>
                <w:sz w:val="1"/>
                <w:szCs w:val="1"/>
              </w:rPr>
            </w:pPr>
          </w:p>
        </w:tc>
        <w:tc>
          <w:tcPr>
            <w:tcW w:w="30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34" w:name="page235"/>
      <w:bookmarkEnd w:id="234"/>
      <w:r>
        <w:rPr>
          <w:rFonts w:eastAsia="Times New Roman"/>
          <w:sz w:val="24"/>
          <w:szCs w:val="24"/>
        </w:rPr>
        <w:lastRenderedPageBreak/>
        <w:t>223</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F</w:t>
      </w:r>
    </w:p>
    <w:p w:rsidR="00873105" w:rsidRDefault="00873105">
      <w:pPr>
        <w:spacing w:line="238" w:lineRule="exact"/>
        <w:rPr>
          <w:sz w:val="20"/>
          <w:szCs w:val="20"/>
        </w:rPr>
      </w:pPr>
    </w:p>
    <w:p w:rsidR="00873105" w:rsidRDefault="00862400">
      <w:pPr>
        <w:ind w:left="2720"/>
        <w:rPr>
          <w:sz w:val="20"/>
          <w:szCs w:val="20"/>
        </w:rPr>
      </w:pPr>
      <w:r>
        <w:rPr>
          <w:rFonts w:eastAsia="Times New Roman"/>
          <w:b/>
          <w:bCs/>
          <w:sz w:val="24"/>
          <w:szCs w:val="24"/>
        </w:rPr>
        <w:t>Raw Scores On Low Density Lipoprotein</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60"/>
        <w:gridCol w:w="30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60" w:type="dxa"/>
            <w:tcBorders>
              <w:top w:val="single" w:sz="8" w:space="0" w:color="auto"/>
              <w:bottom w:val="single" w:sz="8" w:space="0" w:color="auto"/>
            </w:tcBorders>
            <w:vAlign w:val="bottom"/>
          </w:tcPr>
          <w:p w:rsidR="00873105" w:rsidRDefault="00873105">
            <w:pPr>
              <w:rPr>
                <w:sz w:val="3"/>
                <w:szCs w:val="3"/>
              </w:rPr>
            </w:pPr>
          </w:p>
        </w:tc>
        <w:tc>
          <w:tcPr>
            <w:tcW w:w="30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ind w:left="360"/>
              <w:rPr>
                <w:sz w:val="20"/>
                <w:szCs w:val="20"/>
              </w:rPr>
            </w:pPr>
            <w:r>
              <w:rPr>
                <w:rFonts w:ascii="Arial" w:eastAsia="Arial" w:hAnsi="Arial" w:cs="Arial"/>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60" w:type="dxa"/>
            <w:vAlign w:val="bottom"/>
          </w:tcPr>
          <w:p w:rsidR="00873105" w:rsidRDefault="00873105">
            <w:pPr>
              <w:rPr>
                <w:sz w:val="13"/>
                <w:szCs w:val="13"/>
              </w:rPr>
            </w:pPr>
          </w:p>
        </w:tc>
        <w:tc>
          <w:tcPr>
            <w:tcW w:w="1460" w:type="dxa"/>
            <w:gridSpan w:val="2"/>
            <w:vMerge w:val="restart"/>
            <w:tcBorders>
              <w:right w:val="single" w:sz="8" w:space="0" w:color="auto"/>
            </w:tcBorders>
            <w:vAlign w:val="bottom"/>
          </w:tcPr>
          <w:p w:rsidR="00873105" w:rsidRDefault="00862400">
            <w:pPr>
              <w:ind w:left="20"/>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60" w:type="dxa"/>
            <w:tcBorders>
              <w:bottom w:val="single" w:sz="8" w:space="0" w:color="auto"/>
            </w:tcBorders>
            <w:vAlign w:val="bottom"/>
          </w:tcPr>
          <w:p w:rsidR="00873105" w:rsidRDefault="00873105">
            <w:pPr>
              <w:rPr>
                <w:sz w:val="8"/>
                <w:szCs w:val="8"/>
              </w:rPr>
            </w:pPr>
          </w:p>
        </w:tc>
        <w:tc>
          <w:tcPr>
            <w:tcW w:w="146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Initial</w:t>
            </w:r>
          </w:p>
        </w:tc>
        <w:tc>
          <w:tcPr>
            <w:tcW w:w="110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860" w:type="dxa"/>
            <w:vAlign w:val="bottom"/>
          </w:tcPr>
          <w:p w:rsidR="00873105" w:rsidRDefault="00862400">
            <w:pPr>
              <w:ind w:left="340"/>
              <w:rPr>
                <w:sz w:val="20"/>
                <w:szCs w:val="20"/>
              </w:rPr>
            </w:pPr>
            <w:r>
              <w:rPr>
                <w:rFonts w:ascii="Arial" w:eastAsia="Arial" w:hAnsi="Arial" w:cs="Arial"/>
                <w:sz w:val="20"/>
                <w:szCs w:val="20"/>
              </w:rPr>
              <w:t>Initial</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Final</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2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60" w:type="dxa"/>
            <w:tcBorders>
              <w:bottom w:val="single" w:sz="8" w:space="0" w:color="auto"/>
            </w:tcBorders>
            <w:vAlign w:val="bottom"/>
          </w:tcPr>
          <w:p w:rsidR="00873105" w:rsidRDefault="00873105">
            <w:pPr>
              <w:rPr>
                <w:sz w:val="3"/>
                <w:szCs w:val="3"/>
              </w:rPr>
            </w:pPr>
          </w:p>
        </w:tc>
        <w:tc>
          <w:tcPr>
            <w:tcW w:w="30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97.0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94.0</w:t>
            </w:r>
          </w:p>
        </w:tc>
        <w:tc>
          <w:tcPr>
            <w:tcW w:w="860" w:type="dxa"/>
            <w:vAlign w:val="bottom"/>
          </w:tcPr>
          <w:p w:rsidR="00873105" w:rsidRDefault="00862400">
            <w:pPr>
              <w:ind w:left="179"/>
              <w:jc w:val="center"/>
              <w:rPr>
                <w:sz w:val="20"/>
                <w:szCs w:val="20"/>
              </w:rPr>
            </w:pPr>
            <w:r>
              <w:rPr>
                <w:rFonts w:ascii="Arial" w:eastAsia="Arial" w:hAnsi="Arial" w:cs="Arial"/>
                <w:w w:val="99"/>
                <w:sz w:val="20"/>
                <w:szCs w:val="20"/>
              </w:rPr>
              <w:t>101.0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87.0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87.0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86.0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89.0</w:t>
            </w:r>
          </w:p>
        </w:tc>
        <w:tc>
          <w:tcPr>
            <w:tcW w:w="860" w:type="dxa"/>
            <w:vAlign w:val="bottom"/>
          </w:tcPr>
          <w:p w:rsidR="00873105" w:rsidRDefault="00862400">
            <w:pPr>
              <w:ind w:left="199"/>
              <w:jc w:val="center"/>
              <w:rPr>
                <w:sz w:val="20"/>
                <w:szCs w:val="20"/>
              </w:rPr>
            </w:pPr>
            <w:r>
              <w:rPr>
                <w:rFonts w:ascii="Arial" w:eastAsia="Arial" w:hAnsi="Arial" w:cs="Arial"/>
                <w:sz w:val="20"/>
                <w:szCs w:val="20"/>
              </w:rPr>
              <w:t>98.0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94.0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84.0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79.0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91.0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82.0</w:t>
            </w:r>
          </w:p>
        </w:tc>
        <w:tc>
          <w:tcPr>
            <w:tcW w:w="860" w:type="dxa"/>
            <w:vAlign w:val="bottom"/>
          </w:tcPr>
          <w:p w:rsidR="00873105" w:rsidRDefault="00862400">
            <w:pPr>
              <w:ind w:left="199"/>
              <w:jc w:val="center"/>
              <w:rPr>
                <w:sz w:val="20"/>
                <w:szCs w:val="20"/>
              </w:rPr>
            </w:pPr>
            <w:r>
              <w:rPr>
                <w:rFonts w:ascii="Arial" w:eastAsia="Arial" w:hAnsi="Arial" w:cs="Arial"/>
                <w:sz w:val="20"/>
                <w:szCs w:val="20"/>
              </w:rPr>
              <w:t>98.0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95.0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86.0</w:t>
            </w:r>
          </w:p>
        </w:tc>
        <w:tc>
          <w:tcPr>
            <w:tcW w:w="860" w:type="dxa"/>
            <w:vAlign w:val="bottom"/>
          </w:tcPr>
          <w:p w:rsidR="00873105" w:rsidRDefault="00862400">
            <w:pPr>
              <w:ind w:left="199"/>
              <w:jc w:val="center"/>
              <w:rPr>
                <w:sz w:val="20"/>
                <w:szCs w:val="20"/>
              </w:rPr>
            </w:pPr>
            <w:r>
              <w:rPr>
                <w:rFonts w:ascii="Arial" w:eastAsia="Arial" w:hAnsi="Arial" w:cs="Arial"/>
                <w:sz w:val="20"/>
                <w:szCs w:val="20"/>
              </w:rPr>
              <w:t>94.0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88.0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91.0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86.0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82.0</w:t>
            </w:r>
          </w:p>
        </w:tc>
        <w:tc>
          <w:tcPr>
            <w:tcW w:w="860" w:type="dxa"/>
            <w:vAlign w:val="bottom"/>
          </w:tcPr>
          <w:p w:rsidR="00873105" w:rsidRDefault="00862400">
            <w:pPr>
              <w:ind w:left="199"/>
              <w:jc w:val="center"/>
              <w:rPr>
                <w:sz w:val="20"/>
                <w:szCs w:val="20"/>
              </w:rPr>
            </w:pPr>
            <w:r>
              <w:rPr>
                <w:rFonts w:ascii="Arial" w:eastAsia="Arial" w:hAnsi="Arial" w:cs="Arial"/>
                <w:sz w:val="20"/>
                <w:szCs w:val="20"/>
              </w:rPr>
              <w:t>98.0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92.0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83.0</w:t>
            </w:r>
          </w:p>
        </w:tc>
        <w:tc>
          <w:tcPr>
            <w:tcW w:w="860" w:type="dxa"/>
            <w:vAlign w:val="bottom"/>
          </w:tcPr>
          <w:p w:rsidR="00873105" w:rsidRDefault="00862400">
            <w:pPr>
              <w:ind w:left="199"/>
              <w:jc w:val="center"/>
              <w:rPr>
                <w:sz w:val="20"/>
                <w:szCs w:val="20"/>
              </w:rPr>
            </w:pPr>
            <w:r>
              <w:rPr>
                <w:rFonts w:ascii="Arial" w:eastAsia="Arial" w:hAnsi="Arial" w:cs="Arial"/>
                <w:sz w:val="20"/>
                <w:szCs w:val="20"/>
              </w:rPr>
              <w:t>96.0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92.0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86.0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95.0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86.0</w:t>
            </w:r>
          </w:p>
        </w:tc>
        <w:tc>
          <w:tcPr>
            <w:tcW w:w="860" w:type="dxa"/>
            <w:vAlign w:val="bottom"/>
          </w:tcPr>
          <w:p w:rsidR="00873105" w:rsidRDefault="00862400">
            <w:pPr>
              <w:ind w:left="179"/>
              <w:jc w:val="center"/>
              <w:rPr>
                <w:sz w:val="20"/>
                <w:szCs w:val="20"/>
              </w:rPr>
            </w:pPr>
            <w:r>
              <w:rPr>
                <w:rFonts w:ascii="Arial" w:eastAsia="Arial" w:hAnsi="Arial" w:cs="Arial"/>
                <w:w w:val="99"/>
                <w:sz w:val="20"/>
                <w:szCs w:val="20"/>
              </w:rPr>
              <w:t>100.0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96.0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102.0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91.0</w:t>
            </w:r>
          </w:p>
        </w:tc>
        <w:tc>
          <w:tcPr>
            <w:tcW w:w="860" w:type="dxa"/>
            <w:vAlign w:val="bottom"/>
          </w:tcPr>
          <w:p w:rsidR="00873105" w:rsidRDefault="00862400">
            <w:pPr>
              <w:ind w:left="199"/>
              <w:jc w:val="center"/>
              <w:rPr>
                <w:sz w:val="20"/>
                <w:szCs w:val="20"/>
              </w:rPr>
            </w:pPr>
            <w:r>
              <w:rPr>
                <w:rFonts w:ascii="Arial" w:eastAsia="Arial" w:hAnsi="Arial" w:cs="Arial"/>
                <w:sz w:val="20"/>
                <w:szCs w:val="20"/>
              </w:rPr>
              <w:t>88.0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83.0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83.0</w:t>
            </w:r>
          </w:p>
        </w:tc>
        <w:tc>
          <w:tcPr>
            <w:tcW w:w="860" w:type="dxa"/>
            <w:vAlign w:val="bottom"/>
          </w:tcPr>
          <w:p w:rsidR="00873105" w:rsidRDefault="00862400">
            <w:pPr>
              <w:ind w:left="199"/>
              <w:jc w:val="center"/>
              <w:rPr>
                <w:sz w:val="20"/>
                <w:szCs w:val="20"/>
              </w:rPr>
            </w:pPr>
            <w:r>
              <w:rPr>
                <w:rFonts w:ascii="Arial" w:eastAsia="Arial" w:hAnsi="Arial" w:cs="Arial"/>
                <w:sz w:val="20"/>
                <w:szCs w:val="20"/>
              </w:rPr>
              <w:t>89.0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85.0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85.0</w:t>
            </w:r>
          </w:p>
        </w:tc>
        <w:tc>
          <w:tcPr>
            <w:tcW w:w="860" w:type="dxa"/>
            <w:vAlign w:val="bottom"/>
          </w:tcPr>
          <w:p w:rsidR="00873105" w:rsidRDefault="00862400">
            <w:pPr>
              <w:ind w:left="199"/>
              <w:jc w:val="center"/>
              <w:rPr>
                <w:sz w:val="20"/>
                <w:szCs w:val="20"/>
              </w:rPr>
            </w:pPr>
            <w:r>
              <w:rPr>
                <w:rFonts w:ascii="Arial" w:eastAsia="Arial" w:hAnsi="Arial" w:cs="Arial"/>
                <w:sz w:val="20"/>
                <w:szCs w:val="20"/>
              </w:rPr>
              <w:t>86.0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84.0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82.0</w:t>
            </w:r>
          </w:p>
        </w:tc>
        <w:tc>
          <w:tcPr>
            <w:tcW w:w="860" w:type="dxa"/>
            <w:vAlign w:val="bottom"/>
          </w:tcPr>
          <w:p w:rsidR="00873105" w:rsidRDefault="00862400">
            <w:pPr>
              <w:ind w:left="199"/>
              <w:jc w:val="center"/>
              <w:rPr>
                <w:sz w:val="20"/>
                <w:szCs w:val="20"/>
              </w:rPr>
            </w:pPr>
            <w:r>
              <w:rPr>
                <w:rFonts w:ascii="Arial" w:eastAsia="Arial" w:hAnsi="Arial" w:cs="Arial"/>
                <w:sz w:val="20"/>
                <w:szCs w:val="20"/>
              </w:rPr>
              <w:t>98.0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94.0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92.0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86.0</w:t>
            </w:r>
          </w:p>
        </w:tc>
        <w:tc>
          <w:tcPr>
            <w:tcW w:w="860" w:type="dxa"/>
            <w:vAlign w:val="bottom"/>
          </w:tcPr>
          <w:p w:rsidR="00873105" w:rsidRDefault="00862400">
            <w:pPr>
              <w:ind w:left="199"/>
              <w:jc w:val="center"/>
              <w:rPr>
                <w:sz w:val="20"/>
                <w:szCs w:val="20"/>
              </w:rPr>
            </w:pPr>
            <w:r>
              <w:rPr>
                <w:rFonts w:ascii="Arial" w:eastAsia="Arial" w:hAnsi="Arial" w:cs="Arial"/>
                <w:sz w:val="20"/>
                <w:szCs w:val="20"/>
              </w:rPr>
              <w:t>92.0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90.0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97.0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87.0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83.0</w:t>
            </w:r>
          </w:p>
        </w:tc>
        <w:tc>
          <w:tcPr>
            <w:tcW w:w="860" w:type="dxa"/>
            <w:vAlign w:val="bottom"/>
          </w:tcPr>
          <w:p w:rsidR="00873105" w:rsidRDefault="00862400">
            <w:pPr>
              <w:ind w:left="179"/>
              <w:jc w:val="center"/>
              <w:rPr>
                <w:sz w:val="20"/>
                <w:szCs w:val="20"/>
              </w:rPr>
            </w:pPr>
            <w:r>
              <w:rPr>
                <w:rFonts w:ascii="Arial" w:eastAsia="Arial" w:hAnsi="Arial" w:cs="Arial"/>
                <w:w w:val="99"/>
                <w:sz w:val="20"/>
                <w:szCs w:val="20"/>
              </w:rPr>
              <w:t>100.0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92.0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85.0</w:t>
            </w:r>
          </w:p>
        </w:tc>
        <w:tc>
          <w:tcPr>
            <w:tcW w:w="860" w:type="dxa"/>
            <w:vAlign w:val="bottom"/>
          </w:tcPr>
          <w:p w:rsidR="00873105" w:rsidRDefault="00862400">
            <w:pPr>
              <w:ind w:left="199"/>
              <w:jc w:val="center"/>
              <w:rPr>
                <w:sz w:val="20"/>
                <w:szCs w:val="20"/>
              </w:rPr>
            </w:pPr>
            <w:r>
              <w:rPr>
                <w:rFonts w:ascii="Arial" w:eastAsia="Arial" w:hAnsi="Arial" w:cs="Arial"/>
                <w:sz w:val="20"/>
                <w:szCs w:val="20"/>
              </w:rPr>
              <w:t>89.0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85.0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103.0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90.0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86.0</w:t>
            </w:r>
          </w:p>
        </w:tc>
        <w:tc>
          <w:tcPr>
            <w:tcW w:w="860" w:type="dxa"/>
            <w:vAlign w:val="bottom"/>
          </w:tcPr>
          <w:p w:rsidR="00873105" w:rsidRDefault="00862400">
            <w:pPr>
              <w:ind w:left="199"/>
              <w:jc w:val="center"/>
              <w:rPr>
                <w:sz w:val="20"/>
                <w:szCs w:val="20"/>
              </w:rPr>
            </w:pPr>
            <w:r>
              <w:rPr>
                <w:rFonts w:ascii="Arial" w:eastAsia="Arial" w:hAnsi="Arial" w:cs="Arial"/>
                <w:sz w:val="20"/>
                <w:szCs w:val="20"/>
              </w:rPr>
              <w:t>91.0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87.0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60" w:type="dxa"/>
            <w:tcBorders>
              <w:bottom w:val="single" w:sz="8" w:space="0" w:color="auto"/>
            </w:tcBorders>
            <w:vAlign w:val="bottom"/>
          </w:tcPr>
          <w:p w:rsidR="00873105" w:rsidRDefault="00873105">
            <w:pPr>
              <w:spacing w:line="20" w:lineRule="exact"/>
              <w:rPr>
                <w:sz w:val="1"/>
                <w:szCs w:val="1"/>
              </w:rPr>
            </w:pPr>
          </w:p>
        </w:tc>
        <w:tc>
          <w:tcPr>
            <w:tcW w:w="30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35" w:name="page236"/>
      <w:bookmarkEnd w:id="235"/>
      <w:r>
        <w:rPr>
          <w:rFonts w:eastAsia="Times New Roman"/>
          <w:sz w:val="24"/>
          <w:szCs w:val="24"/>
        </w:rPr>
        <w:lastRenderedPageBreak/>
        <w:t>224</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G</w:t>
      </w:r>
    </w:p>
    <w:p w:rsidR="00873105" w:rsidRDefault="00873105">
      <w:pPr>
        <w:spacing w:line="238" w:lineRule="exact"/>
        <w:rPr>
          <w:sz w:val="20"/>
          <w:szCs w:val="20"/>
        </w:rPr>
      </w:pPr>
    </w:p>
    <w:p w:rsidR="00873105" w:rsidRDefault="00862400">
      <w:pPr>
        <w:ind w:left="2700"/>
        <w:rPr>
          <w:sz w:val="20"/>
          <w:szCs w:val="20"/>
        </w:rPr>
      </w:pPr>
      <w:r>
        <w:rPr>
          <w:rFonts w:eastAsia="Times New Roman"/>
          <w:b/>
          <w:bCs/>
          <w:sz w:val="24"/>
          <w:szCs w:val="24"/>
        </w:rPr>
        <w:t>Raw Scores On High Density Lipoprotein</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40"/>
        <w:gridCol w:w="32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40" w:type="dxa"/>
            <w:tcBorders>
              <w:top w:val="single" w:sz="8" w:space="0" w:color="auto"/>
              <w:bottom w:val="single" w:sz="8" w:space="0" w:color="auto"/>
            </w:tcBorders>
            <w:vAlign w:val="bottom"/>
          </w:tcPr>
          <w:p w:rsidR="00873105" w:rsidRDefault="00873105">
            <w:pPr>
              <w:rPr>
                <w:sz w:val="3"/>
                <w:szCs w:val="3"/>
              </w:rPr>
            </w:pPr>
          </w:p>
        </w:tc>
        <w:tc>
          <w:tcPr>
            <w:tcW w:w="32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ind w:left="360"/>
              <w:rPr>
                <w:sz w:val="20"/>
                <w:szCs w:val="20"/>
              </w:rPr>
            </w:pPr>
            <w:r>
              <w:rPr>
                <w:rFonts w:ascii="Arial" w:eastAsia="Arial" w:hAnsi="Arial" w:cs="Arial"/>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40" w:type="dxa"/>
            <w:vAlign w:val="bottom"/>
          </w:tcPr>
          <w:p w:rsidR="00873105" w:rsidRDefault="00873105">
            <w:pPr>
              <w:rPr>
                <w:sz w:val="13"/>
                <w:szCs w:val="13"/>
              </w:rPr>
            </w:pPr>
          </w:p>
        </w:tc>
        <w:tc>
          <w:tcPr>
            <w:tcW w:w="1480" w:type="dxa"/>
            <w:gridSpan w:val="2"/>
            <w:vMerge w:val="restart"/>
            <w:tcBorders>
              <w:right w:val="single" w:sz="8" w:space="0" w:color="auto"/>
            </w:tcBorders>
            <w:vAlign w:val="bottom"/>
          </w:tcPr>
          <w:p w:rsidR="00873105" w:rsidRDefault="00862400">
            <w:pPr>
              <w:ind w:left="40"/>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40" w:type="dxa"/>
            <w:tcBorders>
              <w:bottom w:val="single" w:sz="8" w:space="0" w:color="auto"/>
            </w:tcBorders>
            <w:vAlign w:val="bottom"/>
          </w:tcPr>
          <w:p w:rsidR="00873105" w:rsidRDefault="00873105">
            <w:pPr>
              <w:rPr>
                <w:sz w:val="8"/>
                <w:szCs w:val="8"/>
              </w:rPr>
            </w:pPr>
          </w:p>
        </w:tc>
        <w:tc>
          <w:tcPr>
            <w:tcW w:w="148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0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840" w:type="dxa"/>
            <w:vAlign w:val="bottom"/>
          </w:tcPr>
          <w:p w:rsidR="00873105" w:rsidRDefault="00862400">
            <w:pPr>
              <w:ind w:left="340"/>
              <w:rPr>
                <w:sz w:val="20"/>
                <w:szCs w:val="20"/>
              </w:rPr>
            </w:pPr>
            <w:r>
              <w:rPr>
                <w:rFonts w:ascii="Arial" w:eastAsia="Arial" w:hAnsi="Arial" w:cs="Arial"/>
                <w:sz w:val="20"/>
                <w:szCs w:val="20"/>
              </w:rPr>
              <w:t>Initial</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Final</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2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40" w:type="dxa"/>
            <w:tcBorders>
              <w:bottom w:val="single" w:sz="8" w:space="0" w:color="auto"/>
            </w:tcBorders>
            <w:vAlign w:val="bottom"/>
          </w:tcPr>
          <w:p w:rsidR="00873105" w:rsidRDefault="00873105">
            <w:pPr>
              <w:rPr>
                <w:sz w:val="3"/>
                <w:szCs w:val="3"/>
              </w:rPr>
            </w:pPr>
          </w:p>
        </w:tc>
        <w:tc>
          <w:tcPr>
            <w:tcW w:w="32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65.0</w:t>
            </w:r>
          </w:p>
        </w:tc>
        <w:tc>
          <w:tcPr>
            <w:tcW w:w="840" w:type="dxa"/>
            <w:vAlign w:val="bottom"/>
          </w:tcPr>
          <w:p w:rsidR="00873105" w:rsidRDefault="00862400">
            <w:pPr>
              <w:ind w:left="380"/>
              <w:rPr>
                <w:sz w:val="20"/>
                <w:szCs w:val="20"/>
              </w:rPr>
            </w:pPr>
            <w:r>
              <w:rPr>
                <w:rFonts w:ascii="Arial" w:eastAsia="Arial" w:hAnsi="Arial" w:cs="Arial"/>
                <w:sz w:val="20"/>
                <w:szCs w:val="20"/>
              </w:rPr>
              <w:t>63.0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64.0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53.0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61.0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66.0</w:t>
            </w:r>
          </w:p>
        </w:tc>
        <w:tc>
          <w:tcPr>
            <w:tcW w:w="840" w:type="dxa"/>
            <w:vAlign w:val="bottom"/>
          </w:tcPr>
          <w:p w:rsidR="00873105" w:rsidRDefault="00862400">
            <w:pPr>
              <w:ind w:left="380"/>
              <w:rPr>
                <w:sz w:val="20"/>
                <w:szCs w:val="20"/>
              </w:rPr>
            </w:pPr>
            <w:r>
              <w:rPr>
                <w:rFonts w:ascii="Arial" w:eastAsia="Arial" w:hAnsi="Arial" w:cs="Arial"/>
                <w:sz w:val="20"/>
                <w:szCs w:val="20"/>
              </w:rPr>
              <w:t>60.0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62.0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60.0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62.0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52.0</w:t>
            </w:r>
          </w:p>
        </w:tc>
        <w:tc>
          <w:tcPr>
            <w:tcW w:w="840" w:type="dxa"/>
            <w:vAlign w:val="bottom"/>
          </w:tcPr>
          <w:p w:rsidR="00873105" w:rsidRDefault="00862400">
            <w:pPr>
              <w:ind w:left="380"/>
              <w:rPr>
                <w:sz w:val="20"/>
                <w:szCs w:val="20"/>
              </w:rPr>
            </w:pPr>
            <w:r>
              <w:rPr>
                <w:rFonts w:ascii="Arial" w:eastAsia="Arial" w:hAnsi="Arial" w:cs="Arial"/>
                <w:sz w:val="20"/>
                <w:szCs w:val="20"/>
              </w:rPr>
              <w:t>60.0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63.0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61.0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58.0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59.0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63.0</w:t>
            </w:r>
          </w:p>
        </w:tc>
        <w:tc>
          <w:tcPr>
            <w:tcW w:w="840" w:type="dxa"/>
            <w:vAlign w:val="bottom"/>
          </w:tcPr>
          <w:p w:rsidR="00873105" w:rsidRDefault="00862400">
            <w:pPr>
              <w:ind w:left="380"/>
              <w:rPr>
                <w:sz w:val="20"/>
                <w:szCs w:val="20"/>
              </w:rPr>
            </w:pPr>
            <w:r>
              <w:rPr>
                <w:rFonts w:ascii="Arial" w:eastAsia="Arial" w:hAnsi="Arial" w:cs="Arial"/>
                <w:sz w:val="20"/>
                <w:szCs w:val="20"/>
              </w:rPr>
              <w:t>42.0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51.0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48.0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53.0</w:t>
            </w:r>
          </w:p>
        </w:tc>
        <w:tc>
          <w:tcPr>
            <w:tcW w:w="840" w:type="dxa"/>
            <w:vAlign w:val="bottom"/>
          </w:tcPr>
          <w:p w:rsidR="00873105" w:rsidRDefault="00862400">
            <w:pPr>
              <w:ind w:left="380"/>
              <w:rPr>
                <w:sz w:val="20"/>
                <w:szCs w:val="20"/>
              </w:rPr>
            </w:pPr>
            <w:r>
              <w:rPr>
                <w:rFonts w:ascii="Arial" w:eastAsia="Arial" w:hAnsi="Arial" w:cs="Arial"/>
                <w:sz w:val="20"/>
                <w:szCs w:val="20"/>
              </w:rPr>
              <w:t>60.0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61.0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66.0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65.0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59.0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63.0</w:t>
            </w:r>
          </w:p>
        </w:tc>
        <w:tc>
          <w:tcPr>
            <w:tcW w:w="840" w:type="dxa"/>
            <w:vAlign w:val="bottom"/>
          </w:tcPr>
          <w:p w:rsidR="00873105" w:rsidRDefault="00862400">
            <w:pPr>
              <w:ind w:left="380"/>
              <w:rPr>
                <w:sz w:val="20"/>
                <w:szCs w:val="20"/>
              </w:rPr>
            </w:pPr>
            <w:r>
              <w:rPr>
                <w:rFonts w:ascii="Arial" w:eastAsia="Arial" w:hAnsi="Arial" w:cs="Arial"/>
                <w:sz w:val="20"/>
                <w:szCs w:val="20"/>
              </w:rPr>
              <w:t>42.0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53.0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56.0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61.0</w:t>
            </w:r>
          </w:p>
        </w:tc>
        <w:tc>
          <w:tcPr>
            <w:tcW w:w="840" w:type="dxa"/>
            <w:vAlign w:val="bottom"/>
          </w:tcPr>
          <w:p w:rsidR="00873105" w:rsidRDefault="00862400">
            <w:pPr>
              <w:ind w:left="380"/>
              <w:rPr>
                <w:sz w:val="20"/>
                <w:szCs w:val="20"/>
              </w:rPr>
            </w:pPr>
            <w:r>
              <w:rPr>
                <w:rFonts w:ascii="Arial" w:eastAsia="Arial" w:hAnsi="Arial" w:cs="Arial"/>
                <w:sz w:val="20"/>
                <w:szCs w:val="20"/>
              </w:rPr>
              <w:t>62.0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65.0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69.0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67.0</w:t>
            </w:r>
          </w:p>
        </w:tc>
        <w:tc>
          <w:tcPr>
            <w:tcW w:w="840" w:type="dxa"/>
            <w:vAlign w:val="bottom"/>
          </w:tcPr>
          <w:p w:rsidR="00873105" w:rsidRDefault="00862400">
            <w:pPr>
              <w:ind w:left="380"/>
              <w:rPr>
                <w:sz w:val="20"/>
                <w:szCs w:val="20"/>
              </w:rPr>
            </w:pPr>
            <w:r>
              <w:rPr>
                <w:rFonts w:ascii="Arial" w:eastAsia="Arial" w:hAnsi="Arial" w:cs="Arial"/>
                <w:sz w:val="20"/>
                <w:szCs w:val="20"/>
              </w:rPr>
              <w:t>40.0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69.0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71.0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51.0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53.0</w:t>
            </w:r>
          </w:p>
        </w:tc>
        <w:tc>
          <w:tcPr>
            <w:tcW w:w="840" w:type="dxa"/>
            <w:vAlign w:val="bottom"/>
          </w:tcPr>
          <w:p w:rsidR="00873105" w:rsidRDefault="00862400">
            <w:pPr>
              <w:ind w:left="380"/>
              <w:rPr>
                <w:sz w:val="20"/>
                <w:szCs w:val="20"/>
              </w:rPr>
            </w:pPr>
            <w:r>
              <w:rPr>
                <w:rFonts w:ascii="Arial" w:eastAsia="Arial" w:hAnsi="Arial" w:cs="Arial"/>
                <w:sz w:val="20"/>
                <w:szCs w:val="20"/>
              </w:rPr>
              <w:t>51.0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59.0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62.0</w:t>
            </w:r>
          </w:p>
        </w:tc>
        <w:tc>
          <w:tcPr>
            <w:tcW w:w="840" w:type="dxa"/>
            <w:vAlign w:val="bottom"/>
          </w:tcPr>
          <w:p w:rsidR="00873105" w:rsidRDefault="00862400">
            <w:pPr>
              <w:ind w:left="380"/>
              <w:rPr>
                <w:sz w:val="20"/>
                <w:szCs w:val="20"/>
              </w:rPr>
            </w:pPr>
            <w:r>
              <w:rPr>
                <w:rFonts w:ascii="Arial" w:eastAsia="Arial" w:hAnsi="Arial" w:cs="Arial"/>
                <w:sz w:val="20"/>
                <w:szCs w:val="20"/>
              </w:rPr>
              <w:t>42.0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51.0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53.0</w:t>
            </w:r>
          </w:p>
        </w:tc>
        <w:tc>
          <w:tcPr>
            <w:tcW w:w="840" w:type="dxa"/>
            <w:vAlign w:val="bottom"/>
          </w:tcPr>
          <w:p w:rsidR="00873105" w:rsidRDefault="00862400">
            <w:pPr>
              <w:ind w:left="380"/>
              <w:rPr>
                <w:sz w:val="20"/>
                <w:szCs w:val="20"/>
              </w:rPr>
            </w:pPr>
            <w:r>
              <w:rPr>
                <w:rFonts w:ascii="Arial" w:eastAsia="Arial" w:hAnsi="Arial" w:cs="Arial"/>
                <w:sz w:val="20"/>
                <w:szCs w:val="20"/>
              </w:rPr>
              <w:t>60.0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61.0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66.0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63.0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59.0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65.0</w:t>
            </w:r>
          </w:p>
        </w:tc>
        <w:tc>
          <w:tcPr>
            <w:tcW w:w="840" w:type="dxa"/>
            <w:vAlign w:val="bottom"/>
          </w:tcPr>
          <w:p w:rsidR="00873105" w:rsidRDefault="00862400">
            <w:pPr>
              <w:ind w:left="380"/>
              <w:rPr>
                <w:sz w:val="20"/>
                <w:szCs w:val="20"/>
              </w:rPr>
            </w:pPr>
            <w:r>
              <w:rPr>
                <w:rFonts w:ascii="Arial" w:eastAsia="Arial" w:hAnsi="Arial" w:cs="Arial"/>
                <w:sz w:val="20"/>
                <w:szCs w:val="20"/>
              </w:rPr>
              <w:t>42.0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53.0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54.0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56.0</w:t>
            </w:r>
          </w:p>
        </w:tc>
        <w:tc>
          <w:tcPr>
            <w:tcW w:w="840" w:type="dxa"/>
            <w:vAlign w:val="bottom"/>
          </w:tcPr>
          <w:p w:rsidR="00873105" w:rsidRDefault="00862400">
            <w:pPr>
              <w:ind w:left="380"/>
              <w:rPr>
                <w:sz w:val="20"/>
                <w:szCs w:val="20"/>
              </w:rPr>
            </w:pPr>
            <w:r>
              <w:rPr>
                <w:rFonts w:ascii="Arial" w:eastAsia="Arial" w:hAnsi="Arial" w:cs="Arial"/>
                <w:sz w:val="20"/>
                <w:szCs w:val="20"/>
              </w:rPr>
              <w:t>62.0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65.0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51.0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57.0</w:t>
            </w:r>
          </w:p>
        </w:tc>
        <w:tc>
          <w:tcPr>
            <w:tcW w:w="840" w:type="dxa"/>
            <w:vAlign w:val="bottom"/>
          </w:tcPr>
          <w:p w:rsidR="00873105" w:rsidRDefault="00862400">
            <w:pPr>
              <w:ind w:left="380"/>
              <w:rPr>
                <w:sz w:val="20"/>
                <w:szCs w:val="20"/>
              </w:rPr>
            </w:pPr>
            <w:r>
              <w:rPr>
                <w:rFonts w:ascii="Arial" w:eastAsia="Arial" w:hAnsi="Arial" w:cs="Arial"/>
                <w:sz w:val="20"/>
                <w:szCs w:val="20"/>
              </w:rPr>
              <w:t>51.0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53.0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57.0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65.0</w:t>
            </w:r>
          </w:p>
        </w:tc>
        <w:tc>
          <w:tcPr>
            <w:tcW w:w="840" w:type="dxa"/>
            <w:vAlign w:val="bottom"/>
          </w:tcPr>
          <w:p w:rsidR="00873105" w:rsidRDefault="00862400">
            <w:pPr>
              <w:ind w:left="380"/>
              <w:rPr>
                <w:sz w:val="20"/>
                <w:szCs w:val="20"/>
              </w:rPr>
            </w:pPr>
            <w:r>
              <w:rPr>
                <w:rFonts w:ascii="Arial" w:eastAsia="Arial" w:hAnsi="Arial" w:cs="Arial"/>
                <w:sz w:val="20"/>
                <w:szCs w:val="20"/>
              </w:rPr>
              <w:t>53.0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66.0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63.0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40" w:type="dxa"/>
            <w:tcBorders>
              <w:bottom w:val="single" w:sz="8" w:space="0" w:color="auto"/>
            </w:tcBorders>
            <w:vAlign w:val="bottom"/>
          </w:tcPr>
          <w:p w:rsidR="00873105" w:rsidRDefault="00873105">
            <w:pPr>
              <w:spacing w:line="20" w:lineRule="exact"/>
              <w:rPr>
                <w:sz w:val="1"/>
                <w:szCs w:val="1"/>
              </w:rPr>
            </w:pPr>
          </w:p>
        </w:tc>
        <w:tc>
          <w:tcPr>
            <w:tcW w:w="32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36" w:name="page237"/>
      <w:bookmarkEnd w:id="236"/>
      <w:r>
        <w:rPr>
          <w:rFonts w:eastAsia="Times New Roman"/>
          <w:sz w:val="24"/>
          <w:szCs w:val="24"/>
        </w:rPr>
        <w:lastRenderedPageBreak/>
        <w:t>225</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H</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Raw Scores On Triglycerides</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60"/>
        <w:gridCol w:w="30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60" w:type="dxa"/>
            <w:tcBorders>
              <w:top w:val="single" w:sz="8" w:space="0" w:color="auto"/>
              <w:bottom w:val="single" w:sz="8" w:space="0" w:color="auto"/>
            </w:tcBorders>
            <w:vAlign w:val="bottom"/>
          </w:tcPr>
          <w:p w:rsidR="00873105" w:rsidRDefault="00873105">
            <w:pPr>
              <w:rPr>
                <w:sz w:val="3"/>
                <w:szCs w:val="3"/>
              </w:rPr>
            </w:pPr>
          </w:p>
        </w:tc>
        <w:tc>
          <w:tcPr>
            <w:tcW w:w="30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w w:val="99"/>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60" w:type="dxa"/>
            <w:vAlign w:val="bottom"/>
          </w:tcPr>
          <w:p w:rsidR="00873105" w:rsidRDefault="00873105">
            <w:pPr>
              <w:rPr>
                <w:sz w:val="13"/>
                <w:szCs w:val="13"/>
              </w:rPr>
            </w:pPr>
          </w:p>
        </w:tc>
        <w:tc>
          <w:tcPr>
            <w:tcW w:w="1460" w:type="dxa"/>
            <w:gridSpan w:val="2"/>
            <w:vMerge w:val="restart"/>
            <w:tcBorders>
              <w:right w:val="single" w:sz="8" w:space="0" w:color="auto"/>
            </w:tcBorders>
            <w:vAlign w:val="bottom"/>
          </w:tcPr>
          <w:p w:rsidR="00873105" w:rsidRDefault="00862400">
            <w:pPr>
              <w:ind w:right="759"/>
              <w:jc w:val="center"/>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60" w:type="dxa"/>
            <w:tcBorders>
              <w:bottom w:val="single" w:sz="8" w:space="0" w:color="auto"/>
            </w:tcBorders>
            <w:vAlign w:val="bottom"/>
          </w:tcPr>
          <w:p w:rsidR="00873105" w:rsidRDefault="00873105">
            <w:pPr>
              <w:rPr>
                <w:sz w:val="8"/>
                <w:szCs w:val="8"/>
              </w:rPr>
            </w:pPr>
          </w:p>
        </w:tc>
        <w:tc>
          <w:tcPr>
            <w:tcW w:w="146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Initial</w:t>
            </w:r>
          </w:p>
        </w:tc>
        <w:tc>
          <w:tcPr>
            <w:tcW w:w="110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860" w:type="dxa"/>
            <w:vAlign w:val="bottom"/>
          </w:tcPr>
          <w:p w:rsidR="00873105" w:rsidRDefault="00862400">
            <w:pPr>
              <w:ind w:left="340"/>
              <w:rPr>
                <w:sz w:val="20"/>
                <w:szCs w:val="20"/>
              </w:rPr>
            </w:pPr>
            <w:r>
              <w:rPr>
                <w:rFonts w:ascii="Arial" w:eastAsia="Arial" w:hAnsi="Arial" w:cs="Arial"/>
                <w:sz w:val="20"/>
                <w:szCs w:val="20"/>
              </w:rPr>
              <w:t>Initial</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Final</w:t>
            </w:r>
          </w:p>
        </w:tc>
        <w:tc>
          <w:tcPr>
            <w:tcW w:w="12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Initial</w:t>
            </w:r>
          </w:p>
        </w:tc>
        <w:tc>
          <w:tcPr>
            <w:tcW w:w="112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60" w:type="dxa"/>
            <w:tcBorders>
              <w:bottom w:val="single" w:sz="8" w:space="0" w:color="auto"/>
            </w:tcBorders>
            <w:vAlign w:val="bottom"/>
          </w:tcPr>
          <w:p w:rsidR="00873105" w:rsidRDefault="00873105">
            <w:pPr>
              <w:rPr>
                <w:sz w:val="3"/>
                <w:szCs w:val="3"/>
              </w:rPr>
            </w:pPr>
          </w:p>
        </w:tc>
        <w:tc>
          <w:tcPr>
            <w:tcW w:w="30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107.4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103.4</w:t>
            </w:r>
          </w:p>
        </w:tc>
        <w:tc>
          <w:tcPr>
            <w:tcW w:w="860" w:type="dxa"/>
            <w:vAlign w:val="bottom"/>
          </w:tcPr>
          <w:p w:rsidR="00873105" w:rsidRDefault="00862400">
            <w:pPr>
              <w:ind w:left="320"/>
              <w:rPr>
                <w:sz w:val="20"/>
                <w:szCs w:val="20"/>
              </w:rPr>
            </w:pPr>
            <w:r>
              <w:rPr>
                <w:rFonts w:ascii="Arial" w:eastAsia="Arial" w:hAnsi="Arial" w:cs="Arial"/>
                <w:sz w:val="20"/>
                <w:szCs w:val="20"/>
              </w:rPr>
              <w:t>123.2</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121.8</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106.4</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104.2</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109.4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102.4</w:t>
            </w:r>
          </w:p>
        </w:tc>
        <w:tc>
          <w:tcPr>
            <w:tcW w:w="860" w:type="dxa"/>
            <w:vAlign w:val="bottom"/>
          </w:tcPr>
          <w:p w:rsidR="00873105" w:rsidRDefault="00862400">
            <w:pPr>
              <w:ind w:left="320"/>
              <w:rPr>
                <w:sz w:val="20"/>
                <w:szCs w:val="20"/>
              </w:rPr>
            </w:pPr>
            <w:r>
              <w:rPr>
                <w:rFonts w:ascii="Arial" w:eastAsia="Arial" w:hAnsi="Arial" w:cs="Arial"/>
                <w:sz w:val="20"/>
                <w:szCs w:val="20"/>
              </w:rPr>
              <w:t>115.4</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100.4</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109.0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115.4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107.5</w:t>
            </w:r>
          </w:p>
        </w:tc>
        <w:tc>
          <w:tcPr>
            <w:tcW w:w="860" w:type="dxa"/>
            <w:vAlign w:val="bottom"/>
          </w:tcPr>
          <w:p w:rsidR="00873105" w:rsidRDefault="00862400">
            <w:pPr>
              <w:ind w:left="320"/>
              <w:rPr>
                <w:sz w:val="20"/>
                <w:szCs w:val="20"/>
              </w:rPr>
            </w:pPr>
            <w:r>
              <w:rPr>
                <w:rFonts w:ascii="Arial" w:eastAsia="Arial" w:hAnsi="Arial" w:cs="Arial"/>
                <w:sz w:val="20"/>
                <w:szCs w:val="20"/>
              </w:rPr>
              <w:t>123.4</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106.7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115.2</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122.4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116.0</w:t>
            </w:r>
          </w:p>
        </w:tc>
        <w:tc>
          <w:tcPr>
            <w:tcW w:w="860" w:type="dxa"/>
            <w:vAlign w:val="bottom"/>
          </w:tcPr>
          <w:p w:rsidR="00873105" w:rsidRDefault="00862400">
            <w:pPr>
              <w:ind w:left="320"/>
              <w:rPr>
                <w:sz w:val="20"/>
                <w:szCs w:val="20"/>
              </w:rPr>
            </w:pPr>
            <w:r>
              <w:rPr>
                <w:rFonts w:ascii="Arial" w:eastAsia="Arial" w:hAnsi="Arial" w:cs="Arial"/>
                <w:sz w:val="20"/>
                <w:szCs w:val="20"/>
              </w:rPr>
              <w:t>115.7</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108.0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113.4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111.7</w:t>
            </w:r>
          </w:p>
        </w:tc>
        <w:tc>
          <w:tcPr>
            <w:tcW w:w="860" w:type="dxa"/>
            <w:vAlign w:val="bottom"/>
          </w:tcPr>
          <w:p w:rsidR="00873105" w:rsidRDefault="00862400">
            <w:pPr>
              <w:ind w:left="320"/>
              <w:rPr>
                <w:sz w:val="20"/>
                <w:szCs w:val="20"/>
              </w:rPr>
            </w:pPr>
            <w:r>
              <w:rPr>
                <w:rFonts w:ascii="Arial" w:eastAsia="Arial" w:hAnsi="Arial" w:cs="Arial"/>
                <w:sz w:val="20"/>
                <w:szCs w:val="20"/>
              </w:rPr>
              <w:t>110.4</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121.0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121.3</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117.2</w:t>
            </w:r>
          </w:p>
        </w:tc>
        <w:tc>
          <w:tcPr>
            <w:tcW w:w="860" w:type="dxa"/>
            <w:vAlign w:val="bottom"/>
          </w:tcPr>
          <w:p w:rsidR="00873105" w:rsidRDefault="00862400">
            <w:pPr>
              <w:ind w:left="320"/>
              <w:rPr>
                <w:sz w:val="20"/>
                <w:szCs w:val="20"/>
              </w:rPr>
            </w:pPr>
            <w:r>
              <w:rPr>
                <w:rFonts w:ascii="Arial" w:eastAsia="Arial" w:hAnsi="Arial" w:cs="Arial"/>
                <w:sz w:val="20"/>
                <w:szCs w:val="20"/>
              </w:rPr>
              <w:t>114.7</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99.7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90.0</w:t>
            </w:r>
          </w:p>
        </w:tc>
        <w:tc>
          <w:tcPr>
            <w:tcW w:w="860" w:type="dxa"/>
            <w:vAlign w:val="bottom"/>
          </w:tcPr>
          <w:p w:rsidR="00873105" w:rsidRDefault="00862400">
            <w:pPr>
              <w:ind w:left="320"/>
              <w:rPr>
                <w:sz w:val="20"/>
                <w:szCs w:val="20"/>
              </w:rPr>
            </w:pPr>
            <w:r>
              <w:rPr>
                <w:rFonts w:ascii="Arial" w:eastAsia="Arial" w:hAnsi="Arial" w:cs="Arial"/>
                <w:sz w:val="20"/>
                <w:szCs w:val="20"/>
              </w:rPr>
              <w:t>112.3</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123.9</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105.2</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103.0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119.4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109.5</w:t>
            </w:r>
          </w:p>
        </w:tc>
        <w:tc>
          <w:tcPr>
            <w:tcW w:w="860" w:type="dxa"/>
            <w:vAlign w:val="bottom"/>
          </w:tcPr>
          <w:p w:rsidR="00873105" w:rsidRDefault="00862400">
            <w:pPr>
              <w:ind w:left="320"/>
              <w:rPr>
                <w:sz w:val="20"/>
                <w:szCs w:val="20"/>
              </w:rPr>
            </w:pPr>
            <w:r>
              <w:rPr>
                <w:rFonts w:ascii="Arial" w:eastAsia="Arial" w:hAnsi="Arial" w:cs="Arial"/>
                <w:sz w:val="20"/>
                <w:szCs w:val="20"/>
              </w:rPr>
              <w:t>103.5</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113.7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106.4</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108.0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125.4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114.2</w:t>
            </w:r>
          </w:p>
        </w:tc>
        <w:tc>
          <w:tcPr>
            <w:tcW w:w="860" w:type="dxa"/>
            <w:vAlign w:val="bottom"/>
          </w:tcPr>
          <w:p w:rsidR="00873105" w:rsidRDefault="00862400">
            <w:pPr>
              <w:ind w:left="320"/>
              <w:rPr>
                <w:sz w:val="20"/>
                <w:szCs w:val="20"/>
              </w:rPr>
            </w:pPr>
            <w:r>
              <w:rPr>
                <w:rFonts w:ascii="Arial" w:eastAsia="Arial" w:hAnsi="Arial" w:cs="Arial"/>
                <w:sz w:val="20"/>
                <w:szCs w:val="20"/>
              </w:rPr>
              <w:t>119.2</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110.8</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119.0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115.4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107.5</w:t>
            </w:r>
          </w:p>
        </w:tc>
        <w:tc>
          <w:tcPr>
            <w:tcW w:w="860" w:type="dxa"/>
            <w:vAlign w:val="bottom"/>
          </w:tcPr>
          <w:p w:rsidR="00873105" w:rsidRDefault="00862400">
            <w:pPr>
              <w:ind w:left="320"/>
              <w:rPr>
                <w:sz w:val="20"/>
                <w:szCs w:val="20"/>
              </w:rPr>
            </w:pPr>
            <w:r>
              <w:rPr>
                <w:rFonts w:ascii="Arial" w:eastAsia="Arial" w:hAnsi="Arial" w:cs="Arial"/>
                <w:sz w:val="20"/>
                <w:szCs w:val="20"/>
              </w:rPr>
              <w:t>103.2</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106.7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124.0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121.0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122.4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112.0</w:t>
            </w:r>
          </w:p>
        </w:tc>
        <w:tc>
          <w:tcPr>
            <w:tcW w:w="860" w:type="dxa"/>
            <w:vAlign w:val="bottom"/>
          </w:tcPr>
          <w:p w:rsidR="00873105" w:rsidRDefault="00862400">
            <w:pPr>
              <w:ind w:left="320"/>
              <w:rPr>
                <w:sz w:val="20"/>
                <w:szCs w:val="20"/>
              </w:rPr>
            </w:pPr>
            <w:r>
              <w:rPr>
                <w:rFonts w:ascii="Arial" w:eastAsia="Arial" w:hAnsi="Arial" w:cs="Arial"/>
                <w:sz w:val="20"/>
                <w:szCs w:val="20"/>
              </w:rPr>
              <w:t>115.7</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108.0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123.0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113.4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108.2</w:t>
            </w:r>
          </w:p>
        </w:tc>
        <w:tc>
          <w:tcPr>
            <w:tcW w:w="860" w:type="dxa"/>
            <w:vAlign w:val="bottom"/>
          </w:tcPr>
          <w:p w:rsidR="00873105" w:rsidRDefault="00862400">
            <w:pPr>
              <w:ind w:left="320"/>
              <w:rPr>
                <w:sz w:val="20"/>
                <w:szCs w:val="20"/>
              </w:rPr>
            </w:pPr>
            <w:r>
              <w:rPr>
                <w:rFonts w:ascii="Arial" w:eastAsia="Arial" w:hAnsi="Arial" w:cs="Arial"/>
                <w:sz w:val="20"/>
                <w:szCs w:val="20"/>
              </w:rPr>
              <w:t>110.4</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119.2</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111.2</w:t>
            </w:r>
          </w:p>
        </w:tc>
        <w:tc>
          <w:tcPr>
            <w:tcW w:w="860" w:type="dxa"/>
            <w:vAlign w:val="bottom"/>
          </w:tcPr>
          <w:p w:rsidR="00873105" w:rsidRDefault="00862400">
            <w:pPr>
              <w:ind w:left="320"/>
              <w:rPr>
                <w:sz w:val="20"/>
                <w:szCs w:val="20"/>
              </w:rPr>
            </w:pPr>
            <w:r>
              <w:rPr>
                <w:rFonts w:ascii="Arial" w:eastAsia="Arial" w:hAnsi="Arial" w:cs="Arial"/>
                <w:sz w:val="20"/>
                <w:szCs w:val="20"/>
              </w:rPr>
              <w:t>114.7</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99.7</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113.0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98.0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95.0</w:t>
            </w:r>
          </w:p>
        </w:tc>
        <w:tc>
          <w:tcPr>
            <w:tcW w:w="860" w:type="dxa"/>
            <w:vAlign w:val="bottom"/>
          </w:tcPr>
          <w:p w:rsidR="00873105" w:rsidRDefault="00862400">
            <w:pPr>
              <w:ind w:left="320"/>
              <w:rPr>
                <w:sz w:val="20"/>
                <w:szCs w:val="20"/>
              </w:rPr>
            </w:pPr>
            <w:r>
              <w:rPr>
                <w:rFonts w:ascii="Arial" w:eastAsia="Arial" w:hAnsi="Arial" w:cs="Arial"/>
                <w:sz w:val="20"/>
                <w:szCs w:val="20"/>
              </w:rPr>
              <w:t>102.3</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123.9</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104.5</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105.0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123.4</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113.2</w:t>
            </w:r>
          </w:p>
        </w:tc>
        <w:tc>
          <w:tcPr>
            <w:tcW w:w="860" w:type="dxa"/>
            <w:vAlign w:val="bottom"/>
          </w:tcPr>
          <w:p w:rsidR="00873105" w:rsidRDefault="00862400">
            <w:pPr>
              <w:ind w:left="320"/>
              <w:rPr>
                <w:sz w:val="20"/>
                <w:szCs w:val="20"/>
              </w:rPr>
            </w:pPr>
            <w:r>
              <w:rPr>
                <w:rFonts w:ascii="Arial" w:eastAsia="Arial" w:hAnsi="Arial" w:cs="Arial"/>
                <w:sz w:val="20"/>
                <w:szCs w:val="20"/>
              </w:rPr>
              <w:t>122.3</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129.6</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95.4</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94.2</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60" w:type="dxa"/>
            <w:tcBorders>
              <w:bottom w:val="single" w:sz="8" w:space="0" w:color="auto"/>
            </w:tcBorders>
            <w:vAlign w:val="bottom"/>
          </w:tcPr>
          <w:p w:rsidR="00873105" w:rsidRDefault="00873105">
            <w:pPr>
              <w:spacing w:line="20" w:lineRule="exact"/>
              <w:rPr>
                <w:sz w:val="1"/>
                <w:szCs w:val="1"/>
              </w:rPr>
            </w:pPr>
          </w:p>
        </w:tc>
        <w:tc>
          <w:tcPr>
            <w:tcW w:w="30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237" w:name="page238"/>
      <w:bookmarkEnd w:id="237"/>
    </w:p>
    <w:tbl>
      <w:tblPr>
        <w:tblW w:w="0" w:type="auto"/>
        <w:tblInd w:w="730" w:type="dxa"/>
        <w:tblLayout w:type="fixed"/>
        <w:tblCellMar>
          <w:left w:w="0" w:type="dxa"/>
          <w:right w:w="0" w:type="dxa"/>
        </w:tblCellMar>
        <w:tblLook w:val="04A0"/>
      </w:tblPr>
      <w:tblGrid>
        <w:gridCol w:w="60"/>
        <w:gridCol w:w="1120"/>
        <w:gridCol w:w="1180"/>
        <w:gridCol w:w="980"/>
        <w:gridCol w:w="120"/>
        <w:gridCol w:w="1160"/>
        <w:gridCol w:w="320"/>
        <w:gridCol w:w="840"/>
        <w:gridCol w:w="1200"/>
        <w:gridCol w:w="1120"/>
        <w:gridCol w:w="30"/>
      </w:tblGrid>
      <w:tr w:rsidR="00873105">
        <w:trPr>
          <w:trHeight w:val="312"/>
        </w:trPr>
        <w:tc>
          <w:tcPr>
            <w:tcW w:w="6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1180" w:type="dxa"/>
            <w:vAlign w:val="bottom"/>
          </w:tcPr>
          <w:p w:rsidR="00873105" w:rsidRDefault="00873105">
            <w:pPr>
              <w:rPr>
                <w:sz w:val="24"/>
                <w:szCs w:val="24"/>
              </w:rPr>
            </w:pPr>
          </w:p>
        </w:tc>
        <w:tc>
          <w:tcPr>
            <w:tcW w:w="980" w:type="dxa"/>
            <w:vAlign w:val="bottom"/>
          </w:tcPr>
          <w:p w:rsidR="00873105" w:rsidRDefault="00873105">
            <w:pPr>
              <w:rPr>
                <w:sz w:val="24"/>
                <w:szCs w:val="24"/>
              </w:rPr>
            </w:pPr>
          </w:p>
        </w:tc>
        <w:tc>
          <w:tcPr>
            <w:tcW w:w="120" w:type="dxa"/>
            <w:vAlign w:val="bottom"/>
          </w:tcPr>
          <w:p w:rsidR="00873105" w:rsidRDefault="00873105">
            <w:pPr>
              <w:rPr>
                <w:sz w:val="24"/>
                <w:szCs w:val="24"/>
              </w:rPr>
            </w:pPr>
          </w:p>
        </w:tc>
        <w:tc>
          <w:tcPr>
            <w:tcW w:w="1160" w:type="dxa"/>
            <w:vAlign w:val="bottom"/>
          </w:tcPr>
          <w:p w:rsidR="00873105" w:rsidRDefault="00873105">
            <w:pPr>
              <w:rPr>
                <w:sz w:val="24"/>
                <w:szCs w:val="24"/>
              </w:rPr>
            </w:pPr>
          </w:p>
        </w:tc>
        <w:tc>
          <w:tcPr>
            <w:tcW w:w="320" w:type="dxa"/>
            <w:vAlign w:val="bottom"/>
          </w:tcPr>
          <w:p w:rsidR="00873105" w:rsidRDefault="00873105">
            <w:pPr>
              <w:rPr>
                <w:sz w:val="24"/>
                <w:szCs w:val="24"/>
              </w:rPr>
            </w:pPr>
          </w:p>
        </w:tc>
        <w:tc>
          <w:tcPr>
            <w:tcW w:w="840" w:type="dxa"/>
            <w:vAlign w:val="bottom"/>
          </w:tcPr>
          <w:p w:rsidR="00873105" w:rsidRDefault="00873105">
            <w:pPr>
              <w:rPr>
                <w:sz w:val="24"/>
                <w:szCs w:val="24"/>
              </w:rPr>
            </w:pPr>
          </w:p>
        </w:tc>
        <w:tc>
          <w:tcPr>
            <w:tcW w:w="1200" w:type="dxa"/>
            <w:vAlign w:val="bottom"/>
          </w:tcPr>
          <w:p w:rsidR="00873105" w:rsidRDefault="00873105">
            <w:pPr>
              <w:rPr>
                <w:sz w:val="24"/>
                <w:szCs w:val="24"/>
              </w:rPr>
            </w:pPr>
          </w:p>
        </w:tc>
        <w:tc>
          <w:tcPr>
            <w:tcW w:w="1120" w:type="dxa"/>
            <w:vAlign w:val="bottom"/>
          </w:tcPr>
          <w:p w:rsidR="00873105" w:rsidRDefault="00862400">
            <w:pPr>
              <w:ind w:left="720"/>
              <w:rPr>
                <w:sz w:val="20"/>
                <w:szCs w:val="20"/>
              </w:rPr>
            </w:pPr>
            <w:r>
              <w:rPr>
                <w:rFonts w:eastAsia="Times New Roman"/>
                <w:w w:val="99"/>
                <w:sz w:val="24"/>
                <w:szCs w:val="24"/>
              </w:rPr>
              <w:t>226</w:t>
            </w:r>
          </w:p>
        </w:tc>
        <w:tc>
          <w:tcPr>
            <w:tcW w:w="0" w:type="dxa"/>
            <w:vAlign w:val="bottom"/>
          </w:tcPr>
          <w:p w:rsidR="00873105" w:rsidRDefault="00873105">
            <w:pPr>
              <w:rPr>
                <w:sz w:val="1"/>
                <w:szCs w:val="1"/>
              </w:rPr>
            </w:pPr>
          </w:p>
        </w:tc>
      </w:tr>
      <w:tr w:rsidR="00873105">
        <w:trPr>
          <w:trHeight w:val="725"/>
        </w:trPr>
        <w:tc>
          <w:tcPr>
            <w:tcW w:w="6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1180" w:type="dxa"/>
            <w:vAlign w:val="bottom"/>
          </w:tcPr>
          <w:p w:rsidR="00873105" w:rsidRDefault="00873105">
            <w:pPr>
              <w:rPr>
                <w:sz w:val="24"/>
                <w:szCs w:val="24"/>
              </w:rPr>
            </w:pPr>
          </w:p>
        </w:tc>
        <w:tc>
          <w:tcPr>
            <w:tcW w:w="980" w:type="dxa"/>
            <w:vAlign w:val="bottom"/>
          </w:tcPr>
          <w:p w:rsidR="00873105" w:rsidRDefault="00873105">
            <w:pPr>
              <w:rPr>
                <w:sz w:val="24"/>
                <w:szCs w:val="24"/>
              </w:rPr>
            </w:pPr>
          </w:p>
        </w:tc>
        <w:tc>
          <w:tcPr>
            <w:tcW w:w="1600" w:type="dxa"/>
            <w:gridSpan w:val="3"/>
            <w:vAlign w:val="bottom"/>
          </w:tcPr>
          <w:p w:rsidR="00873105" w:rsidRDefault="00862400">
            <w:pPr>
              <w:ind w:right="60"/>
              <w:jc w:val="center"/>
              <w:rPr>
                <w:sz w:val="20"/>
                <w:szCs w:val="20"/>
              </w:rPr>
            </w:pPr>
            <w:r>
              <w:rPr>
                <w:rFonts w:eastAsia="Times New Roman"/>
                <w:b/>
                <w:bCs/>
                <w:sz w:val="24"/>
                <w:szCs w:val="24"/>
              </w:rPr>
              <w:t>APPENDIX I</w:t>
            </w:r>
          </w:p>
        </w:tc>
        <w:tc>
          <w:tcPr>
            <w:tcW w:w="840" w:type="dxa"/>
            <w:vAlign w:val="bottom"/>
          </w:tcPr>
          <w:p w:rsidR="00873105" w:rsidRDefault="00873105">
            <w:pPr>
              <w:rPr>
                <w:sz w:val="24"/>
                <w:szCs w:val="24"/>
              </w:rPr>
            </w:pPr>
          </w:p>
        </w:tc>
        <w:tc>
          <w:tcPr>
            <w:tcW w:w="120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514"/>
        </w:trPr>
        <w:tc>
          <w:tcPr>
            <w:tcW w:w="6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1180" w:type="dxa"/>
            <w:vAlign w:val="bottom"/>
          </w:tcPr>
          <w:p w:rsidR="00873105" w:rsidRDefault="00873105">
            <w:pPr>
              <w:rPr>
                <w:sz w:val="24"/>
                <w:szCs w:val="24"/>
              </w:rPr>
            </w:pPr>
          </w:p>
        </w:tc>
        <w:tc>
          <w:tcPr>
            <w:tcW w:w="3420" w:type="dxa"/>
            <w:gridSpan w:val="5"/>
            <w:vAlign w:val="bottom"/>
          </w:tcPr>
          <w:p w:rsidR="00873105" w:rsidRDefault="00862400">
            <w:pPr>
              <w:jc w:val="center"/>
              <w:rPr>
                <w:sz w:val="20"/>
                <w:szCs w:val="20"/>
              </w:rPr>
            </w:pPr>
            <w:r>
              <w:rPr>
                <w:rFonts w:eastAsia="Times New Roman"/>
                <w:b/>
                <w:bCs/>
                <w:w w:val="99"/>
                <w:sz w:val="24"/>
                <w:szCs w:val="24"/>
              </w:rPr>
              <w:t>Raw Scores On Stress</w:t>
            </w:r>
          </w:p>
        </w:tc>
        <w:tc>
          <w:tcPr>
            <w:tcW w:w="120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266"/>
        </w:trPr>
        <w:tc>
          <w:tcPr>
            <w:tcW w:w="60" w:type="dxa"/>
            <w:tcBorders>
              <w:bottom w:val="single" w:sz="8" w:space="0" w:color="auto"/>
            </w:tcBorders>
            <w:vAlign w:val="bottom"/>
          </w:tcPr>
          <w:p w:rsidR="00873105" w:rsidRDefault="00873105">
            <w:pPr>
              <w:rPr>
                <w:sz w:val="23"/>
                <w:szCs w:val="23"/>
              </w:rPr>
            </w:pPr>
          </w:p>
        </w:tc>
        <w:tc>
          <w:tcPr>
            <w:tcW w:w="1120" w:type="dxa"/>
            <w:tcBorders>
              <w:bottom w:val="single" w:sz="8" w:space="0" w:color="auto"/>
            </w:tcBorders>
            <w:vAlign w:val="bottom"/>
          </w:tcPr>
          <w:p w:rsidR="00873105" w:rsidRDefault="00873105">
            <w:pPr>
              <w:rPr>
                <w:sz w:val="23"/>
                <w:szCs w:val="23"/>
              </w:rPr>
            </w:pPr>
          </w:p>
        </w:tc>
        <w:tc>
          <w:tcPr>
            <w:tcW w:w="1180" w:type="dxa"/>
            <w:tcBorders>
              <w:bottom w:val="single" w:sz="8" w:space="0" w:color="auto"/>
            </w:tcBorders>
            <w:vAlign w:val="bottom"/>
          </w:tcPr>
          <w:p w:rsidR="00873105" w:rsidRDefault="00873105">
            <w:pPr>
              <w:rPr>
                <w:sz w:val="23"/>
                <w:szCs w:val="23"/>
              </w:rPr>
            </w:pPr>
          </w:p>
        </w:tc>
        <w:tc>
          <w:tcPr>
            <w:tcW w:w="980" w:type="dxa"/>
            <w:tcBorders>
              <w:bottom w:val="single" w:sz="8" w:space="0" w:color="auto"/>
            </w:tcBorders>
            <w:vAlign w:val="bottom"/>
          </w:tcPr>
          <w:p w:rsidR="00873105" w:rsidRDefault="00873105">
            <w:pPr>
              <w:rPr>
                <w:sz w:val="23"/>
                <w:szCs w:val="23"/>
              </w:rPr>
            </w:pPr>
          </w:p>
        </w:tc>
        <w:tc>
          <w:tcPr>
            <w:tcW w:w="120" w:type="dxa"/>
            <w:tcBorders>
              <w:bottom w:val="single" w:sz="8" w:space="0" w:color="auto"/>
            </w:tcBorders>
            <w:vAlign w:val="bottom"/>
          </w:tcPr>
          <w:p w:rsidR="00873105" w:rsidRDefault="00873105">
            <w:pPr>
              <w:rPr>
                <w:sz w:val="23"/>
                <w:szCs w:val="23"/>
              </w:rPr>
            </w:pPr>
          </w:p>
        </w:tc>
        <w:tc>
          <w:tcPr>
            <w:tcW w:w="1160" w:type="dxa"/>
            <w:tcBorders>
              <w:bottom w:val="single" w:sz="8" w:space="0" w:color="auto"/>
            </w:tcBorders>
            <w:vAlign w:val="bottom"/>
          </w:tcPr>
          <w:p w:rsidR="00873105" w:rsidRDefault="00873105">
            <w:pPr>
              <w:rPr>
                <w:sz w:val="23"/>
                <w:szCs w:val="23"/>
              </w:rPr>
            </w:pPr>
          </w:p>
        </w:tc>
        <w:tc>
          <w:tcPr>
            <w:tcW w:w="1160" w:type="dxa"/>
            <w:gridSpan w:val="2"/>
            <w:tcBorders>
              <w:bottom w:val="single" w:sz="8" w:space="0" w:color="auto"/>
            </w:tcBorders>
            <w:vAlign w:val="bottom"/>
          </w:tcPr>
          <w:p w:rsidR="00873105" w:rsidRDefault="00873105">
            <w:pPr>
              <w:rPr>
                <w:sz w:val="23"/>
                <w:szCs w:val="23"/>
              </w:rPr>
            </w:pPr>
          </w:p>
        </w:tc>
        <w:tc>
          <w:tcPr>
            <w:tcW w:w="1200" w:type="dxa"/>
            <w:tcBorders>
              <w:bottom w:val="single" w:sz="8" w:space="0" w:color="auto"/>
            </w:tcBorders>
            <w:vAlign w:val="bottom"/>
          </w:tcPr>
          <w:p w:rsidR="00873105" w:rsidRDefault="00873105">
            <w:pPr>
              <w:rPr>
                <w:sz w:val="23"/>
                <w:szCs w:val="23"/>
              </w:rPr>
            </w:pPr>
          </w:p>
        </w:tc>
        <w:tc>
          <w:tcPr>
            <w:tcW w:w="1120" w:type="dxa"/>
            <w:tcBorders>
              <w:bottom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160" w:type="dxa"/>
            <w:gridSpan w:val="2"/>
            <w:vMerge w:val="restart"/>
            <w:vAlign w:val="bottom"/>
          </w:tcPr>
          <w:p w:rsidR="00873105" w:rsidRDefault="00862400">
            <w:pPr>
              <w:ind w:left="140"/>
              <w:rPr>
                <w:sz w:val="20"/>
                <w:szCs w:val="20"/>
              </w:rPr>
            </w:pPr>
            <w:r>
              <w:rPr>
                <w:rFonts w:ascii="Arial" w:eastAsia="Arial" w:hAnsi="Arial" w:cs="Arial"/>
                <w:sz w:val="20"/>
                <w:szCs w:val="20"/>
              </w:rPr>
              <w:t>Yogic Practices Group</w:t>
            </w:r>
          </w:p>
        </w:tc>
        <w:tc>
          <w:tcPr>
            <w:tcW w:w="120" w:type="dxa"/>
            <w:tcBorders>
              <w:right w:val="single" w:sz="8" w:space="0" w:color="auto"/>
            </w:tcBorders>
            <w:vAlign w:val="bottom"/>
          </w:tcPr>
          <w:p w:rsidR="00873105" w:rsidRDefault="00873105">
            <w:pPr>
              <w:rPr>
                <w:sz w:val="16"/>
                <w:szCs w:val="16"/>
              </w:rPr>
            </w:pPr>
          </w:p>
        </w:tc>
        <w:tc>
          <w:tcPr>
            <w:tcW w:w="2320" w:type="dxa"/>
            <w:gridSpan w:val="3"/>
            <w:tcBorders>
              <w:right w:val="single" w:sz="8" w:space="0" w:color="auto"/>
            </w:tcBorders>
            <w:vAlign w:val="bottom"/>
          </w:tcPr>
          <w:p w:rsidR="00873105" w:rsidRDefault="00862400">
            <w:pPr>
              <w:spacing w:line="193" w:lineRule="exact"/>
              <w:ind w:left="360"/>
              <w:rPr>
                <w:sz w:val="20"/>
                <w:szCs w:val="20"/>
              </w:rPr>
            </w:pPr>
            <w:r>
              <w:rPr>
                <w:rFonts w:ascii="Arial" w:eastAsia="Arial" w:hAnsi="Arial" w:cs="Arial"/>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160" w:type="dxa"/>
            <w:gridSpan w:val="2"/>
            <w:vMerge/>
            <w:vAlign w:val="bottom"/>
          </w:tcPr>
          <w:p w:rsidR="00873105" w:rsidRDefault="00873105">
            <w:pPr>
              <w:rPr>
                <w:sz w:val="13"/>
                <w:szCs w:val="13"/>
              </w:rPr>
            </w:pPr>
          </w:p>
        </w:tc>
        <w:tc>
          <w:tcPr>
            <w:tcW w:w="120" w:type="dxa"/>
            <w:tcBorders>
              <w:right w:val="single" w:sz="8" w:space="0" w:color="auto"/>
            </w:tcBorders>
            <w:vAlign w:val="bottom"/>
          </w:tcPr>
          <w:p w:rsidR="00873105" w:rsidRDefault="00873105">
            <w:pPr>
              <w:rPr>
                <w:sz w:val="13"/>
                <w:szCs w:val="13"/>
              </w:rPr>
            </w:pPr>
          </w:p>
        </w:tc>
        <w:tc>
          <w:tcPr>
            <w:tcW w:w="1480" w:type="dxa"/>
            <w:gridSpan w:val="2"/>
            <w:vMerge w:val="restart"/>
            <w:vAlign w:val="bottom"/>
          </w:tcPr>
          <w:p w:rsidR="00873105" w:rsidRDefault="00862400">
            <w:pPr>
              <w:ind w:left="880"/>
              <w:rPr>
                <w:sz w:val="20"/>
                <w:szCs w:val="20"/>
              </w:rPr>
            </w:pPr>
            <w:r>
              <w:rPr>
                <w:rFonts w:ascii="Arial" w:eastAsia="Arial" w:hAnsi="Arial" w:cs="Arial"/>
                <w:sz w:val="20"/>
                <w:szCs w:val="20"/>
              </w:rPr>
              <w:t>Group</w:t>
            </w:r>
          </w:p>
        </w:tc>
        <w:tc>
          <w:tcPr>
            <w:tcW w:w="840" w:type="dxa"/>
            <w:tcBorders>
              <w:right w:val="single" w:sz="8" w:space="0" w:color="auto"/>
            </w:tcBorders>
            <w:vAlign w:val="bottom"/>
          </w:tcPr>
          <w:p w:rsidR="00873105" w:rsidRDefault="00873105">
            <w:pPr>
              <w:rPr>
                <w:sz w:val="13"/>
                <w:szCs w:val="13"/>
              </w:rPr>
            </w:pP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980" w:type="dxa"/>
            <w:tcBorders>
              <w:bottom w:val="single" w:sz="8" w:space="0" w:color="auto"/>
            </w:tcBorders>
            <w:vAlign w:val="bottom"/>
          </w:tcPr>
          <w:p w:rsidR="00873105" w:rsidRDefault="00873105">
            <w:pPr>
              <w:rPr>
                <w:sz w:val="8"/>
                <w:szCs w:val="8"/>
              </w:rPr>
            </w:pPr>
          </w:p>
        </w:tc>
        <w:tc>
          <w:tcPr>
            <w:tcW w:w="120" w:type="dxa"/>
            <w:tcBorders>
              <w:bottom w:val="single" w:sz="8" w:space="0" w:color="auto"/>
              <w:right w:val="single" w:sz="8" w:space="0" w:color="auto"/>
            </w:tcBorders>
            <w:vAlign w:val="bottom"/>
          </w:tcPr>
          <w:p w:rsidR="00873105" w:rsidRDefault="00873105">
            <w:pPr>
              <w:rPr>
                <w:sz w:val="8"/>
                <w:szCs w:val="8"/>
              </w:rPr>
            </w:pPr>
          </w:p>
        </w:tc>
        <w:tc>
          <w:tcPr>
            <w:tcW w:w="1480" w:type="dxa"/>
            <w:gridSpan w:val="2"/>
            <w:vMerge/>
            <w:tcBorders>
              <w:bottom w:val="single" w:sz="8" w:space="0" w:color="auto"/>
            </w:tcBorders>
            <w:vAlign w:val="bottom"/>
          </w:tcPr>
          <w:p w:rsidR="00873105" w:rsidRDefault="00873105">
            <w:pPr>
              <w:rPr>
                <w:sz w:val="8"/>
                <w:szCs w:val="8"/>
              </w:rPr>
            </w:pPr>
          </w:p>
        </w:tc>
        <w:tc>
          <w:tcPr>
            <w:tcW w:w="84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980" w:type="dxa"/>
            <w:vAlign w:val="bottom"/>
          </w:tcPr>
          <w:p w:rsidR="00873105" w:rsidRDefault="00862400">
            <w:pPr>
              <w:ind w:left="320"/>
              <w:rPr>
                <w:sz w:val="20"/>
                <w:szCs w:val="20"/>
              </w:rPr>
            </w:pPr>
            <w:r>
              <w:rPr>
                <w:rFonts w:ascii="Arial" w:eastAsia="Arial" w:hAnsi="Arial" w:cs="Arial"/>
                <w:sz w:val="20"/>
                <w:szCs w:val="20"/>
              </w:rPr>
              <w:t>Final</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Initial</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40"/>
              <w:rPr>
                <w:sz w:val="20"/>
                <w:szCs w:val="20"/>
              </w:rPr>
            </w:pPr>
            <w:r>
              <w:rPr>
                <w:rFonts w:ascii="Arial" w:eastAsia="Arial" w:hAnsi="Arial" w:cs="Arial"/>
                <w:sz w:val="20"/>
                <w:szCs w:val="20"/>
              </w:rPr>
              <w:t>Final</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2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980" w:type="dxa"/>
            <w:tcBorders>
              <w:bottom w:val="single" w:sz="8" w:space="0" w:color="auto"/>
            </w:tcBorders>
            <w:vAlign w:val="bottom"/>
          </w:tcPr>
          <w:p w:rsidR="00873105" w:rsidRDefault="00873105">
            <w:pPr>
              <w:rPr>
                <w:sz w:val="3"/>
                <w:szCs w:val="3"/>
              </w:rPr>
            </w:pPr>
          </w:p>
        </w:tc>
        <w:tc>
          <w:tcPr>
            <w:tcW w:w="12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320" w:type="dxa"/>
            <w:tcBorders>
              <w:bottom w:val="single" w:sz="8" w:space="0" w:color="auto"/>
            </w:tcBorders>
            <w:vAlign w:val="bottom"/>
          </w:tcPr>
          <w:p w:rsidR="00873105" w:rsidRDefault="00873105">
            <w:pPr>
              <w:rPr>
                <w:sz w:val="3"/>
                <w:szCs w:val="3"/>
              </w:rPr>
            </w:pPr>
          </w:p>
        </w:tc>
        <w:tc>
          <w:tcPr>
            <w:tcW w:w="84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28.0</w:t>
            </w:r>
          </w:p>
        </w:tc>
        <w:tc>
          <w:tcPr>
            <w:tcW w:w="980" w:type="dxa"/>
            <w:vAlign w:val="bottom"/>
          </w:tcPr>
          <w:p w:rsidR="00873105" w:rsidRDefault="00862400">
            <w:pPr>
              <w:ind w:left="360"/>
              <w:rPr>
                <w:sz w:val="20"/>
                <w:szCs w:val="20"/>
              </w:rPr>
            </w:pPr>
            <w:r>
              <w:rPr>
                <w:rFonts w:ascii="Arial" w:eastAsia="Arial" w:hAnsi="Arial" w:cs="Arial"/>
                <w:sz w:val="20"/>
                <w:szCs w:val="20"/>
              </w:rPr>
              <w:t>22.0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28.0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28.0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27.0</w:t>
            </w:r>
          </w:p>
        </w:tc>
        <w:tc>
          <w:tcPr>
            <w:tcW w:w="980" w:type="dxa"/>
            <w:vAlign w:val="bottom"/>
          </w:tcPr>
          <w:p w:rsidR="00873105" w:rsidRDefault="00862400">
            <w:pPr>
              <w:ind w:left="360"/>
              <w:rPr>
                <w:sz w:val="20"/>
                <w:szCs w:val="20"/>
              </w:rPr>
            </w:pPr>
            <w:r>
              <w:rPr>
                <w:rFonts w:ascii="Arial" w:eastAsia="Arial" w:hAnsi="Arial" w:cs="Arial"/>
                <w:sz w:val="20"/>
                <w:szCs w:val="20"/>
              </w:rPr>
              <w:t>21.0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27.0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29.0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31.0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30.0</w:t>
            </w:r>
          </w:p>
        </w:tc>
        <w:tc>
          <w:tcPr>
            <w:tcW w:w="980" w:type="dxa"/>
            <w:vAlign w:val="bottom"/>
          </w:tcPr>
          <w:p w:rsidR="00873105" w:rsidRDefault="00862400">
            <w:pPr>
              <w:ind w:left="360"/>
              <w:rPr>
                <w:sz w:val="20"/>
                <w:szCs w:val="20"/>
              </w:rPr>
            </w:pPr>
            <w:r>
              <w:rPr>
                <w:rFonts w:ascii="Arial" w:eastAsia="Arial" w:hAnsi="Arial" w:cs="Arial"/>
                <w:sz w:val="20"/>
                <w:szCs w:val="20"/>
              </w:rPr>
              <w:t>21.0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30.0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26.0</w:t>
            </w:r>
          </w:p>
        </w:tc>
        <w:tc>
          <w:tcPr>
            <w:tcW w:w="980" w:type="dxa"/>
            <w:vAlign w:val="bottom"/>
          </w:tcPr>
          <w:p w:rsidR="00873105" w:rsidRDefault="00862400">
            <w:pPr>
              <w:ind w:left="360"/>
              <w:rPr>
                <w:sz w:val="20"/>
                <w:szCs w:val="20"/>
              </w:rPr>
            </w:pPr>
            <w:r>
              <w:rPr>
                <w:rFonts w:ascii="Arial" w:eastAsia="Arial" w:hAnsi="Arial" w:cs="Arial"/>
                <w:sz w:val="20"/>
                <w:szCs w:val="20"/>
              </w:rPr>
              <w:t>20.0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25.0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26.0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27.0</w:t>
            </w:r>
          </w:p>
        </w:tc>
        <w:tc>
          <w:tcPr>
            <w:tcW w:w="980" w:type="dxa"/>
            <w:vAlign w:val="bottom"/>
          </w:tcPr>
          <w:p w:rsidR="00873105" w:rsidRDefault="00862400">
            <w:pPr>
              <w:ind w:left="360"/>
              <w:rPr>
                <w:sz w:val="20"/>
                <w:szCs w:val="20"/>
              </w:rPr>
            </w:pPr>
            <w:r>
              <w:rPr>
                <w:rFonts w:ascii="Arial" w:eastAsia="Arial" w:hAnsi="Arial" w:cs="Arial"/>
                <w:sz w:val="20"/>
                <w:szCs w:val="20"/>
              </w:rPr>
              <w:t>24.0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27.0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29.0</w:t>
            </w:r>
          </w:p>
        </w:tc>
        <w:tc>
          <w:tcPr>
            <w:tcW w:w="980" w:type="dxa"/>
            <w:vAlign w:val="bottom"/>
          </w:tcPr>
          <w:p w:rsidR="00873105" w:rsidRDefault="00862400">
            <w:pPr>
              <w:ind w:left="360"/>
              <w:rPr>
                <w:sz w:val="20"/>
                <w:szCs w:val="20"/>
              </w:rPr>
            </w:pPr>
            <w:r>
              <w:rPr>
                <w:rFonts w:ascii="Arial" w:eastAsia="Arial" w:hAnsi="Arial" w:cs="Arial"/>
                <w:sz w:val="20"/>
                <w:szCs w:val="20"/>
              </w:rPr>
              <w:t>23.0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27.0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28.0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26.0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28.0</w:t>
            </w:r>
          </w:p>
        </w:tc>
        <w:tc>
          <w:tcPr>
            <w:tcW w:w="980" w:type="dxa"/>
            <w:vAlign w:val="bottom"/>
          </w:tcPr>
          <w:p w:rsidR="00873105" w:rsidRDefault="00862400">
            <w:pPr>
              <w:ind w:left="360"/>
              <w:rPr>
                <w:sz w:val="20"/>
                <w:szCs w:val="20"/>
              </w:rPr>
            </w:pPr>
            <w:r>
              <w:rPr>
                <w:rFonts w:ascii="Arial" w:eastAsia="Arial" w:hAnsi="Arial" w:cs="Arial"/>
                <w:sz w:val="20"/>
                <w:szCs w:val="20"/>
              </w:rPr>
              <w:t>20.0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27.0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26.0</w:t>
            </w:r>
          </w:p>
        </w:tc>
        <w:tc>
          <w:tcPr>
            <w:tcW w:w="980" w:type="dxa"/>
            <w:vAlign w:val="bottom"/>
          </w:tcPr>
          <w:p w:rsidR="00873105" w:rsidRDefault="00862400">
            <w:pPr>
              <w:ind w:left="360"/>
              <w:rPr>
                <w:sz w:val="20"/>
                <w:szCs w:val="20"/>
              </w:rPr>
            </w:pPr>
            <w:r>
              <w:rPr>
                <w:rFonts w:ascii="Arial" w:eastAsia="Arial" w:hAnsi="Arial" w:cs="Arial"/>
                <w:sz w:val="20"/>
                <w:szCs w:val="20"/>
              </w:rPr>
              <w:t>19.0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31.0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28.0</w:t>
            </w:r>
          </w:p>
        </w:tc>
        <w:tc>
          <w:tcPr>
            <w:tcW w:w="980" w:type="dxa"/>
            <w:vAlign w:val="bottom"/>
          </w:tcPr>
          <w:p w:rsidR="00873105" w:rsidRDefault="00862400">
            <w:pPr>
              <w:ind w:left="360"/>
              <w:rPr>
                <w:sz w:val="20"/>
                <w:szCs w:val="20"/>
              </w:rPr>
            </w:pPr>
            <w:r>
              <w:rPr>
                <w:rFonts w:ascii="Arial" w:eastAsia="Arial" w:hAnsi="Arial" w:cs="Arial"/>
                <w:sz w:val="20"/>
                <w:szCs w:val="20"/>
              </w:rPr>
              <w:t>22.0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26.0</w:t>
            </w:r>
          </w:p>
        </w:tc>
        <w:tc>
          <w:tcPr>
            <w:tcW w:w="980" w:type="dxa"/>
            <w:vAlign w:val="bottom"/>
          </w:tcPr>
          <w:p w:rsidR="00873105" w:rsidRDefault="00862400">
            <w:pPr>
              <w:ind w:left="360"/>
              <w:rPr>
                <w:sz w:val="20"/>
                <w:szCs w:val="20"/>
              </w:rPr>
            </w:pPr>
            <w:r>
              <w:rPr>
                <w:rFonts w:ascii="Arial" w:eastAsia="Arial" w:hAnsi="Arial" w:cs="Arial"/>
                <w:sz w:val="20"/>
                <w:szCs w:val="20"/>
              </w:rPr>
              <w:t>21.0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30.0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31.0</w:t>
            </w:r>
          </w:p>
        </w:tc>
        <w:tc>
          <w:tcPr>
            <w:tcW w:w="980" w:type="dxa"/>
            <w:vAlign w:val="bottom"/>
          </w:tcPr>
          <w:p w:rsidR="00873105" w:rsidRDefault="00862400">
            <w:pPr>
              <w:ind w:left="360"/>
              <w:rPr>
                <w:sz w:val="20"/>
                <w:szCs w:val="20"/>
              </w:rPr>
            </w:pPr>
            <w:r>
              <w:rPr>
                <w:rFonts w:ascii="Arial" w:eastAsia="Arial" w:hAnsi="Arial" w:cs="Arial"/>
                <w:sz w:val="20"/>
                <w:szCs w:val="20"/>
              </w:rPr>
              <w:t>20.0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28.0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26.0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27.0</w:t>
            </w:r>
          </w:p>
        </w:tc>
        <w:tc>
          <w:tcPr>
            <w:tcW w:w="980" w:type="dxa"/>
            <w:vAlign w:val="bottom"/>
          </w:tcPr>
          <w:p w:rsidR="00873105" w:rsidRDefault="00862400">
            <w:pPr>
              <w:ind w:left="360"/>
              <w:rPr>
                <w:sz w:val="20"/>
                <w:szCs w:val="20"/>
              </w:rPr>
            </w:pPr>
            <w:r>
              <w:rPr>
                <w:rFonts w:ascii="Arial" w:eastAsia="Arial" w:hAnsi="Arial" w:cs="Arial"/>
                <w:sz w:val="20"/>
                <w:szCs w:val="20"/>
              </w:rPr>
              <w:t>24.0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27.0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29.0</w:t>
            </w:r>
          </w:p>
        </w:tc>
        <w:tc>
          <w:tcPr>
            <w:tcW w:w="980" w:type="dxa"/>
            <w:vAlign w:val="bottom"/>
          </w:tcPr>
          <w:p w:rsidR="00873105" w:rsidRDefault="00862400">
            <w:pPr>
              <w:ind w:left="360"/>
              <w:rPr>
                <w:sz w:val="20"/>
                <w:szCs w:val="20"/>
              </w:rPr>
            </w:pPr>
            <w:r>
              <w:rPr>
                <w:rFonts w:ascii="Arial" w:eastAsia="Arial" w:hAnsi="Arial" w:cs="Arial"/>
                <w:sz w:val="20"/>
                <w:szCs w:val="20"/>
              </w:rPr>
              <w:t>23.0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27.0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28.0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26.0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29.0</w:t>
            </w:r>
          </w:p>
        </w:tc>
        <w:tc>
          <w:tcPr>
            <w:tcW w:w="980" w:type="dxa"/>
            <w:vAlign w:val="bottom"/>
          </w:tcPr>
          <w:p w:rsidR="00873105" w:rsidRDefault="00862400">
            <w:pPr>
              <w:ind w:left="360"/>
              <w:rPr>
                <w:sz w:val="20"/>
                <w:szCs w:val="20"/>
              </w:rPr>
            </w:pPr>
            <w:r>
              <w:rPr>
                <w:rFonts w:ascii="Arial" w:eastAsia="Arial" w:hAnsi="Arial" w:cs="Arial"/>
                <w:sz w:val="20"/>
                <w:szCs w:val="20"/>
              </w:rPr>
              <w:t>20.0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25.0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27.0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31.0</w:t>
            </w:r>
          </w:p>
        </w:tc>
        <w:tc>
          <w:tcPr>
            <w:tcW w:w="980" w:type="dxa"/>
            <w:vAlign w:val="bottom"/>
          </w:tcPr>
          <w:p w:rsidR="00873105" w:rsidRDefault="00862400">
            <w:pPr>
              <w:ind w:left="360"/>
              <w:rPr>
                <w:sz w:val="20"/>
                <w:szCs w:val="20"/>
              </w:rPr>
            </w:pPr>
            <w:r>
              <w:rPr>
                <w:rFonts w:ascii="Arial" w:eastAsia="Arial" w:hAnsi="Arial" w:cs="Arial"/>
                <w:sz w:val="20"/>
                <w:szCs w:val="20"/>
              </w:rPr>
              <w:t>22.0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29.0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22.0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27.0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980" w:type="dxa"/>
            <w:tcBorders>
              <w:bottom w:val="single" w:sz="8" w:space="0" w:color="auto"/>
            </w:tcBorders>
            <w:vAlign w:val="bottom"/>
          </w:tcPr>
          <w:p w:rsidR="00873105" w:rsidRDefault="00873105">
            <w:pPr>
              <w:spacing w:line="20" w:lineRule="exact"/>
              <w:rPr>
                <w:sz w:val="1"/>
                <w:szCs w:val="1"/>
              </w:rPr>
            </w:pPr>
          </w:p>
        </w:tc>
        <w:tc>
          <w:tcPr>
            <w:tcW w:w="12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320" w:type="dxa"/>
            <w:tcBorders>
              <w:bottom w:val="single" w:sz="8" w:space="0" w:color="auto"/>
            </w:tcBorders>
            <w:vAlign w:val="bottom"/>
          </w:tcPr>
          <w:p w:rsidR="00873105" w:rsidRDefault="00873105">
            <w:pPr>
              <w:spacing w:line="20" w:lineRule="exact"/>
              <w:rPr>
                <w:sz w:val="1"/>
                <w:szCs w:val="1"/>
              </w:rPr>
            </w:pPr>
          </w:p>
        </w:tc>
        <w:tc>
          <w:tcPr>
            <w:tcW w:w="84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238" w:name="page239"/>
      <w:bookmarkEnd w:id="238"/>
    </w:p>
    <w:tbl>
      <w:tblPr>
        <w:tblW w:w="0" w:type="auto"/>
        <w:tblInd w:w="730" w:type="dxa"/>
        <w:tblLayout w:type="fixed"/>
        <w:tblCellMar>
          <w:left w:w="0" w:type="dxa"/>
          <w:right w:w="0" w:type="dxa"/>
        </w:tblCellMar>
        <w:tblLook w:val="04A0"/>
      </w:tblPr>
      <w:tblGrid>
        <w:gridCol w:w="60"/>
        <w:gridCol w:w="1120"/>
        <w:gridCol w:w="1180"/>
        <w:gridCol w:w="980"/>
        <w:gridCol w:w="120"/>
        <w:gridCol w:w="1160"/>
        <w:gridCol w:w="320"/>
        <w:gridCol w:w="840"/>
        <w:gridCol w:w="1200"/>
        <w:gridCol w:w="1120"/>
        <w:gridCol w:w="30"/>
      </w:tblGrid>
      <w:tr w:rsidR="00873105">
        <w:trPr>
          <w:trHeight w:val="312"/>
        </w:trPr>
        <w:tc>
          <w:tcPr>
            <w:tcW w:w="6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1180" w:type="dxa"/>
            <w:vAlign w:val="bottom"/>
          </w:tcPr>
          <w:p w:rsidR="00873105" w:rsidRDefault="00873105">
            <w:pPr>
              <w:rPr>
                <w:sz w:val="24"/>
                <w:szCs w:val="24"/>
              </w:rPr>
            </w:pPr>
          </w:p>
        </w:tc>
        <w:tc>
          <w:tcPr>
            <w:tcW w:w="980" w:type="dxa"/>
            <w:vAlign w:val="bottom"/>
          </w:tcPr>
          <w:p w:rsidR="00873105" w:rsidRDefault="00873105">
            <w:pPr>
              <w:rPr>
                <w:sz w:val="24"/>
                <w:szCs w:val="24"/>
              </w:rPr>
            </w:pPr>
          </w:p>
        </w:tc>
        <w:tc>
          <w:tcPr>
            <w:tcW w:w="120" w:type="dxa"/>
            <w:vAlign w:val="bottom"/>
          </w:tcPr>
          <w:p w:rsidR="00873105" w:rsidRDefault="00873105">
            <w:pPr>
              <w:rPr>
                <w:sz w:val="24"/>
                <w:szCs w:val="24"/>
              </w:rPr>
            </w:pPr>
          </w:p>
        </w:tc>
        <w:tc>
          <w:tcPr>
            <w:tcW w:w="1160" w:type="dxa"/>
            <w:vAlign w:val="bottom"/>
          </w:tcPr>
          <w:p w:rsidR="00873105" w:rsidRDefault="00873105">
            <w:pPr>
              <w:rPr>
                <w:sz w:val="24"/>
                <w:szCs w:val="24"/>
              </w:rPr>
            </w:pPr>
          </w:p>
        </w:tc>
        <w:tc>
          <w:tcPr>
            <w:tcW w:w="320" w:type="dxa"/>
            <w:vAlign w:val="bottom"/>
          </w:tcPr>
          <w:p w:rsidR="00873105" w:rsidRDefault="00873105">
            <w:pPr>
              <w:rPr>
                <w:sz w:val="24"/>
                <w:szCs w:val="24"/>
              </w:rPr>
            </w:pPr>
          </w:p>
        </w:tc>
        <w:tc>
          <w:tcPr>
            <w:tcW w:w="840" w:type="dxa"/>
            <w:vAlign w:val="bottom"/>
          </w:tcPr>
          <w:p w:rsidR="00873105" w:rsidRDefault="00873105">
            <w:pPr>
              <w:rPr>
                <w:sz w:val="24"/>
                <w:szCs w:val="24"/>
              </w:rPr>
            </w:pPr>
          </w:p>
        </w:tc>
        <w:tc>
          <w:tcPr>
            <w:tcW w:w="1200" w:type="dxa"/>
            <w:vAlign w:val="bottom"/>
          </w:tcPr>
          <w:p w:rsidR="00873105" w:rsidRDefault="00873105">
            <w:pPr>
              <w:rPr>
                <w:sz w:val="24"/>
                <w:szCs w:val="24"/>
              </w:rPr>
            </w:pPr>
          </w:p>
        </w:tc>
        <w:tc>
          <w:tcPr>
            <w:tcW w:w="1120" w:type="dxa"/>
            <w:vAlign w:val="bottom"/>
          </w:tcPr>
          <w:p w:rsidR="00873105" w:rsidRDefault="00862400">
            <w:pPr>
              <w:ind w:left="720"/>
              <w:rPr>
                <w:sz w:val="20"/>
                <w:szCs w:val="20"/>
              </w:rPr>
            </w:pPr>
            <w:r>
              <w:rPr>
                <w:rFonts w:eastAsia="Times New Roman"/>
                <w:w w:val="99"/>
                <w:sz w:val="24"/>
                <w:szCs w:val="24"/>
              </w:rPr>
              <w:t>227</w:t>
            </w:r>
          </w:p>
        </w:tc>
        <w:tc>
          <w:tcPr>
            <w:tcW w:w="0" w:type="dxa"/>
            <w:vAlign w:val="bottom"/>
          </w:tcPr>
          <w:p w:rsidR="00873105" w:rsidRDefault="00873105">
            <w:pPr>
              <w:rPr>
                <w:sz w:val="1"/>
                <w:szCs w:val="1"/>
              </w:rPr>
            </w:pPr>
          </w:p>
        </w:tc>
      </w:tr>
      <w:tr w:rsidR="00873105">
        <w:trPr>
          <w:trHeight w:val="725"/>
        </w:trPr>
        <w:tc>
          <w:tcPr>
            <w:tcW w:w="6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1180" w:type="dxa"/>
            <w:vAlign w:val="bottom"/>
          </w:tcPr>
          <w:p w:rsidR="00873105" w:rsidRDefault="00873105">
            <w:pPr>
              <w:rPr>
                <w:sz w:val="24"/>
                <w:szCs w:val="24"/>
              </w:rPr>
            </w:pPr>
          </w:p>
        </w:tc>
        <w:tc>
          <w:tcPr>
            <w:tcW w:w="980" w:type="dxa"/>
            <w:vAlign w:val="bottom"/>
          </w:tcPr>
          <w:p w:rsidR="00873105" w:rsidRDefault="00873105">
            <w:pPr>
              <w:rPr>
                <w:sz w:val="24"/>
                <w:szCs w:val="24"/>
              </w:rPr>
            </w:pPr>
          </w:p>
        </w:tc>
        <w:tc>
          <w:tcPr>
            <w:tcW w:w="1600" w:type="dxa"/>
            <w:gridSpan w:val="3"/>
            <w:vAlign w:val="bottom"/>
          </w:tcPr>
          <w:p w:rsidR="00873105" w:rsidRDefault="00862400">
            <w:pPr>
              <w:ind w:right="80"/>
              <w:jc w:val="center"/>
              <w:rPr>
                <w:sz w:val="20"/>
                <w:szCs w:val="20"/>
              </w:rPr>
            </w:pPr>
            <w:r>
              <w:rPr>
                <w:rFonts w:eastAsia="Times New Roman"/>
                <w:b/>
                <w:bCs/>
                <w:sz w:val="24"/>
                <w:szCs w:val="24"/>
              </w:rPr>
              <w:t>APPENDIX J</w:t>
            </w:r>
          </w:p>
        </w:tc>
        <w:tc>
          <w:tcPr>
            <w:tcW w:w="840" w:type="dxa"/>
            <w:vAlign w:val="bottom"/>
          </w:tcPr>
          <w:p w:rsidR="00873105" w:rsidRDefault="00873105">
            <w:pPr>
              <w:rPr>
                <w:sz w:val="24"/>
                <w:szCs w:val="24"/>
              </w:rPr>
            </w:pPr>
          </w:p>
        </w:tc>
        <w:tc>
          <w:tcPr>
            <w:tcW w:w="120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514"/>
        </w:trPr>
        <w:tc>
          <w:tcPr>
            <w:tcW w:w="6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1180" w:type="dxa"/>
            <w:vAlign w:val="bottom"/>
          </w:tcPr>
          <w:p w:rsidR="00873105" w:rsidRDefault="00873105">
            <w:pPr>
              <w:rPr>
                <w:sz w:val="24"/>
                <w:szCs w:val="24"/>
              </w:rPr>
            </w:pPr>
          </w:p>
        </w:tc>
        <w:tc>
          <w:tcPr>
            <w:tcW w:w="3420" w:type="dxa"/>
            <w:gridSpan w:val="5"/>
            <w:vAlign w:val="bottom"/>
          </w:tcPr>
          <w:p w:rsidR="00873105" w:rsidRDefault="00862400">
            <w:pPr>
              <w:jc w:val="center"/>
              <w:rPr>
                <w:sz w:val="20"/>
                <w:szCs w:val="20"/>
              </w:rPr>
            </w:pPr>
            <w:r>
              <w:rPr>
                <w:rFonts w:eastAsia="Times New Roman"/>
                <w:b/>
                <w:bCs/>
                <w:sz w:val="24"/>
                <w:szCs w:val="24"/>
              </w:rPr>
              <w:t>Raw Scores On Anxiety</w:t>
            </w:r>
          </w:p>
        </w:tc>
        <w:tc>
          <w:tcPr>
            <w:tcW w:w="1200" w:type="dxa"/>
            <w:vAlign w:val="bottom"/>
          </w:tcPr>
          <w:p w:rsidR="00873105" w:rsidRDefault="00873105">
            <w:pPr>
              <w:rPr>
                <w:sz w:val="24"/>
                <w:szCs w:val="24"/>
              </w:rPr>
            </w:pPr>
          </w:p>
        </w:tc>
        <w:tc>
          <w:tcPr>
            <w:tcW w:w="112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266"/>
        </w:trPr>
        <w:tc>
          <w:tcPr>
            <w:tcW w:w="60" w:type="dxa"/>
            <w:tcBorders>
              <w:bottom w:val="single" w:sz="8" w:space="0" w:color="auto"/>
            </w:tcBorders>
            <w:vAlign w:val="bottom"/>
          </w:tcPr>
          <w:p w:rsidR="00873105" w:rsidRDefault="00873105">
            <w:pPr>
              <w:rPr>
                <w:sz w:val="23"/>
                <w:szCs w:val="23"/>
              </w:rPr>
            </w:pPr>
          </w:p>
        </w:tc>
        <w:tc>
          <w:tcPr>
            <w:tcW w:w="1120" w:type="dxa"/>
            <w:tcBorders>
              <w:bottom w:val="single" w:sz="8" w:space="0" w:color="auto"/>
            </w:tcBorders>
            <w:vAlign w:val="bottom"/>
          </w:tcPr>
          <w:p w:rsidR="00873105" w:rsidRDefault="00873105">
            <w:pPr>
              <w:rPr>
                <w:sz w:val="23"/>
                <w:szCs w:val="23"/>
              </w:rPr>
            </w:pPr>
          </w:p>
        </w:tc>
        <w:tc>
          <w:tcPr>
            <w:tcW w:w="1180" w:type="dxa"/>
            <w:tcBorders>
              <w:bottom w:val="single" w:sz="8" w:space="0" w:color="auto"/>
            </w:tcBorders>
            <w:vAlign w:val="bottom"/>
          </w:tcPr>
          <w:p w:rsidR="00873105" w:rsidRDefault="00873105">
            <w:pPr>
              <w:rPr>
                <w:sz w:val="23"/>
                <w:szCs w:val="23"/>
              </w:rPr>
            </w:pPr>
          </w:p>
        </w:tc>
        <w:tc>
          <w:tcPr>
            <w:tcW w:w="980" w:type="dxa"/>
            <w:tcBorders>
              <w:bottom w:val="single" w:sz="8" w:space="0" w:color="auto"/>
            </w:tcBorders>
            <w:vAlign w:val="bottom"/>
          </w:tcPr>
          <w:p w:rsidR="00873105" w:rsidRDefault="00873105">
            <w:pPr>
              <w:rPr>
                <w:sz w:val="23"/>
                <w:szCs w:val="23"/>
              </w:rPr>
            </w:pPr>
          </w:p>
        </w:tc>
        <w:tc>
          <w:tcPr>
            <w:tcW w:w="120" w:type="dxa"/>
            <w:tcBorders>
              <w:bottom w:val="single" w:sz="8" w:space="0" w:color="auto"/>
            </w:tcBorders>
            <w:vAlign w:val="bottom"/>
          </w:tcPr>
          <w:p w:rsidR="00873105" w:rsidRDefault="00873105">
            <w:pPr>
              <w:rPr>
                <w:sz w:val="23"/>
                <w:szCs w:val="23"/>
              </w:rPr>
            </w:pPr>
          </w:p>
        </w:tc>
        <w:tc>
          <w:tcPr>
            <w:tcW w:w="1160" w:type="dxa"/>
            <w:tcBorders>
              <w:bottom w:val="single" w:sz="8" w:space="0" w:color="auto"/>
            </w:tcBorders>
            <w:vAlign w:val="bottom"/>
          </w:tcPr>
          <w:p w:rsidR="00873105" w:rsidRDefault="00873105">
            <w:pPr>
              <w:rPr>
                <w:sz w:val="23"/>
                <w:szCs w:val="23"/>
              </w:rPr>
            </w:pPr>
          </w:p>
        </w:tc>
        <w:tc>
          <w:tcPr>
            <w:tcW w:w="1160" w:type="dxa"/>
            <w:gridSpan w:val="2"/>
            <w:tcBorders>
              <w:bottom w:val="single" w:sz="8" w:space="0" w:color="auto"/>
            </w:tcBorders>
            <w:vAlign w:val="bottom"/>
          </w:tcPr>
          <w:p w:rsidR="00873105" w:rsidRDefault="00873105">
            <w:pPr>
              <w:rPr>
                <w:sz w:val="23"/>
                <w:szCs w:val="23"/>
              </w:rPr>
            </w:pPr>
          </w:p>
        </w:tc>
        <w:tc>
          <w:tcPr>
            <w:tcW w:w="1200" w:type="dxa"/>
            <w:tcBorders>
              <w:bottom w:val="single" w:sz="8" w:space="0" w:color="auto"/>
            </w:tcBorders>
            <w:vAlign w:val="bottom"/>
          </w:tcPr>
          <w:p w:rsidR="00873105" w:rsidRDefault="00873105">
            <w:pPr>
              <w:rPr>
                <w:sz w:val="23"/>
                <w:szCs w:val="23"/>
              </w:rPr>
            </w:pPr>
          </w:p>
        </w:tc>
        <w:tc>
          <w:tcPr>
            <w:tcW w:w="1120" w:type="dxa"/>
            <w:tcBorders>
              <w:bottom w:val="single" w:sz="8" w:space="0" w:color="auto"/>
            </w:tcBorders>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160" w:type="dxa"/>
            <w:gridSpan w:val="2"/>
            <w:vMerge w:val="restart"/>
            <w:vAlign w:val="bottom"/>
          </w:tcPr>
          <w:p w:rsidR="00873105" w:rsidRDefault="00862400">
            <w:pPr>
              <w:ind w:left="140"/>
              <w:rPr>
                <w:sz w:val="20"/>
                <w:szCs w:val="20"/>
              </w:rPr>
            </w:pPr>
            <w:r>
              <w:rPr>
                <w:rFonts w:ascii="Arial" w:eastAsia="Arial" w:hAnsi="Arial" w:cs="Arial"/>
                <w:sz w:val="20"/>
                <w:szCs w:val="20"/>
              </w:rPr>
              <w:t>Yogic Practices Group</w:t>
            </w:r>
          </w:p>
        </w:tc>
        <w:tc>
          <w:tcPr>
            <w:tcW w:w="120" w:type="dxa"/>
            <w:tcBorders>
              <w:right w:val="single" w:sz="8" w:space="0" w:color="auto"/>
            </w:tcBorders>
            <w:vAlign w:val="bottom"/>
          </w:tcPr>
          <w:p w:rsidR="00873105" w:rsidRDefault="00873105">
            <w:pPr>
              <w:rPr>
                <w:sz w:val="16"/>
                <w:szCs w:val="16"/>
              </w:rPr>
            </w:pPr>
          </w:p>
        </w:tc>
        <w:tc>
          <w:tcPr>
            <w:tcW w:w="2320" w:type="dxa"/>
            <w:gridSpan w:val="3"/>
            <w:tcBorders>
              <w:right w:val="single" w:sz="8" w:space="0" w:color="auto"/>
            </w:tcBorders>
            <w:vAlign w:val="bottom"/>
          </w:tcPr>
          <w:p w:rsidR="00873105" w:rsidRDefault="00862400">
            <w:pPr>
              <w:spacing w:line="193" w:lineRule="exact"/>
              <w:ind w:left="360"/>
              <w:rPr>
                <w:sz w:val="20"/>
                <w:szCs w:val="20"/>
              </w:rPr>
            </w:pPr>
            <w:r>
              <w:rPr>
                <w:rFonts w:ascii="Arial" w:eastAsia="Arial" w:hAnsi="Arial" w:cs="Arial"/>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160" w:type="dxa"/>
            <w:gridSpan w:val="2"/>
            <w:vMerge/>
            <w:vAlign w:val="bottom"/>
          </w:tcPr>
          <w:p w:rsidR="00873105" w:rsidRDefault="00873105">
            <w:pPr>
              <w:rPr>
                <w:sz w:val="13"/>
                <w:szCs w:val="13"/>
              </w:rPr>
            </w:pPr>
          </w:p>
        </w:tc>
        <w:tc>
          <w:tcPr>
            <w:tcW w:w="120" w:type="dxa"/>
            <w:tcBorders>
              <w:right w:val="single" w:sz="8" w:space="0" w:color="auto"/>
            </w:tcBorders>
            <w:vAlign w:val="bottom"/>
          </w:tcPr>
          <w:p w:rsidR="00873105" w:rsidRDefault="00873105">
            <w:pPr>
              <w:rPr>
                <w:sz w:val="13"/>
                <w:szCs w:val="13"/>
              </w:rPr>
            </w:pPr>
          </w:p>
        </w:tc>
        <w:tc>
          <w:tcPr>
            <w:tcW w:w="1480" w:type="dxa"/>
            <w:gridSpan w:val="2"/>
            <w:vMerge w:val="restart"/>
            <w:vAlign w:val="bottom"/>
          </w:tcPr>
          <w:p w:rsidR="00873105" w:rsidRDefault="00862400">
            <w:pPr>
              <w:ind w:left="880"/>
              <w:rPr>
                <w:sz w:val="20"/>
                <w:szCs w:val="20"/>
              </w:rPr>
            </w:pPr>
            <w:r>
              <w:rPr>
                <w:rFonts w:ascii="Arial" w:eastAsia="Arial" w:hAnsi="Arial" w:cs="Arial"/>
                <w:sz w:val="20"/>
                <w:szCs w:val="20"/>
              </w:rPr>
              <w:t>Group</w:t>
            </w:r>
          </w:p>
        </w:tc>
        <w:tc>
          <w:tcPr>
            <w:tcW w:w="840" w:type="dxa"/>
            <w:tcBorders>
              <w:right w:val="single" w:sz="8" w:space="0" w:color="auto"/>
            </w:tcBorders>
            <w:vAlign w:val="bottom"/>
          </w:tcPr>
          <w:p w:rsidR="00873105" w:rsidRDefault="00873105">
            <w:pPr>
              <w:rPr>
                <w:sz w:val="13"/>
                <w:szCs w:val="13"/>
              </w:rPr>
            </w:pP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980" w:type="dxa"/>
            <w:tcBorders>
              <w:bottom w:val="single" w:sz="8" w:space="0" w:color="auto"/>
            </w:tcBorders>
            <w:vAlign w:val="bottom"/>
          </w:tcPr>
          <w:p w:rsidR="00873105" w:rsidRDefault="00873105">
            <w:pPr>
              <w:rPr>
                <w:sz w:val="8"/>
                <w:szCs w:val="8"/>
              </w:rPr>
            </w:pPr>
          </w:p>
        </w:tc>
        <w:tc>
          <w:tcPr>
            <w:tcW w:w="120" w:type="dxa"/>
            <w:tcBorders>
              <w:bottom w:val="single" w:sz="8" w:space="0" w:color="auto"/>
              <w:right w:val="single" w:sz="8" w:space="0" w:color="auto"/>
            </w:tcBorders>
            <w:vAlign w:val="bottom"/>
          </w:tcPr>
          <w:p w:rsidR="00873105" w:rsidRDefault="00873105">
            <w:pPr>
              <w:rPr>
                <w:sz w:val="8"/>
                <w:szCs w:val="8"/>
              </w:rPr>
            </w:pPr>
          </w:p>
        </w:tc>
        <w:tc>
          <w:tcPr>
            <w:tcW w:w="1480" w:type="dxa"/>
            <w:gridSpan w:val="2"/>
            <w:vMerge/>
            <w:tcBorders>
              <w:bottom w:val="single" w:sz="8" w:space="0" w:color="auto"/>
            </w:tcBorders>
            <w:vAlign w:val="bottom"/>
          </w:tcPr>
          <w:p w:rsidR="00873105" w:rsidRDefault="00873105">
            <w:pPr>
              <w:rPr>
                <w:sz w:val="8"/>
                <w:szCs w:val="8"/>
              </w:rPr>
            </w:pPr>
          </w:p>
        </w:tc>
        <w:tc>
          <w:tcPr>
            <w:tcW w:w="840" w:type="dxa"/>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980" w:type="dxa"/>
            <w:vAlign w:val="bottom"/>
          </w:tcPr>
          <w:p w:rsidR="00873105" w:rsidRDefault="00862400">
            <w:pPr>
              <w:ind w:left="320"/>
              <w:rPr>
                <w:sz w:val="20"/>
                <w:szCs w:val="20"/>
              </w:rPr>
            </w:pPr>
            <w:r>
              <w:rPr>
                <w:rFonts w:ascii="Arial" w:eastAsia="Arial" w:hAnsi="Arial" w:cs="Arial"/>
                <w:sz w:val="20"/>
                <w:szCs w:val="20"/>
              </w:rPr>
              <w:t>Final</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Initial</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40"/>
              <w:rPr>
                <w:sz w:val="20"/>
                <w:szCs w:val="20"/>
              </w:rPr>
            </w:pPr>
            <w:r>
              <w:rPr>
                <w:rFonts w:ascii="Arial" w:eastAsia="Arial" w:hAnsi="Arial" w:cs="Arial"/>
                <w:sz w:val="20"/>
                <w:szCs w:val="20"/>
              </w:rPr>
              <w:t>Final</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2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980" w:type="dxa"/>
            <w:tcBorders>
              <w:bottom w:val="single" w:sz="8" w:space="0" w:color="auto"/>
            </w:tcBorders>
            <w:vAlign w:val="bottom"/>
          </w:tcPr>
          <w:p w:rsidR="00873105" w:rsidRDefault="00873105">
            <w:pPr>
              <w:rPr>
                <w:sz w:val="3"/>
                <w:szCs w:val="3"/>
              </w:rPr>
            </w:pPr>
          </w:p>
        </w:tc>
        <w:tc>
          <w:tcPr>
            <w:tcW w:w="12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320" w:type="dxa"/>
            <w:tcBorders>
              <w:bottom w:val="single" w:sz="8" w:space="0" w:color="auto"/>
            </w:tcBorders>
            <w:vAlign w:val="bottom"/>
          </w:tcPr>
          <w:p w:rsidR="00873105" w:rsidRDefault="00873105">
            <w:pPr>
              <w:rPr>
                <w:sz w:val="3"/>
                <w:szCs w:val="3"/>
              </w:rPr>
            </w:pPr>
          </w:p>
        </w:tc>
        <w:tc>
          <w:tcPr>
            <w:tcW w:w="84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54.0</w:t>
            </w:r>
          </w:p>
        </w:tc>
        <w:tc>
          <w:tcPr>
            <w:tcW w:w="980" w:type="dxa"/>
            <w:vAlign w:val="bottom"/>
          </w:tcPr>
          <w:p w:rsidR="00873105" w:rsidRDefault="00862400">
            <w:pPr>
              <w:ind w:left="360"/>
              <w:rPr>
                <w:sz w:val="20"/>
                <w:szCs w:val="20"/>
              </w:rPr>
            </w:pPr>
            <w:r>
              <w:rPr>
                <w:rFonts w:ascii="Arial" w:eastAsia="Arial" w:hAnsi="Arial" w:cs="Arial"/>
                <w:sz w:val="20"/>
                <w:szCs w:val="20"/>
              </w:rPr>
              <w:t>48.0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58.0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57.0</w:t>
            </w:r>
          </w:p>
        </w:tc>
        <w:tc>
          <w:tcPr>
            <w:tcW w:w="980" w:type="dxa"/>
            <w:vAlign w:val="bottom"/>
          </w:tcPr>
          <w:p w:rsidR="00873105" w:rsidRDefault="00862400">
            <w:pPr>
              <w:ind w:left="360"/>
              <w:rPr>
                <w:sz w:val="20"/>
                <w:szCs w:val="20"/>
              </w:rPr>
            </w:pPr>
            <w:r>
              <w:rPr>
                <w:rFonts w:ascii="Arial" w:eastAsia="Arial" w:hAnsi="Arial" w:cs="Arial"/>
                <w:sz w:val="20"/>
                <w:szCs w:val="20"/>
              </w:rPr>
              <w:t>53.0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54.0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51.0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48.0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52.0</w:t>
            </w:r>
          </w:p>
        </w:tc>
        <w:tc>
          <w:tcPr>
            <w:tcW w:w="980" w:type="dxa"/>
            <w:vAlign w:val="bottom"/>
          </w:tcPr>
          <w:p w:rsidR="00873105" w:rsidRDefault="00862400">
            <w:pPr>
              <w:ind w:left="360"/>
              <w:rPr>
                <w:sz w:val="20"/>
                <w:szCs w:val="20"/>
              </w:rPr>
            </w:pPr>
            <w:r>
              <w:rPr>
                <w:rFonts w:ascii="Arial" w:eastAsia="Arial" w:hAnsi="Arial" w:cs="Arial"/>
                <w:sz w:val="20"/>
                <w:szCs w:val="20"/>
              </w:rPr>
              <w:t>46.0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55.0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57.0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57.0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64.0</w:t>
            </w:r>
          </w:p>
        </w:tc>
        <w:tc>
          <w:tcPr>
            <w:tcW w:w="980" w:type="dxa"/>
            <w:vAlign w:val="bottom"/>
          </w:tcPr>
          <w:p w:rsidR="00873105" w:rsidRDefault="00862400">
            <w:pPr>
              <w:ind w:left="360"/>
              <w:rPr>
                <w:sz w:val="20"/>
                <w:szCs w:val="20"/>
              </w:rPr>
            </w:pPr>
            <w:r>
              <w:rPr>
                <w:rFonts w:ascii="Arial" w:eastAsia="Arial" w:hAnsi="Arial" w:cs="Arial"/>
                <w:sz w:val="20"/>
                <w:szCs w:val="20"/>
              </w:rPr>
              <w:t>52.0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54.0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50.0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53.0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54.0</w:t>
            </w:r>
          </w:p>
        </w:tc>
        <w:tc>
          <w:tcPr>
            <w:tcW w:w="980" w:type="dxa"/>
            <w:vAlign w:val="bottom"/>
          </w:tcPr>
          <w:p w:rsidR="00873105" w:rsidRDefault="00862400">
            <w:pPr>
              <w:ind w:left="360"/>
              <w:rPr>
                <w:sz w:val="20"/>
                <w:szCs w:val="20"/>
              </w:rPr>
            </w:pPr>
            <w:r>
              <w:rPr>
                <w:rFonts w:ascii="Arial" w:eastAsia="Arial" w:hAnsi="Arial" w:cs="Arial"/>
                <w:sz w:val="20"/>
                <w:szCs w:val="20"/>
              </w:rPr>
              <w:t>46.0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57.0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55.0</w:t>
            </w:r>
          </w:p>
        </w:tc>
        <w:tc>
          <w:tcPr>
            <w:tcW w:w="980" w:type="dxa"/>
            <w:vAlign w:val="bottom"/>
          </w:tcPr>
          <w:p w:rsidR="00873105" w:rsidRDefault="00862400">
            <w:pPr>
              <w:ind w:left="360"/>
              <w:rPr>
                <w:sz w:val="20"/>
                <w:szCs w:val="20"/>
              </w:rPr>
            </w:pPr>
            <w:r>
              <w:rPr>
                <w:rFonts w:ascii="Arial" w:eastAsia="Arial" w:hAnsi="Arial" w:cs="Arial"/>
                <w:sz w:val="20"/>
                <w:szCs w:val="20"/>
              </w:rPr>
              <w:t>44.0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59.0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58.0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57.0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54.0</w:t>
            </w:r>
          </w:p>
        </w:tc>
        <w:tc>
          <w:tcPr>
            <w:tcW w:w="980" w:type="dxa"/>
            <w:vAlign w:val="bottom"/>
          </w:tcPr>
          <w:p w:rsidR="00873105" w:rsidRDefault="00862400">
            <w:pPr>
              <w:ind w:left="360"/>
              <w:rPr>
                <w:sz w:val="20"/>
                <w:szCs w:val="20"/>
              </w:rPr>
            </w:pPr>
            <w:r>
              <w:rPr>
                <w:rFonts w:ascii="Arial" w:eastAsia="Arial" w:hAnsi="Arial" w:cs="Arial"/>
                <w:sz w:val="20"/>
                <w:szCs w:val="20"/>
              </w:rPr>
              <w:t>49.0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52.0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56.0</w:t>
            </w:r>
          </w:p>
        </w:tc>
        <w:tc>
          <w:tcPr>
            <w:tcW w:w="980" w:type="dxa"/>
            <w:vAlign w:val="bottom"/>
          </w:tcPr>
          <w:p w:rsidR="00873105" w:rsidRDefault="00862400">
            <w:pPr>
              <w:ind w:left="360"/>
              <w:rPr>
                <w:sz w:val="20"/>
                <w:szCs w:val="20"/>
              </w:rPr>
            </w:pPr>
            <w:r>
              <w:rPr>
                <w:rFonts w:ascii="Arial" w:eastAsia="Arial" w:hAnsi="Arial" w:cs="Arial"/>
                <w:sz w:val="20"/>
                <w:szCs w:val="20"/>
              </w:rPr>
              <w:t>50.0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59.0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57.0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64.0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60.0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55.0</w:t>
            </w:r>
          </w:p>
        </w:tc>
        <w:tc>
          <w:tcPr>
            <w:tcW w:w="980" w:type="dxa"/>
            <w:vAlign w:val="bottom"/>
          </w:tcPr>
          <w:p w:rsidR="00873105" w:rsidRDefault="00862400">
            <w:pPr>
              <w:ind w:left="360"/>
              <w:rPr>
                <w:sz w:val="20"/>
                <w:szCs w:val="20"/>
              </w:rPr>
            </w:pPr>
            <w:r>
              <w:rPr>
                <w:rFonts w:ascii="Arial" w:eastAsia="Arial" w:hAnsi="Arial" w:cs="Arial"/>
                <w:sz w:val="20"/>
                <w:szCs w:val="20"/>
              </w:rPr>
              <w:t>47.0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55.0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51.0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52.0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52.0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52.0</w:t>
            </w:r>
          </w:p>
        </w:tc>
        <w:tc>
          <w:tcPr>
            <w:tcW w:w="980" w:type="dxa"/>
            <w:vAlign w:val="bottom"/>
          </w:tcPr>
          <w:p w:rsidR="00873105" w:rsidRDefault="00862400">
            <w:pPr>
              <w:ind w:left="360"/>
              <w:rPr>
                <w:sz w:val="20"/>
                <w:szCs w:val="20"/>
              </w:rPr>
            </w:pPr>
            <w:r>
              <w:rPr>
                <w:rFonts w:ascii="Arial" w:eastAsia="Arial" w:hAnsi="Arial" w:cs="Arial"/>
                <w:sz w:val="20"/>
                <w:szCs w:val="20"/>
              </w:rPr>
              <w:t>48.0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55.0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53.0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57.0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57.0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64.0</w:t>
            </w:r>
          </w:p>
        </w:tc>
        <w:tc>
          <w:tcPr>
            <w:tcW w:w="980" w:type="dxa"/>
            <w:vAlign w:val="bottom"/>
          </w:tcPr>
          <w:p w:rsidR="00873105" w:rsidRDefault="00862400">
            <w:pPr>
              <w:ind w:left="360"/>
              <w:rPr>
                <w:sz w:val="20"/>
                <w:szCs w:val="20"/>
              </w:rPr>
            </w:pPr>
            <w:r>
              <w:rPr>
                <w:rFonts w:ascii="Arial" w:eastAsia="Arial" w:hAnsi="Arial" w:cs="Arial"/>
                <w:sz w:val="20"/>
                <w:szCs w:val="20"/>
              </w:rPr>
              <w:t>52.0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54.0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50.0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53.0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54.0</w:t>
            </w:r>
          </w:p>
        </w:tc>
        <w:tc>
          <w:tcPr>
            <w:tcW w:w="980" w:type="dxa"/>
            <w:vAlign w:val="bottom"/>
          </w:tcPr>
          <w:p w:rsidR="00873105" w:rsidRDefault="00862400">
            <w:pPr>
              <w:ind w:left="360"/>
              <w:rPr>
                <w:sz w:val="20"/>
                <w:szCs w:val="20"/>
              </w:rPr>
            </w:pPr>
            <w:r>
              <w:rPr>
                <w:rFonts w:ascii="Arial" w:eastAsia="Arial" w:hAnsi="Arial" w:cs="Arial"/>
                <w:sz w:val="20"/>
                <w:szCs w:val="20"/>
              </w:rPr>
              <w:t>48.0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57.0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54.0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55.0</w:t>
            </w:r>
          </w:p>
        </w:tc>
        <w:tc>
          <w:tcPr>
            <w:tcW w:w="980" w:type="dxa"/>
            <w:vAlign w:val="bottom"/>
          </w:tcPr>
          <w:p w:rsidR="00873105" w:rsidRDefault="00862400">
            <w:pPr>
              <w:ind w:left="360"/>
              <w:rPr>
                <w:sz w:val="20"/>
                <w:szCs w:val="20"/>
              </w:rPr>
            </w:pPr>
            <w:r>
              <w:rPr>
                <w:rFonts w:ascii="Arial" w:eastAsia="Arial" w:hAnsi="Arial" w:cs="Arial"/>
                <w:sz w:val="20"/>
                <w:szCs w:val="20"/>
              </w:rPr>
              <w:t>48.0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59.0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58.0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57.0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59.0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54.0</w:t>
            </w:r>
          </w:p>
        </w:tc>
        <w:tc>
          <w:tcPr>
            <w:tcW w:w="980" w:type="dxa"/>
            <w:vAlign w:val="bottom"/>
          </w:tcPr>
          <w:p w:rsidR="00873105" w:rsidRDefault="00862400">
            <w:pPr>
              <w:ind w:left="360"/>
              <w:rPr>
                <w:sz w:val="20"/>
                <w:szCs w:val="20"/>
              </w:rPr>
            </w:pPr>
            <w:r>
              <w:rPr>
                <w:rFonts w:ascii="Arial" w:eastAsia="Arial" w:hAnsi="Arial" w:cs="Arial"/>
                <w:sz w:val="20"/>
                <w:szCs w:val="20"/>
              </w:rPr>
              <w:t>49.0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52.0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52.0</w:t>
            </w:r>
          </w:p>
        </w:tc>
        <w:tc>
          <w:tcPr>
            <w:tcW w:w="980" w:type="dxa"/>
            <w:vAlign w:val="bottom"/>
          </w:tcPr>
          <w:p w:rsidR="00873105" w:rsidRDefault="00862400">
            <w:pPr>
              <w:ind w:left="360"/>
              <w:rPr>
                <w:sz w:val="20"/>
                <w:szCs w:val="20"/>
              </w:rPr>
            </w:pPr>
            <w:r>
              <w:rPr>
                <w:rFonts w:ascii="Arial" w:eastAsia="Arial" w:hAnsi="Arial" w:cs="Arial"/>
                <w:sz w:val="20"/>
                <w:szCs w:val="20"/>
              </w:rPr>
              <w:t>50.0</w:t>
            </w:r>
          </w:p>
        </w:tc>
        <w:tc>
          <w:tcPr>
            <w:tcW w:w="1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56.0</w:t>
            </w:r>
          </w:p>
        </w:tc>
        <w:tc>
          <w:tcPr>
            <w:tcW w:w="320" w:type="dxa"/>
            <w:vAlign w:val="bottom"/>
          </w:tcPr>
          <w:p w:rsidR="00873105" w:rsidRDefault="00873105">
            <w:pPr>
              <w:rPr>
                <w:sz w:val="24"/>
                <w:szCs w:val="24"/>
              </w:rPr>
            </w:pPr>
          </w:p>
        </w:tc>
        <w:tc>
          <w:tcPr>
            <w:tcW w:w="840" w:type="dxa"/>
            <w:tcBorders>
              <w:right w:val="single" w:sz="8" w:space="0" w:color="auto"/>
            </w:tcBorders>
            <w:vAlign w:val="bottom"/>
          </w:tcPr>
          <w:p w:rsidR="00873105" w:rsidRDefault="00862400">
            <w:pPr>
              <w:ind w:left="60"/>
              <w:rPr>
                <w:sz w:val="20"/>
                <w:szCs w:val="20"/>
              </w:rPr>
            </w:pPr>
            <w:r>
              <w:rPr>
                <w:rFonts w:ascii="Arial" w:eastAsia="Arial" w:hAnsi="Arial" w:cs="Arial"/>
                <w:sz w:val="20"/>
                <w:szCs w:val="20"/>
              </w:rPr>
              <w:t>52.0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55.0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51.0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980" w:type="dxa"/>
            <w:tcBorders>
              <w:bottom w:val="single" w:sz="8" w:space="0" w:color="auto"/>
            </w:tcBorders>
            <w:vAlign w:val="bottom"/>
          </w:tcPr>
          <w:p w:rsidR="00873105" w:rsidRDefault="00873105">
            <w:pPr>
              <w:rPr>
                <w:sz w:val="7"/>
                <w:szCs w:val="7"/>
              </w:rPr>
            </w:pPr>
          </w:p>
        </w:tc>
        <w:tc>
          <w:tcPr>
            <w:tcW w:w="1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320" w:type="dxa"/>
            <w:tcBorders>
              <w:bottom w:val="single" w:sz="8" w:space="0" w:color="auto"/>
            </w:tcBorders>
            <w:vAlign w:val="bottom"/>
          </w:tcPr>
          <w:p w:rsidR="00873105" w:rsidRDefault="00873105">
            <w:pPr>
              <w:rPr>
                <w:sz w:val="7"/>
                <w:szCs w:val="7"/>
              </w:rPr>
            </w:pPr>
          </w:p>
        </w:tc>
        <w:tc>
          <w:tcPr>
            <w:tcW w:w="84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980" w:type="dxa"/>
            <w:tcBorders>
              <w:bottom w:val="single" w:sz="8" w:space="0" w:color="auto"/>
            </w:tcBorders>
            <w:vAlign w:val="bottom"/>
          </w:tcPr>
          <w:p w:rsidR="00873105" w:rsidRDefault="00873105">
            <w:pPr>
              <w:spacing w:line="20" w:lineRule="exact"/>
              <w:rPr>
                <w:sz w:val="1"/>
                <w:szCs w:val="1"/>
              </w:rPr>
            </w:pPr>
          </w:p>
        </w:tc>
        <w:tc>
          <w:tcPr>
            <w:tcW w:w="12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320" w:type="dxa"/>
            <w:tcBorders>
              <w:bottom w:val="single" w:sz="8" w:space="0" w:color="auto"/>
            </w:tcBorders>
            <w:vAlign w:val="bottom"/>
          </w:tcPr>
          <w:p w:rsidR="00873105" w:rsidRDefault="00873105">
            <w:pPr>
              <w:spacing w:line="20" w:lineRule="exact"/>
              <w:rPr>
                <w:sz w:val="1"/>
                <w:szCs w:val="1"/>
              </w:rPr>
            </w:pPr>
          </w:p>
        </w:tc>
        <w:tc>
          <w:tcPr>
            <w:tcW w:w="84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39" w:name="page240"/>
      <w:bookmarkEnd w:id="239"/>
      <w:r>
        <w:rPr>
          <w:rFonts w:eastAsia="Times New Roman"/>
          <w:sz w:val="24"/>
          <w:szCs w:val="24"/>
        </w:rPr>
        <w:lastRenderedPageBreak/>
        <w:t>228</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K</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Raw Scores On Aggression</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60"/>
        <w:gridCol w:w="30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60" w:type="dxa"/>
            <w:tcBorders>
              <w:top w:val="single" w:sz="8" w:space="0" w:color="auto"/>
              <w:bottom w:val="single" w:sz="8" w:space="0" w:color="auto"/>
            </w:tcBorders>
            <w:vAlign w:val="bottom"/>
          </w:tcPr>
          <w:p w:rsidR="00873105" w:rsidRDefault="00873105">
            <w:pPr>
              <w:rPr>
                <w:sz w:val="3"/>
                <w:szCs w:val="3"/>
              </w:rPr>
            </w:pPr>
          </w:p>
        </w:tc>
        <w:tc>
          <w:tcPr>
            <w:tcW w:w="30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w w:val="99"/>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60" w:type="dxa"/>
            <w:vAlign w:val="bottom"/>
          </w:tcPr>
          <w:p w:rsidR="00873105" w:rsidRDefault="00873105">
            <w:pPr>
              <w:rPr>
                <w:sz w:val="13"/>
                <w:szCs w:val="13"/>
              </w:rPr>
            </w:pPr>
          </w:p>
        </w:tc>
        <w:tc>
          <w:tcPr>
            <w:tcW w:w="1460" w:type="dxa"/>
            <w:gridSpan w:val="2"/>
            <w:vMerge w:val="restart"/>
            <w:tcBorders>
              <w:right w:val="single" w:sz="8" w:space="0" w:color="auto"/>
            </w:tcBorders>
            <w:vAlign w:val="bottom"/>
          </w:tcPr>
          <w:p w:rsidR="00873105" w:rsidRDefault="00862400">
            <w:pPr>
              <w:ind w:right="759"/>
              <w:jc w:val="center"/>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60" w:type="dxa"/>
            <w:tcBorders>
              <w:bottom w:val="single" w:sz="8" w:space="0" w:color="auto"/>
            </w:tcBorders>
            <w:vAlign w:val="bottom"/>
          </w:tcPr>
          <w:p w:rsidR="00873105" w:rsidRDefault="00873105">
            <w:pPr>
              <w:rPr>
                <w:sz w:val="8"/>
                <w:szCs w:val="8"/>
              </w:rPr>
            </w:pPr>
          </w:p>
        </w:tc>
        <w:tc>
          <w:tcPr>
            <w:tcW w:w="146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Initial</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860" w:type="dxa"/>
            <w:vAlign w:val="bottom"/>
          </w:tcPr>
          <w:p w:rsidR="00873105" w:rsidRDefault="00862400">
            <w:pPr>
              <w:ind w:left="340"/>
              <w:rPr>
                <w:sz w:val="20"/>
                <w:szCs w:val="20"/>
              </w:rPr>
            </w:pPr>
            <w:r>
              <w:rPr>
                <w:rFonts w:ascii="Arial" w:eastAsia="Arial" w:hAnsi="Arial" w:cs="Arial"/>
                <w:sz w:val="20"/>
                <w:szCs w:val="20"/>
              </w:rPr>
              <w:t>Initial</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6"/>
                <w:sz w:val="20"/>
                <w:szCs w:val="20"/>
              </w:rPr>
              <w:t>Final</w:t>
            </w:r>
          </w:p>
        </w:tc>
        <w:tc>
          <w:tcPr>
            <w:tcW w:w="12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Initial</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60" w:type="dxa"/>
            <w:tcBorders>
              <w:bottom w:val="single" w:sz="8" w:space="0" w:color="auto"/>
            </w:tcBorders>
            <w:vAlign w:val="bottom"/>
          </w:tcPr>
          <w:p w:rsidR="00873105" w:rsidRDefault="00873105">
            <w:pPr>
              <w:rPr>
                <w:sz w:val="3"/>
                <w:szCs w:val="3"/>
              </w:rPr>
            </w:pPr>
          </w:p>
        </w:tc>
        <w:tc>
          <w:tcPr>
            <w:tcW w:w="30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214.0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204.0</w:t>
            </w:r>
          </w:p>
        </w:tc>
        <w:tc>
          <w:tcPr>
            <w:tcW w:w="860" w:type="dxa"/>
            <w:vAlign w:val="bottom"/>
          </w:tcPr>
          <w:p w:rsidR="00873105" w:rsidRDefault="00862400">
            <w:pPr>
              <w:ind w:left="320"/>
              <w:rPr>
                <w:sz w:val="20"/>
                <w:szCs w:val="20"/>
              </w:rPr>
            </w:pPr>
            <w:r>
              <w:rPr>
                <w:rFonts w:ascii="Arial" w:eastAsia="Arial" w:hAnsi="Arial" w:cs="Arial"/>
                <w:sz w:val="20"/>
                <w:szCs w:val="20"/>
              </w:rPr>
              <w:t>136.0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128.0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228.0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225.0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182.0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168.0</w:t>
            </w:r>
          </w:p>
        </w:tc>
        <w:tc>
          <w:tcPr>
            <w:tcW w:w="860" w:type="dxa"/>
            <w:vAlign w:val="bottom"/>
          </w:tcPr>
          <w:p w:rsidR="00873105" w:rsidRDefault="00862400">
            <w:pPr>
              <w:ind w:left="320"/>
              <w:rPr>
                <w:sz w:val="20"/>
                <w:szCs w:val="20"/>
              </w:rPr>
            </w:pPr>
            <w:r>
              <w:rPr>
                <w:rFonts w:ascii="Arial" w:eastAsia="Arial" w:hAnsi="Arial" w:cs="Arial"/>
                <w:sz w:val="20"/>
                <w:szCs w:val="20"/>
              </w:rPr>
              <w:t>142.0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138.0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186.0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186.0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152.0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145.0</w:t>
            </w:r>
          </w:p>
        </w:tc>
        <w:tc>
          <w:tcPr>
            <w:tcW w:w="860" w:type="dxa"/>
            <w:vAlign w:val="bottom"/>
          </w:tcPr>
          <w:p w:rsidR="00873105" w:rsidRDefault="00862400">
            <w:pPr>
              <w:ind w:left="320"/>
              <w:rPr>
                <w:sz w:val="20"/>
                <w:szCs w:val="20"/>
              </w:rPr>
            </w:pPr>
            <w:r>
              <w:rPr>
                <w:rFonts w:ascii="Arial" w:eastAsia="Arial" w:hAnsi="Arial" w:cs="Arial"/>
                <w:sz w:val="20"/>
                <w:szCs w:val="20"/>
              </w:rPr>
              <w:t>152.0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151.0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127.0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134.0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124.0</w:t>
            </w:r>
          </w:p>
        </w:tc>
        <w:tc>
          <w:tcPr>
            <w:tcW w:w="860" w:type="dxa"/>
            <w:vAlign w:val="bottom"/>
          </w:tcPr>
          <w:p w:rsidR="00873105" w:rsidRDefault="00862400">
            <w:pPr>
              <w:ind w:left="320"/>
              <w:rPr>
                <w:sz w:val="20"/>
                <w:szCs w:val="20"/>
              </w:rPr>
            </w:pPr>
            <w:r>
              <w:rPr>
                <w:rFonts w:ascii="Arial" w:eastAsia="Arial" w:hAnsi="Arial" w:cs="Arial"/>
                <w:sz w:val="20"/>
                <w:szCs w:val="20"/>
              </w:rPr>
              <w:t>158.0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150.0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182.0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182.0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135.0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125.0</w:t>
            </w:r>
          </w:p>
        </w:tc>
        <w:tc>
          <w:tcPr>
            <w:tcW w:w="860" w:type="dxa"/>
            <w:vAlign w:val="bottom"/>
          </w:tcPr>
          <w:p w:rsidR="00873105" w:rsidRDefault="00862400">
            <w:pPr>
              <w:ind w:left="320"/>
              <w:rPr>
                <w:sz w:val="20"/>
                <w:szCs w:val="20"/>
              </w:rPr>
            </w:pPr>
            <w:r>
              <w:rPr>
                <w:rFonts w:ascii="Arial" w:eastAsia="Arial" w:hAnsi="Arial" w:cs="Arial"/>
                <w:sz w:val="20"/>
                <w:szCs w:val="20"/>
              </w:rPr>
              <w:t>154.0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148.0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155.0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155.0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145.0</w:t>
            </w:r>
          </w:p>
        </w:tc>
        <w:tc>
          <w:tcPr>
            <w:tcW w:w="860" w:type="dxa"/>
            <w:vAlign w:val="bottom"/>
          </w:tcPr>
          <w:p w:rsidR="00873105" w:rsidRDefault="00862400">
            <w:pPr>
              <w:ind w:left="320"/>
              <w:rPr>
                <w:sz w:val="20"/>
                <w:szCs w:val="20"/>
              </w:rPr>
            </w:pPr>
            <w:r>
              <w:rPr>
                <w:rFonts w:ascii="Arial" w:eastAsia="Arial" w:hAnsi="Arial" w:cs="Arial"/>
                <w:sz w:val="20"/>
                <w:szCs w:val="20"/>
              </w:rPr>
              <w:t>165.0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160.0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165.0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165.0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155.0</w:t>
            </w:r>
          </w:p>
        </w:tc>
        <w:tc>
          <w:tcPr>
            <w:tcW w:w="860" w:type="dxa"/>
            <w:vAlign w:val="bottom"/>
          </w:tcPr>
          <w:p w:rsidR="00873105" w:rsidRDefault="00862400">
            <w:pPr>
              <w:ind w:left="320"/>
              <w:rPr>
                <w:sz w:val="20"/>
                <w:szCs w:val="20"/>
              </w:rPr>
            </w:pPr>
            <w:r>
              <w:rPr>
                <w:rFonts w:ascii="Arial" w:eastAsia="Arial" w:hAnsi="Arial" w:cs="Arial"/>
                <w:sz w:val="20"/>
                <w:szCs w:val="20"/>
              </w:rPr>
              <w:t>180.0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168.0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175.0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175.0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175.0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160.0</w:t>
            </w:r>
          </w:p>
        </w:tc>
        <w:tc>
          <w:tcPr>
            <w:tcW w:w="860" w:type="dxa"/>
            <w:vAlign w:val="bottom"/>
          </w:tcPr>
          <w:p w:rsidR="00873105" w:rsidRDefault="00862400">
            <w:pPr>
              <w:ind w:left="320"/>
              <w:rPr>
                <w:sz w:val="20"/>
                <w:szCs w:val="20"/>
              </w:rPr>
            </w:pPr>
            <w:r>
              <w:rPr>
                <w:rFonts w:ascii="Arial" w:eastAsia="Arial" w:hAnsi="Arial" w:cs="Arial"/>
                <w:sz w:val="20"/>
                <w:szCs w:val="20"/>
              </w:rPr>
              <w:t>190.0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170.0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178.0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185.0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170.0</w:t>
            </w:r>
          </w:p>
        </w:tc>
        <w:tc>
          <w:tcPr>
            <w:tcW w:w="860" w:type="dxa"/>
            <w:vAlign w:val="bottom"/>
          </w:tcPr>
          <w:p w:rsidR="00873105" w:rsidRDefault="00862400">
            <w:pPr>
              <w:ind w:left="320"/>
              <w:rPr>
                <w:sz w:val="20"/>
                <w:szCs w:val="20"/>
              </w:rPr>
            </w:pPr>
            <w:r>
              <w:rPr>
                <w:rFonts w:ascii="Arial" w:eastAsia="Arial" w:hAnsi="Arial" w:cs="Arial"/>
                <w:sz w:val="20"/>
                <w:szCs w:val="20"/>
              </w:rPr>
              <w:t>210.0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192.0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182.0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182.0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225.0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205.0</w:t>
            </w:r>
          </w:p>
        </w:tc>
        <w:tc>
          <w:tcPr>
            <w:tcW w:w="860" w:type="dxa"/>
            <w:vAlign w:val="bottom"/>
          </w:tcPr>
          <w:p w:rsidR="00873105" w:rsidRDefault="00862400">
            <w:pPr>
              <w:ind w:left="320"/>
              <w:rPr>
                <w:sz w:val="20"/>
                <w:szCs w:val="20"/>
              </w:rPr>
            </w:pPr>
            <w:r>
              <w:rPr>
                <w:rFonts w:ascii="Arial" w:eastAsia="Arial" w:hAnsi="Arial" w:cs="Arial"/>
                <w:sz w:val="20"/>
                <w:szCs w:val="20"/>
              </w:rPr>
              <w:t>208.0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192.0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185.0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145.0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135.0</w:t>
            </w:r>
          </w:p>
        </w:tc>
        <w:tc>
          <w:tcPr>
            <w:tcW w:w="860" w:type="dxa"/>
            <w:vAlign w:val="bottom"/>
          </w:tcPr>
          <w:p w:rsidR="00873105" w:rsidRDefault="00862400">
            <w:pPr>
              <w:ind w:left="320"/>
              <w:rPr>
                <w:sz w:val="20"/>
                <w:szCs w:val="20"/>
              </w:rPr>
            </w:pPr>
            <w:r>
              <w:rPr>
                <w:rFonts w:ascii="Arial" w:eastAsia="Arial" w:hAnsi="Arial" w:cs="Arial"/>
                <w:sz w:val="20"/>
                <w:szCs w:val="20"/>
              </w:rPr>
              <w:t>198.0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188.0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152.0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155.0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145.0</w:t>
            </w:r>
          </w:p>
        </w:tc>
        <w:tc>
          <w:tcPr>
            <w:tcW w:w="860" w:type="dxa"/>
            <w:vAlign w:val="bottom"/>
          </w:tcPr>
          <w:p w:rsidR="00873105" w:rsidRDefault="00862400">
            <w:pPr>
              <w:ind w:left="320"/>
              <w:rPr>
                <w:sz w:val="20"/>
                <w:szCs w:val="20"/>
              </w:rPr>
            </w:pPr>
            <w:r>
              <w:rPr>
                <w:rFonts w:ascii="Arial" w:eastAsia="Arial" w:hAnsi="Arial" w:cs="Arial"/>
                <w:sz w:val="20"/>
                <w:szCs w:val="20"/>
              </w:rPr>
              <w:t>185.0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184.0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155.0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155.0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165.0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155.0</w:t>
            </w:r>
          </w:p>
        </w:tc>
        <w:tc>
          <w:tcPr>
            <w:tcW w:w="860" w:type="dxa"/>
            <w:vAlign w:val="bottom"/>
          </w:tcPr>
          <w:p w:rsidR="00873105" w:rsidRDefault="00862400">
            <w:pPr>
              <w:ind w:left="320"/>
              <w:rPr>
                <w:sz w:val="20"/>
                <w:szCs w:val="20"/>
              </w:rPr>
            </w:pPr>
            <w:r>
              <w:rPr>
                <w:rFonts w:ascii="Arial" w:eastAsia="Arial" w:hAnsi="Arial" w:cs="Arial"/>
                <w:sz w:val="20"/>
                <w:szCs w:val="20"/>
              </w:rPr>
              <w:t>167.0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158.0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165.0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165.0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175.0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161.0</w:t>
            </w:r>
          </w:p>
        </w:tc>
        <w:tc>
          <w:tcPr>
            <w:tcW w:w="860" w:type="dxa"/>
            <w:vAlign w:val="bottom"/>
          </w:tcPr>
          <w:p w:rsidR="00873105" w:rsidRDefault="00862400">
            <w:pPr>
              <w:ind w:left="320"/>
              <w:rPr>
                <w:sz w:val="20"/>
                <w:szCs w:val="20"/>
              </w:rPr>
            </w:pPr>
            <w:r>
              <w:rPr>
                <w:rFonts w:ascii="Arial" w:eastAsia="Arial" w:hAnsi="Arial" w:cs="Arial"/>
                <w:sz w:val="20"/>
                <w:szCs w:val="20"/>
              </w:rPr>
              <w:t>175.0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163.0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170.0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167.0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165.0</w:t>
            </w:r>
          </w:p>
        </w:tc>
        <w:tc>
          <w:tcPr>
            <w:tcW w:w="110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148.0</w:t>
            </w:r>
          </w:p>
        </w:tc>
        <w:tc>
          <w:tcPr>
            <w:tcW w:w="860" w:type="dxa"/>
            <w:vAlign w:val="bottom"/>
          </w:tcPr>
          <w:p w:rsidR="00873105" w:rsidRDefault="00862400">
            <w:pPr>
              <w:ind w:left="320"/>
              <w:rPr>
                <w:sz w:val="20"/>
                <w:szCs w:val="20"/>
              </w:rPr>
            </w:pPr>
            <w:r>
              <w:rPr>
                <w:rFonts w:ascii="Arial" w:eastAsia="Arial" w:hAnsi="Arial" w:cs="Arial"/>
                <w:sz w:val="20"/>
                <w:szCs w:val="20"/>
              </w:rPr>
              <w:t>145.0</w:t>
            </w:r>
          </w:p>
        </w:tc>
        <w:tc>
          <w:tcPr>
            <w:tcW w:w="30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132.0</w:t>
            </w:r>
          </w:p>
        </w:tc>
        <w:tc>
          <w:tcPr>
            <w:tcW w:w="120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172.0</w:t>
            </w: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w w:val="99"/>
                <w:sz w:val="20"/>
                <w:szCs w:val="20"/>
              </w:rPr>
              <w:t>170.0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60" w:type="dxa"/>
            <w:tcBorders>
              <w:bottom w:val="single" w:sz="8" w:space="0" w:color="auto"/>
            </w:tcBorders>
            <w:vAlign w:val="bottom"/>
          </w:tcPr>
          <w:p w:rsidR="00873105" w:rsidRDefault="00873105">
            <w:pPr>
              <w:rPr>
                <w:sz w:val="7"/>
                <w:szCs w:val="7"/>
              </w:rPr>
            </w:pPr>
          </w:p>
        </w:tc>
        <w:tc>
          <w:tcPr>
            <w:tcW w:w="30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60" w:type="dxa"/>
            <w:tcBorders>
              <w:bottom w:val="single" w:sz="8" w:space="0" w:color="auto"/>
            </w:tcBorders>
            <w:vAlign w:val="bottom"/>
          </w:tcPr>
          <w:p w:rsidR="00873105" w:rsidRDefault="00873105">
            <w:pPr>
              <w:spacing w:line="20" w:lineRule="exact"/>
              <w:rPr>
                <w:sz w:val="1"/>
                <w:szCs w:val="1"/>
              </w:rPr>
            </w:pPr>
          </w:p>
        </w:tc>
        <w:tc>
          <w:tcPr>
            <w:tcW w:w="30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40" w:name="page241"/>
      <w:bookmarkEnd w:id="240"/>
      <w:r>
        <w:rPr>
          <w:rFonts w:eastAsia="Times New Roman"/>
          <w:sz w:val="24"/>
          <w:szCs w:val="24"/>
        </w:rPr>
        <w:lastRenderedPageBreak/>
        <w:t>229</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99"/>
        <w:jc w:val="center"/>
        <w:rPr>
          <w:sz w:val="20"/>
          <w:szCs w:val="20"/>
        </w:rPr>
      </w:pPr>
      <w:r>
        <w:rPr>
          <w:rFonts w:eastAsia="Times New Roman"/>
          <w:b/>
          <w:bCs/>
          <w:sz w:val="24"/>
          <w:szCs w:val="24"/>
        </w:rPr>
        <w:t>APPENDIX L</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Raw Scores On Depression</w:t>
      </w:r>
    </w:p>
    <w:p w:rsidR="00873105" w:rsidRDefault="00873105">
      <w:pPr>
        <w:spacing w:line="246" w:lineRule="exact"/>
        <w:rPr>
          <w:sz w:val="20"/>
          <w:szCs w:val="20"/>
        </w:rPr>
      </w:pPr>
    </w:p>
    <w:tbl>
      <w:tblPr>
        <w:tblW w:w="0" w:type="auto"/>
        <w:tblInd w:w="730" w:type="dxa"/>
        <w:tblLayout w:type="fixed"/>
        <w:tblCellMar>
          <w:left w:w="0" w:type="dxa"/>
          <w:right w:w="0" w:type="dxa"/>
        </w:tblCellMar>
        <w:tblLook w:val="04A0"/>
      </w:tblPr>
      <w:tblGrid>
        <w:gridCol w:w="60"/>
        <w:gridCol w:w="1120"/>
        <w:gridCol w:w="1180"/>
        <w:gridCol w:w="1100"/>
        <w:gridCol w:w="840"/>
        <w:gridCol w:w="320"/>
        <w:gridCol w:w="1160"/>
        <w:gridCol w:w="1200"/>
        <w:gridCol w:w="112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tcBorders>
            <w:vAlign w:val="bottom"/>
          </w:tcPr>
          <w:p w:rsidR="00873105" w:rsidRDefault="00873105">
            <w:pPr>
              <w:rPr>
                <w:sz w:val="3"/>
                <w:szCs w:val="3"/>
              </w:rPr>
            </w:pPr>
          </w:p>
        </w:tc>
        <w:tc>
          <w:tcPr>
            <w:tcW w:w="1180" w:type="dxa"/>
            <w:tcBorders>
              <w:top w:val="single" w:sz="8" w:space="0" w:color="auto"/>
              <w:bottom w:val="single" w:sz="8" w:space="0" w:color="auto"/>
            </w:tcBorders>
            <w:vAlign w:val="bottom"/>
          </w:tcPr>
          <w:p w:rsidR="00873105" w:rsidRDefault="00873105">
            <w:pPr>
              <w:rPr>
                <w:sz w:val="3"/>
                <w:szCs w:val="3"/>
              </w:rPr>
            </w:pPr>
          </w:p>
        </w:tc>
        <w:tc>
          <w:tcPr>
            <w:tcW w:w="1100" w:type="dxa"/>
            <w:tcBorders>
              <w:top w:val="single" w:sz="8" w:space="0" w:color="auto"/>
              <w:bottom w:val="single" w:sz="8" w:space="0" w:color="auto"/>
            </w:tcBorders>
            <w:vAlign w:val="bottom"/>
          </w:tcPr>
          <w:p w:rsidR="00873105" w:rsidRDefault="00873105">
            <w:pPr>
              <w:rPr>
                <w:sz w:val="3"/>
                <w:szCs w:val="3"/>
              </w:rPr>
            </w:pPr>
          </w:p>
        </w:tc>
        <w:tc>
          <w:tcPr>
            <w:tcW w:w="840" w:type="dxa"/>
            <w:tcBorders>
              <w:top w:val="single" w:sz="8" w:space="0" w:color="auto"/>
              <w:bottom w:val="single" w:sz="8" w:space="0" w:color="auto"/>
            </w:tcBorders>
            <w:vAlign w:val="bottom"/>
          </w:tcPr>
          <w:p w:rsidR="00873105" w:rsidRDefault="00873105">
            <w:pPr>
              <w:rPr>
                <w:sz w:val="3"/>
                <w:szCs w:val="3"/>
              </w:rPr>
            </w:pPr>
          </w:p>
        </w:tc>
        <w:tc>
          <w:tcPr>
            <w:tcW w:w="320" w:type="dxa"/>
            <w:tcBorders>
              <w:top w:val="single" w:sz="8" w:space="0" w:color="auto"/>
              <w:bottom w:val="single" w:sz="8" w:space="0" w:color="auto"/>
            </w:tcBorders>
            <w:vAlign w:val="bottom"/>
          </w:tcPr>
          <w:p w:rsidR="00873105" w:rsidRDefault="00873105">
            <w:pPr>
              <w:rPr>
                <w:sz w:val="3"/>
                <w:szCs w:val="3"/>
              </w:rPr>
            </w:pPr>
          </w:p>
        </w:tc>
        <w:tc>
          <w:tcPr>
            <w:tcW w:w="1160" w:type="dxa"/>
            <w:tcBorders>
              <w:top w:val="single" w:sz="8" w:space="0" w:color="auto"/>
              <w:bottom w:val="single" w:sz="8" w:space="0" w:color="auto"/>
            </w:tcBorders>
            <w:vAlign w:val="bottom"/>
          </w:tcPr>
          <w:p w:rsidR="00873105" w:rsidRDefault="00873105">
            <w:pPr>
              <w:rPr>
                <w:sz w:val="3"/>
                <w:szCs w:val="3"/>
              </w:rPr>
            </w:pPr>
          </w:p>
        </w:tc>
        <w:tc>
          <w:tcPr>
            <w:tcW w:w="1200" w:type="dxa"/>
            <w:tcBorders>
              <w:top w:val="single" w:sz="8" w:space="0" w:color="auto"/>
              <w:bottom w:val="single" w:sz="8" w:space="0" w:color="auto"/>
            </w:tcBorders>
            <w:vAlign w:val="bottom"/>
          </w:tcPr>
          <w:p w:rsidR="00873105" w:rsidRDefault="00873105">
            <w:pPr>
              <w:rPr>
                <w:sz w:val="3"/>
                <w:szCs w:val="3"/>
              </w:rPr>
            </w:pPr>
          </w:p>
        </w:tc>
        <w:tc>
          <w:tcPr>
            <w:tcW w:w="112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1120" w:type="dxa"/>
            <w:tcBorders>
              <w:right w:val="single" w:sz="8" w:space="0" w:color="auto"/>
            </w:tcBorders>
            <w:vAlign w:val="bottom"/>
          </w:tcPr>
          <w:p w:rsidR="00873105" w:rsidRDefault="00873105">
            <w:pPr>
              <w:rPr>
                <w:sz w:val="16"/>
                <w:szCs w:val="16"/>
              </w:rPr>
            </w:pPr>
          </w:p>
        </w:tc>
        <w:tc>
          <w:tcPr>
            <w:tcW w:w="2280" w:type="dxa"/>
            <w:gridSpan w:val="2"/>
            <w:vMerge w:val="restart"/>
            <w:tcBorders>
              <w:right w:val="single" w:sz="8" w:space="0" w:color="auto"/>
            </w:tcBorders>
            <w:vAlign w:val="bottom"/>
          </w:tcPr>
          <w:p w:rsidR="00873105" w:rsidRDefault="00862400">
            <w:pPr>
              <w:ind w:left="140"/>
              <w:rPr>
                <w:sz w:val="20"/>
                <w:szCs w:val="20"/>
              </w:rPr>
            </w:pPr>
            <w:r>
              <w:rPr>
                <w:rFonts w:ascii="Arial" w:eastAsia="Arial" w:hAnsi="Arial" w:cs="Arial"/>
                <w:sz w:val="20"/>
                <w:szCs w:val="20"/>
              </w:rPr>
              <w:t>Yogic Practices Group</w:t>
            </w:r>
          </w:p>
        </w:tc>
        <w:tc>
          <w:tcPr>
            <w:tcW w:w="2320" w:type="dxa"/>
            <w:gridSpan w:val="3"/>
            <w:tcBorders>
              <w:right w:val="single" w:sz="8" w:space="0" w:color="auto"/>
            </w:tcBorders>
            <w:vAlign w:val="bottom"/>
          </w:tcPr>
          <w:p w:rsidR="00873105" w:rsidRDefault="00862400">
            <w:pPr>
              <w:spacing w:line="193" w:lineRule="exact"/>
              <w:ind w:left="360"/>
              <w:rPr>
                <w:sz w:val="20"/>
                <w:szCs w:val="20"/>
              </w:rPr>
            </w:pPr>
            <w:r>
              <w:rPr>
                <w:rFonts w:ascii="Arial" w:eastAsia="Arial" w:hAnsi="Arial" w:cs="Arial"/>
                <w:sz w:val="20"/>
                <w:szCs w:val="20"/>
              </w:rPr>
              <w:t>Aerobic Exercises</w:t>
            </w:r>
          </w:p>
        </w:tc>
        <w:tc>
          <w:tcPr>
            <w:tcW w:w="2320" w:type="dxa"/>
            <w:gridSpan w:val="2"/>
            <w:vMerge w:val="restart"/>
            <w:tcBorders>
              <w:right w:val="single" w:sz="8" w:space="0" w:color="auto"/>
            </w:tcBorders>
            <w:vAlign w:val="bottom"/>
          </w:tcPr>
          <w:p w:rsidR="00873105" w:rsidRDefault="00862400">
            <w:pPr>
              <w:ind w:left="260"/>
              <w:rPr>
                <w:sz w:val="20"/>
                <w:szCs w:val="20"/>
              </w:rPr>
            </w:pPr>
            <w:r>
              <w:rPr>
                <w:rFonts w:ascii="Arial" w:eastAsia="Arial" w:hAnsi="Arial" w:cs="Arial"/>
                <w:sz w:val="20"/>
                <w:szCs w:val="20"/>
              </w:rPr>
              <w:t>CONTROL GROUP</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1120" w:type="dxa"/>
            <w:vMerge w:val="restart"/>
            <w:tcBorders>
              <w:right w:val="single" w:sz="8" w:space="0" w:color="auto"/>
            </w:tcBorders>
            <w:vAlign w:val="bottom"/>
          </w:tcPr>
          <w:p w:rsidR="00873105" w:rsidRDefault="00862400">
            <w:pPr>
              <w:ind w:left="300"/>
              <w:rPr>
                <w:sz w:val="20"/>
                <w:szCs w:val="20"/>
              </w:rPr>
            </w:pPr>
            <w:r>
              <w:rPr>
                <w:rFonts w:ascii="Arial" w:eastAsia="Arial" w:hAnsi="Arial" w:cs="Arial"/>
                <w:sz w:val="20"/>
                <w:szCs w:val="20"/>
              </w:rPr>
              <w:t>S.No.</w:t>
            </w:r>
          </w:p>
        </w:tc>
        <w:tc>
          <w:tcPr>
            <w:tcW w:w="2280" w:type="dxa"/>
            <w:gridSpan w:val="2"/>
            <w:vMerge/>
            <w:tcBorders>
              <w:right w:val="single" w:sz="8" w:space="0" w:color="auto"/>
            </w:tcBorders>
            <w:vAlign w:val="bottom"/>
          </w:tcPr>
          <w:p w:rsidR="00873105" w:rsidRDefault="00873105">
            <w:pPr>
              <w:rPr>
                <w:sz w:val="13"/>
                <w:szCs w:val="13"/>
              </w:rPr>
            </w:pPr>
          </w:p>
        </w:tc>
        <w:tc>
          <w:tcPr>
            <w:tcW w:w="840" w:type="dxa"/>
            <w:vAlign w:val="bottom"/>
          </w:tcPr>
          <w:p w:rsidR="00873105" w:rsidRDefault="00873105">
            <w:pPr>
              <w:rPr>
                <w:sz w:val="13"/>
                <w:szCs w:val="13"/>
              </w:rPr>
            </w:pPr>
          </w:p>
        </w:tc>
        <w:tc>
          <w:tcPr>
            <w:tcW w:w="1480" w:type="dxa"/>
            <w:gridSpan w:val="2"/>
            <w:vMerge w:val="restart"/>
            <w:tcBorders>
              <w:right w:val="single" w:sz="8" w:space="0" w:color="auto"/>
            </w:tcBorders>
            <w:vAlign w:val="bottom"/>
          </w:tcPr>
          <w:p w:rsidR="00873105" w:rsidRDefault="00862400">
            <w:pPr>
              <w:ind w:left="40"/>
              <w:rPr>
                <w:sz w:val="20"/>
                <w:szCs w:val="20"/>
              </w:rPr>
            </w:pPr>
            <w:r>
              <w:rPr>
                <w:rFonts w:ascii="Arial" w:eastAsia="Arial" w:hAnsi="Arial" w:cs="Arial"/>
                <w:sz w:val="20"/>
                <w:szCs w:val="20"/>
              </w:rPr>
              <w:t>Group</w:t>
            </w:r>
          </w:p>
        </w:tc>
        <w:tc>
          <w:tcPr>
            <w:tcW w:w="2320" w:type="dxa"/>
            <w:gridSpan w:val="2"/>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99"/>
        </w:trPr>
        <w:tc>
          <w:tcPr>
            <w:tcW w:w="60" w:type="dxa"/>
            <w:tcBorders>
              <w:left w:val="single" w:sz="8" w:space="0" w:color="auto"/>
              <w:right w:val="single" w:sz="8" w:space="0" w:color="auto"/>
            </w:tcBorders>
            <w:vAlign w:val="bottom"/>
          </w:tcPr>
          <w:p w:rsidR="00873105" w:rsidRDefault="00873105">
            <w:pPr>
              <w:rPr>
                <w:sz w:val="8"/>
                <w:szCs w:val="8"/>
              </w:rPr>
            </w:pPr>
          </w:p>
        </w:tc>
        <w:tc>
          <w:tcPr>
            <w:tcW w:w="1120" w:type="dxa"/>
            <w:vMerge/>
            <w:tcBorders>
              <w:right w:val="single" w:sz="8" w:space="0" w:color="auto"/>
            </w:tcBorders>
            <w:vAlign w:val="bottom"/>
          </w:tcPr>
          <w:p w:rsidR="00873105" w:rsidRDefault="00873105">
            <w:pPr>
              <w:rPr>
                <w:sz w:val="8"/>
                <w:szCs w:val="8"/>
              </w:rPr>
            </w:pPr>
          </w:p>
        </w:tc>
        <w:tc>
          <w:tcPr>
            <w:tcW w:w="1180" w:type="dxa"/>
            <w:tcBorders>
              <w:bottom w:val="single" w:sz="8" w:space="0" w:color="auto"/>
            </w:tcBorders>
            <w:vAlign w:val="bottom"/>
          </w:tcPr>
          <w:p w:rsidR="00873105" w:rsidRDefault="00873105">
            <w:pPr>
              <w:rPr>
                <w:sz w:val="8"/>
                <w:szCs w:val="8"/>
              </w:rPr>
            </w:pPr>
          </w:p>
        </w:tc>
        <w:tc>
          <w:tcPr>
            <w:tcW w:w="1100" w:type="dxa"/>
            <w:tcBorders>
              <w:bottom w:val="single" w:sz="8" w:space="0" w:color="auto"/>
              <w:right w:val="single" w:sz="8" w:space="0" w:color="auto"/>
            </w:tcBorders>
            <w:vAlign w:val="bottom"/>
          </w:tcPr>
          <w:p w:rsidR="00873105" w:rsidRDefault="00873105">
            <w:pPr>
              <w:rPr>
                <w:sz w:val="8"/>
                <w:szCs w:val="8"/>
              </w:rPr>
            </w:pPr>
          </w:p>
        </w:tc>
        <w:tc>
          <w:tcPr>
            <w:tcW w:w="840" w:type="dxa"/>
            <w:tcBorders>
              <w:bottom w:val="single" w:sz="8" w:space="0" w:color="auto"/>
            </w:tcBorders>
            <w:vAlign w:val="bottom"/>
          </w:tcPr>
          <w:p w:rsidR="00873105" w:rsidRDefault="00873105">
            <w:pPr>
              <w:rPr>
                <w:sz w:val="8"/>
                <w:szCs w:val="8"/>
              </w:rPr>
            </w:pPr>
          </w:p>
        </w:tc>
        <w:tc>
          <w:tcPr>
            <w:tcW w:w="1480" w:type="dxa"/>
            <w:gridSpan w:val="2"/>
            <w:vMerge/>
            <w:tcBorders>
              <w:bottom w:val="single" w:sz="8" w:space="0" w:color="auto"/>
              <w:right w:val="single" w:sz="8" w:space="0" w:color="auto"/>
            </w:tcBorders>
            <w:vAlign w:val="bottom"/>
          </w:tcPr>
          <w:p w:rsidR="00873105" w:rsidRDefault="00873105">
            <w:pPr>
              <w:rPr>
                <w:sz w:val="8"/>
                <w:szCs w:val="8"/>
              </w:rPr>
            </w:pPr>
          </w:p>
        </w:tc>
        <w:tc>
          <w:tcPr>
            <w:tcW w:w="1200" w:type="dxa"/>
            <w:tcBorders>
              <w:bottom w:val="single" w:sz="8" w:space="0" w:color="auto"/>
            </w:tcBorders>
            <w:vAlign w:val="bottom"/>
          </w:tcPr>
          <w:p w:rsidR="00873105" w:rsidRDefault="00873105">
            <w:pPr>
              <w:rPr>
                <w:sz w:val="8"/>
                <w:szCs w:val="8"/>
              </w:rPr>
            </w:pPr>
          </w:p>
        </w:tc>
        <w:tc>
          <w:tcPr>
            <w:tcW w:w="1120" w:type="dxa"/>
            <w:tcBorders>
              <w:bottom w:val="single" w:sz="8" w:space="0" w:color="auto"/>
              <w:right w:val="single" w:sz="8" w:space="0" w:color="auto"/>
            </w:tcBorders>
            <w:vAlign w:val="bottom"/>
          </w:tcPr>
          <w:p w:rsidR="00873105" w:rsidRDefault="00873105">
            <w:pPr>
              <w:rPr>
                <w:sz w:val="8"/>
                <w:szCs w:val="8"/>
              </w:rPr>
            </w:pPr>
          </w:p>
        </w:tc>
        <w:tc>
          <w:tcPr>
            <w:tcW w:w="0" w:type="dxa"/>
            <w:vAlign w:val="bottom"/>
          </w:tcPr>
          <w:p w:rsidR="00873105" w:rsidRDefault="00873105">
            <w:pPr>
              <w:rPr>
                <w:sz w:val="1"/>
                <w:szCs w:val="1"/>
              </w:rPr>
            </w:pPr>
          </w:p>
        </w:tc>
      </w:tr>
      <w:tr w:rsidR="00873105">
        <w:trPr>
          <w:trHeight w:val="294"/>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73105">
            <w:pPr>
              <w:rPr>
                <w:sz w:val="24"/>
                <w:szCs w:val="24"/>
              </w:rPr>
            </w:pP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0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840" w:type="dxa"/>
            <w:vAlign w:val="bottom"/>
          </w:tcPr>
          <w:p w:rsidR="00873105" w:rsidRDefault="00862400">
            <w:pPr>
              <w:ind w:left="340"/>
              <w:rPr>
                <w:sz w:val="20"/>
                <w:szCs w:val="20"/>
              </w:rPr>
            </w:pPr>
            <w:r>
              <w:rPr>
                <w:rFonts w:ascii="Arial" w:eastAsia="Arial" w:hAnsi="Arial" w:cs="Arial"/>
                <w:sz w:val="20"/>
                <w:szCs w:val="20"/>
              </w:rPr>
              <w:t>Initial</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Final</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8"/>
                <w:sz w:val="20"/>
                <w:szCs w:val="20"/>
              </w:rPr>
              <w:t>Initial</w:t>
            </w:r>
          </w:p>
        </w:tc>
        <w:tc>
          <w:tcPr>
            <w:tcW w:w="1120" w:type="dxa"/>
            <w:tcBorders>
              <w:right w:val="single" w:sz="8" w:space="0" w:color="auto"/>
            </w:tcBorders>
            <w:vAlign w:val="bottom"/>
          </w:tcPr>
          <w:p w:rsidR="00873105" w:rsidRDefault="00862400">
            <w:pPr>
              <w:ind w:left="320"/>
              <w:rPr>
                <w:sz w:val="20"/>
                <w:szCs w:val="20"/>
              </w:rPr>
            </w:pPr>
            <w:r>
              <w:rPr>
                <w:rFonts w:ascii="Arial" w:eastAsia="Arial" w:hAnsi="Arial" w:cs="Arial"/>
                <w:sz w:val="20"/>
                <w:szCs w:val="20"/>
              </w:rPr>
              <w:t>Final</w:t>
            </w:r>
          </w:p>
        </w:tc>
        <w:tc>
          <w:tcPr>
            <w:tcW w:w="0" w:type="dxa"/>
            <w:vAlign w:val="bottom"/>
          </w:tcPr>
          <w:p w:rsidR="00873105" w:rsidRDefault="00873105">
            <w:pPr>
              <w:rPr>
                <w:sz w:val="1"/>
                <w:szCs w:val="1"/>
              </w:rPr>
            </w:pPr>
          </w:p>
        </w:tc>
      </w:tr>
      <w:tr w:rsidR="00873105">
        <w:trPr>
          <w:trHeight w:val="42"/>
        </w:trPr>
        <w:tc>
          <w:tcPr>
            <w:tcW w:w="60" w:type="dxa"/>
            <w:tcBorders>
              <w:left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1180" w:type="dxa"/>
            <w:tcBorders>
              <w:bottom w:val="single" w:sz="8" w:space="0" w:color="auto"/>
              <w:right w:val="single" w:sz="8" w:space="0" w:color="auto"/>
            </w:tcBorders>
            <w:vAlign w:val="bottom"/>
          </w:tcPr>
          <w:p w:rsidR="00873105" w:rsidRDefault="00873105">
            <w:pPr>
              <w:rPr>
                <w:sz w:val="3"/>
                <w:szCs w:val="3"/>
              </w:rPr>
            </w:pPr>
          </w:p>
        </w:tc>
        <w:tc>
          <w:tcPr>
            <w:tcW w:w="1100" w:type="dxa"/>
            <w:tcBorders>
              <w:bottom w:val="single" w:sz="8" w:space="0" w:color="auto"/>
              <w:right w:val="single" w:sz="8" w:space="0" w:color="auto"/>
            </w:tcBorders>
            <w:vAlign w:val="bottom"/>
          </w:tcPr>
          <w:p w:rsidR="00873105" w:rsidRDefault="00873105">
            <w:pPr>
              <w:rPr>
                <w:sz w:val="3"/>
                <w:szCs w:val="3"/>
              </w:rPr>
            </w:pPr>
          </w:p>
        </w:tc>
        <w:tc>
          <w:tcPr>
            <w:tcW w:w="840" w:type="dxa"/>
            <w:tcBorders>
              <w:bottom w:val="single" w:sz="8" w:space="0" w:color="auto"/>
            </w:tcBorders>
            <w:vAlign w:val="bottom"/>
          </w:tcPr>
          <w:p w:rsidR="00873105" w:rsidRDefault="00873105">
            <w:pPr>
              <w:rPr>
                <w:sz w:val="3"/>
                <w:szCs w:val="3"/>
              </w:rPr>
            </w:pPr>
          </w:p>
        </w:tc>
        <w:tc>
          <w:tcPr>
            <w:tcW w:w="320" w:type="dxa"/>
            <w:tcBorders>
              <w:bottom w:val="single" w:sz="8" w:space="0" w:color="auto"/>
              <w:right w:val="single" w:sz="8" w:space="0" w:color="auto"/>
            </w:tcBorders>
            <w:vAlign w:val="bottom"/>
          </w:tcPr>
          <w:p w:rsidR="00873105" w:rsidRDefault="00873105">
            <w:pPr>
              <w:rPr>
                <w:sz w:val="3"/>
                <w:szCs w:val="3"/>
              </w:rPr>
            </w:pPr>
          </w:p>
        </w:tc>
        <w:tc>
          <w:tcPr>
            <w:tcW w:w="1160" w:type="dxa"/>
            <w:tcBorders>
              <w:bottom w:val="single" w:sz="8" w:space="0" w:color="auto"/>
              <w:right w:val="single" w:sz="8" w:space="0" w:color="auto"/>
            </w:tcBorders>
            <w:vAlign w:val="bottom"/>
          </w:tcPr>
          <w:p w:rsidR="00873105" w:rsidRDefault="00873105">
            <w:pPr>
              <w:rPr>
                <w:sz w:val="3"/>
                <w:szCs w:val="3"/>
              </w:rPr>
            </w:pPr>
          </w:p>
        </w:tc>
        <w:tc>
          <w:tcPr>
            <w:tcW w:w="1200" w:type="dxa"/>
            <w:tcBorders>
              <w:bottom w:val="single" w:sz="8" w:space="0" w:color="auto"/>
              <w:right w:val="single" w:sz="8" w:space="0" w:color="auto"/>
            </w:tcBorders>
            <w:vAlign w:val="bottom"/>
          </w:tcPr>
          <w:p w:rsidR="00873105" w:rsidRDefault="00873105">
            <w:pPr>
              <w:rPr>
                <w:sz w:val="3"/>
                <w:szCs w:val="3"/>
              </w:rPr>
            </w:pPr>
          </w:p>
        </w:tc>
        <w:tc>
          <w:tcPr>
            <w:tcW w:w="1120" w:type="dxa"/>
            <w:tcBorders>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36.0</w:t>
            </w:r>
          </w:p>
        </w:tc>
        <w:tc>
          <w:tcPr>
            <w:tcW w:w="840" w:type="dxa"/>
            <w:vAlign w:val="bottom"/>
          </w:tcPr>
          <w:p w:rsidR="00873105" w:rsidRDefault="00862400">
            <w:pPr>
              <w:ind w:left="380"/>
              <w:rPr>
                <w:sz w:val="20"/>
                <w:szCs w:val="20"/>
              </w:rPr>
            </w:pPr>
            <w:r>
              <w:rPr>
                <w:rFonts w:ascii="Arial" w:eastAsia="Arial" w:hAnsi="Arial" w:cs="Arial"/>
                <w:sz w:val="20"/>
                <w:szCs w:val="20"/>
              </w:rPr>
              <w:t>52.0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46.0</w:t>
            </w:r>
          </w:p>
        </w:tc>
        <w:tc>
          <w:tcPr>
            <w:tcW w:w="840" w:type="dxa"/>
            <w:vAlign w:val="bottom"/>
          </w:tcPr>
          <w:p w:rsidR="00873105" w:rsidRDefault="00862400">
            <w:pPr>
              <w:ind w:left="380"/>
              <w:rPr>
                <w:sz w:val="20"/>
                <w:szCs w:val="20"/>
              </w:rPr>
            </w:pPr>
            <w:r>
              <w:rPr>
                <w:rFonts w:ascii="Arial" w:eastAsia="Arial" w:hAnsi="Arial" w:cs="Arial"/>
                <w:sz w:val="20"/>
                <w:szCs w:val="20"/>
              </w:rPr>
              <w:t>48.0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32.0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36.0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32.0</w:t>
            </w:r>
          </w:p>
        </w:tc>
        <w:tc>
          <w:tcPr>
            <w:tcW w:w="840" w:type="dxa"/>
            <w:vAlign w:val="bottom"/>
          </w:tcPr>
          <w:p w:rsidR="00873105" w:rsidRDefault="00862400">
            <w:pPr>
              <w:ind w:left="380"/>
              <w:rPr>
                <w:sz w:val="20"/>
                <w:szCs w:val="20"/>
              </w:rPr>
            </w:pPr>
            <w:r>
              <w:rPr>
                <w:rFonts w:ascii="Arial" w:eastAsia="Arial" w:hAnsi="Arial" w:cs="Arial"/>
                <w:sz w:val="20"/>
                <w:szCs w:val="20"/>
              </w:rPr>
              <w:t>50.0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44.0</w:t>
            </w:r>
          </w:p>
        </w:tc>
        <w:tc>
          <w:tcPr>
            <w:tcW w:w="840" w:type="dxa"/>
            <w:vAlign w:val="bottom"/>
          </w:tcPr>
          <w:p w:rsidR="00873105" w:rsidRDefault="00862400">
            <w:pPr>
              <w:ind w:left="380"/>
              <w:rPr>
                <w:sz w:val="20"/>
                <w:szCs w:val="20"/>
              </w:rPr>
            </w:pPr>
            <w:r>
              <w:rPr>
                <w:rFonts w:ascii="Arial" w:eastAsia="Arial" w:hAnsi="Arial" w:cs="Arial"/>
                <w:sz w:val="20"/>
                <w:szCs w:val="20"/>
              </w:rPr>
              <w:t>48.0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40.0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32.0</w:t>
            </w:r>
          </w:p>
        </w:tc>
        <w:tc>
          <w:tcPr>
            <w:tcW w:w="840" w:type="dxa"/>
            <w:vAlign w:val="bottom"/>
          </w:tcPr>
          <w:p w:rsidR="00873105" w:rsidRDefault="00862400">
            <w:pPr>
              <w:ind w:left="380"/>
              <w:rPr>
                <w:sz w:val="20"/>
                <w:szCs w:val="20"/>
              </w:rPr>
            </w:pPr>
            <w:r>
              <w:rPr>
                <w:rFonts w:ascii="Arial" w:eastAsia="Arial" w:hAnsi="Arial" w:cs="Arial"/>
                <w:sz w:val="20"/>
                <w:szCs w:val="20"/>
              </w:rPr>
              <w:t>54.0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48.0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48.0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28.0</w:t>
            </w:r>
          </w:p>
        </w:tc>
        <w:tc>
          <w:tcPr>
            <w:tcW w:w="840" w:type="dxa"/>
            <w:vAlign w:val="bottom"/>
          </w:tcPr>
          <w:p w:rsidR="00873105" w:rsidRDefault="00862400">
            <w:pPr>
              <w:ind w:left="380"/>
              <w:rPr>
                <w:sz w:val="20"/>
                <w:szCs w:val="20"/>
              </w:rPr>
            </w:pPr>
            <w:r>
              <w:rPr>
                <w:rFonts w:ascii="Arial" w:eastAsia="Arial" w:hAnsi="Arial" w:cs="Arial"/>
                <w:sz w:val="20"/>
                <w:szCs w:val="20"/>
              </w:rPr>
              <w:t>58.0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58.0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7</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38.0</w:t>
            </w:r>
          </w:p>
        </w:tc>
        <w:tc>
          <w:tcPr>
            <w:tcW w:w="840" w:type="dxa"/>
            <w:vAlign w:val="bottom"/>
          </w:tcPr>
          <w:p w:rsidR="00873105" w:rsidRDefault="00862400">
            <w:pPr>
              <w:ind w:left="380"/>
              <w:rPr>
                <w:sz w:val="20"/>
                <w:szCs w:val="20"/>
              </w:rPr>
            </w:pPr>
            <w:r>
              <w:rPr>
                <w:rFonts w:ascii="Arial" w:eastAsia="Arial" w:hAnsi="Arial" w:cs="Arial"/>
                <w:sz w:val="20"/>
                <w:szCs w:val="20"/>
              </w:rPr>
              <w:t>52.0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48.0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40.0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8</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52.0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40.0</w:t>
            </w:r>
          </w:p>
        </w:tc>
        <w:tc>
          <w:tcPr>
            <w:tcW w:w="840" w:type="dxa"/>
            <w:vAlign w:val="bottom"/>
          </w:tcPr>
          <w:p w:rsidR="00873105" w:rsidRDefault="00862400">
            <w:pPr>
              <w:ind w:left="380"/>
              <w:rPr>
                <w:sz w:val="20"/>
                <w:szCs w:val="20"/>
              </w:rPr>
            </w:pPr>
            <w:r>
              <w:rPr>
                <w:rFonts w:ascii="Arial" w:eastAsia="Arial" w:hAnsi="Arial" w:cs="Arial"/>
                <w:sz w:val="20"/>
                <w:szCs w:val="20"/>
              </w:rPr>
              <w:t>58.0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68.0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60.0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9</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34.0</w:t>
            </w:r>
          </w:p>
        </w:tc>
        <w:tc>
          <w:tcPr>
            <w:tcW w:w="840" w:type="dxa"/>
            <w:vAlign w:val="bottom"/>
          </w:tcPr>
          <w:p w:rsidR="00873105" w:rsidRDefault="00862400">
            <w:pPr>
              <w:ind w:left="380"/>
              <w:rPr>
                <w:sz w:val="20"/>
                <w:szCs w:val="20"/>
              </w:rPr>
            </w:pPr>
            <w:r>
              <w:rPr>
                <w:rFonts w:ascii="Arial" w:eastAsia="Arial" w:hAnsi="Arial" w:cs="Arial"/>
                <w:sz w:val="20"/>
                <w:szCs w:val="20"/>
              </w:rPr>
              <w:t>50.0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42.0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44.0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10</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36.0</w:t>
            </w:r>
          </w:p>
        </w:tc>
        <w:tc>
          <w:tcPr>
            <w:tcW w:w="840" w:type="dxa"/>
            <w:vAlign w:val="bottom"/>
          </w:tcPr>
          <w:p w:rsidR="00873105" w:rsidRDefault="00862400">
            <w:pPr>
              <w:ind w:left="380"/>
              <w:rPr>
                <w:sz w:val="20"/>
                <w:szCs w:val="20"/>
              </w:rPr>
            </w:pPr>
            <w:r>
              <w:rPr>
                <w:rFonts w:ascii="Arial" w:eastAsia="Arial" w:hAnsi="Arial" w:cs="Arial"/>
                <w:sz w:val="20"/>
                <w:szCs w:val="20"/>
              </w:rPr>
              <w:t>50.0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54.0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11</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68.0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44.0</w:t>
            </w:r>
          </w:p>
        </w:tc>
        <w:tc>
          <w:tcPr>
            <w:tcW w:w="840" w:type="dxa"/>
            <w:vAlign w:val="bottom"/>
          </w:tcPr>
          <w:p w:rsidR="00873105" w:rsidRDefault="00862400">
            <w:pPr>
              <w:ind w:left="380"/>
              <w:rPr>
                <w:sz w:val="20"/>
                <w:szCs w:val="20"/>
              </w:rPr>
            </w:pPr>
            <w:r>
              <w:rPr>
                <w:rFonts w:ascii="Arial" w:eastAsia="Arial" w:hAnsi="Arial" w:cs="Arial"/>
                <w:sz w:val="20"/>
                <w:szCs w:val="20"/>
              </w:rPr>
              <w:t>48.0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40.0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46.0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50.0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12</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36.0</w:t>
            </w:r>
          </w:p>
        </w:tc>
        <w:tc>
          <w:tcPr>
            <w:tcW w:w="840" w:type="dxa"/>
            <w:vAlign w:val="bottom"/>
          </w:tcPr>
          <w:p w:rsidR="00873105" w:rsidRDefault="00862400">
            <w:pPr>
              <w:ind w:left="380"/>
              <w:rPr>
                <w:sz w:val="20"/>
                <w:szCs w:val="20"/>
              </w:rPr>
            </w:pPr>
            <w:r>
              <w:rPr>
                <w:rFonts w:ascii="Arial" w:eastAsia="Arial" w:hAnsi="Arial" w:cs="Arial"/>
                <w:sz w:val="20"/>
                <w:szCs w:val="20"/>
              </w:rPr>
              <w:t>54.0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48.0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48.0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13</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50.0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36.0</w:t>
            </w:r>
          </w:p>
        </w:tc>
        <w:tc>
          <w:tcPr>
            <w:tcW w:w="840" w:type="dxa"/>
            <w:vAlign w:val="bottom"/>
          </w:tcPr>
          <w:p w:rsidR="00873105" w:rsidRDefault="00862400">
            <w:pPr>
              <w:ind w:left="380"/>
              <w:rPr>
                <w:sz w:val="20"/>
                <w:szCs w:val="20"/>
              </w:rPr>
            </w:pPr>
            <w:r>
              <w:rPr>
                <w:rFonts w:ascii="Arial" w:eastAsia="Arial" w:hAnsi="Arial" w:cs="Arial"/>
                <w:sz w:val="20"/>
                <w:szCs w:val="20"/>
              </w:rPr>
              <w:t>58.0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56.0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58.0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14</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48.0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38.0</w:t>
            </w:r>
          </w:p>
        </w:tc>
        <w:tc>
          <w:tcPr>
            <w:tcW w:w="840" w:type="dxa"/>
            <w:vAlign w:val="bottom"/>
          </w:tcPr>
          <w:p w:rsidR="00873105" w:rsidRDefault="00862400">
            <w:pPr>
              <w:ind w:left="380"/>
              <w:rPr>
                <w:sz w:val="20"/>
                <w:szCs w:val="20"/>
              </w:rPr>
            </w:pPr>
            <w:r>
              <w:rPr>
                <w:rFonts w:ascii="Arial" w:eastAsia="Arial" w:hAnsi="Arial" w:cs="Arial"/>
                <w:sz w:val="20"/>
                <w:szCs w:val="20"/>
              </w:rPr>
              <w:t>52.0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48.0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44.0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40.0</w:t>
            </w:r>
          </w:p>
        </w:tc>
        <w:tc>
          <w:tcPr>
            <w:tcW w:w="0" w:type="dxa"/>
            <w:vAlign w:val="bottom"/>
          </w:tcPr>
          <w:p w:rsidR="00873105" w:rsidRDefault="00873105">
            <w:pPr>
              <w:rPr>
                <w:sz w:val="1"/>
                <w:szCs w:val="1"/>
              </w:rPr>
            </w:pPr>
          </w:p>
        </w:tc>
      </w:tr>
      <w:tr w:rsidR="00873105">
        <w:trPr>
          <w:trHeight w:val="85"/>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346"/>
        </w:trPr>
        <w:tc>
          <w:tcPr>
            <w:tcW w:w="60" w:type="dxa"/>
            <w:tcBorders>
              <w:left w:val="single" w:sz="8" w:space="0" w:color="auto"/>
              <w:right w:val="single" w:sz="8" w:space="0" w:color="auto"/>
            </w:tcBorders>
            <w:vAlign w:val="bottom"/>
          </w:tcPr>
          <w:p w:rsidR="00873105" w:rsidRDefault="00873105">
            <w:pPr>
              <w:rPr>
                <w:sz w:val="24"/>
                <w:szCs w:val="24"/>
              </w:rPr>
            </w:pPr>
          </w:p>
        </w:tc>
        <w:tc>
          <w:tcPr>
            <w:tcW w:w="112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15</w:t>
            </w:r>
          </w:p>
        </w:tc>
        <w:tc>
          <w:tcPr>
            <w:tcW w:w="11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44.0</w:t>
            </w:r>
          </w:p>
        </w:tc>
        <w:tc>
          <w:tcPr>
            <w:tcW w:w="1100" w:type="dxa"/>
            <w:tcBorders>
              <w:right w:val="single" w:sz="8" w:space="0" w:color="auto"/>
            </w:tcBorders>
            <w:vAlign w:val="bottom"/>
          </w:tcPr>
          <w:p w:rsidR="00873105" w:rsidRDefault="00862400">
            <w:pPr>
              <w:ind w:left="360"/>
              <w:rPr>
                <w:sz w:val="20"/>
                <w:szCs w:val="20"/>
              </w:rPr>
            </w:pPr>
            <w:r>
              <w:rPr>
                <w:rFonts w:ascii="Arial" w:eastAsia="Arial" w:hAnsi="Arial" w:cs="Arial"/>
                <w:sz w:val="20"/>
                <w:szCs w:val="20"/>
              </w:rPr>
              <w:t>40.0</w:t>
            </w:r>
          </w:p>
        </w:tc>
        <w:tc>
          <w:tcPr>
            <w:tcW w:w="840" w:type="dxa"/>
            <w:vAlign w:val="bottom"/>
          </w:tcPr>
          <w:p w:rsidR="00873105" w:rsidRDefault="00862400">
            <w:pPr>
              <w:ind w:left="380"/>
              <w:rPr>
                <w:sz w:val="20"/>
                <w:szCs w:val="20"/>
              </w:rPr>
            </w:pPr>
            <w:r>
              <w:rPr>
                <w:rFonts w:ascii="Arial" w:eastAsia="Arial" w:hAnsi="Arial" w:cs="Arial"/>
                <w:sz w:val="20"/>
                <w:szCs w:val="20"/>
              </w:rPr>
              <w:t>52.0</w:t>
            </w:r>
          </w:p>
        </w:tc>
        <w:tc>
          <w:tcPr>
            <w:tcW w:w="32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62400">
            <w:pPr>
              <w:ind w:left="380"/>
              <w:rPr>
                <w:sz w:val="20"/>
                <w:szCs w:val="20"/>
              </w:rPr>
            </w:pPr>
            <w:r>
              <w:rPr>
                <w:rFonts w:ascii="Arial" w:eastAsia="Arial" w:hAnsi="Arial" w:cs="Arial"/>
                <w:sz w:val="20"/>
                <w:szCs w:val="20"/>
              </w:rPr>
              <w:t>44.0</w:t>
            </w:r>
          </w:p>
        </w:tc>
        <w:tc>
          <w:tcPr>
            <w:tcW w:w="1200" w:type="dxa"/>
            <w:tcBorders>
              <w:right w:val="single" w:sz="8" w:space="0" w:color="auto"/>
            </w:tcBorders>
            <w:vAlign w:val="bottom"/>
          </w:tcPr>
          <w:p w:rsidR="00873105" w:rsidRDefault="00862400">
            <w:pPr>
              <w:jc w:val="center"/>
              <w:rPr>
                <w:sz w:val="20"/>
                <w:szCs w:val="20"/>
              </w:rPr>
            </w:pPr>
            <w:r>
              <w:rPr>
                <w:rFonts w:ascii="Arial" w:eastAsia="Arial" w:hAnsi="Arial" w:cs="Arial"/>
                <w:w w:val="97"/>
                <w:sz w:val="20"/>
                <w:szCs w:val="20"/>
              </w:rPr>
              <w:t>50.0</w:t>
            </w:r>
          </w:p>
        </w:tc>
        <w:tc>
          <w:tcPr>
            <w:tcW w:w="1120" w:type="dxa"/>
            <w:tcBorders>
              <w:right w:val="single" w:sz="8" w:space="0" w:color="auto"/>
            </w:tcBorders>
            <w:vAlign w:val="bottom"/>
          </w:tcPr>
          <w:p w:rsidR="00873105" w:rsidRDefault="00862400">
            <w:pPr>
              <w:ind w:left="340"/>
              <w:rPr>
                <w:sz w:val="20"/>
                <w:szCs w:val="20"/>
              </w:rPr>
            </w:pPr>
            <w:r>
              <w:rPr>
                <w:rFonts w:ascii="Arial" w:eastAsia="Arial" w:hAnsi="Arial" w:cs="Arial"/>
                <w:sz w:val="20"/>
                <w:szCs w:val="20"/>
              </w:rPr>
              <w:t>42.0</w:t>
            </w:r>
          </w:p>
        </w:tc>
        <w:tc>
          <w:tcPr>
            <w:tcW w:w="0" w:type="dxa"/>
            <w:vAlign w:val="bottom"/>
          </w:tcPr>
          <w:p w:rsidR="00873105" w:rsidRDefault="00873105">
            <w:pPr>
              <w:rPr>
                <w:sz w:val="1"/>
                <w:szCs w:val="1"/>
              </w:rPr>
            </w:pPr>
          </w:p>
        </w:tc>
      </w:tr>
      <w:tr w:rsidR="00873105">
        <w:trPr>
          <w:trHeight w:val="90"/>
        </w:trPr>
        <w:tc>
          <w:tcPr>
            <w:tcW w:w="60" w:type="dxa"/>
            <w:tcBorders>
              <w:left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1180" w:type="dxa"/>
            <w:tcBorders>
              <w:bottom w:val="single" w:sz="8" w:space="0" w:color="auto"/>
              <w:right w:val="single" w:sz="8" w:space="0" w:color="auto"/>
            </w:tcBorders>
            <w:vAlign w:val="bottom"/>
          </w:tcPr>
          <w:p w:rsidR="00873105" w:rsidRDefault="00873105">
            <w:pPr>
              <w:rPr>
                <w:sz w:val="7"/>
                <w:szCs w:val="7"/>
              </w:rPr>
            </w:pPr>
          </w:p>
        </w:tc>
        <w:tc>
          <w:tcPr>
            <w:tcW w:w="1100" w:type="dxa"/>
            <w:tcBorders>
              <w:bottom w:val="single" w:sz="8" w:space="0" w:color="auto"/>
              <w:right w:val="single" w:sz="8" w:space="0" w:color="auto"/>
            </w:tcBorders>
            <w:vAlign w:val="bottom"/>
          </w:tcPr>
          <w:p w:rsidR="00873105" w:rsidRDefault="00873105">
            <w:pPr>
              <w:rPr>
                <w:sz w:val="7"/>
                <w:szCs w:val="7"/>
              </w:rPr>
            </w:pPr>
          </w:p>
        </w:tc>
        <w:tc>
          <w:tcPr>
            <w:tcW w:w="840" w:type="dxa"/>
            <w:tcBorders>
              <w:bottom w:val="single" w:sz="8" w:space="0" w:color="auto"/>
            </w:tcBorders>
            <w:vAlign w:val="bottom"/>
          </w:tcPr>
          <w:p w:rsidR="00873105" w:rsidRDefault="00873105">
            <w:pPr>
              <w:rPr>
                <w:sz w:val="7"/>
                <w:szCs w:val="7"/>
              </w:rPr>
            </w:pPr>
          </w:p>
        </w:tc>
        <w:tc>
          <w:tcPr>
            <w:tcW w:w="320" w:type="dxa"/>
            <w:tcBorders>
              <w:bottom w:val="single" w:sz="8" w:space="0" w:color="auto"/>
              <w:right w:val="single" w:sz="8" w:space="0" w:color="auto"/>
            </w:tcBorders>
            <w:vAlign w:val="bottom"/>
          </w:tcPr>
          <w:p w:rsidR="00873105" w:rsidRDefault="00873105">
            <w:pPr>
              <w:rPr>
                <w:sz w:val="7"/>
                <w:szCs w:val="7"/>
              </w:rPr>
            </w:pPr>
          </w:p>
        </w:tc>
        <w:tc>
          <w:tcPr>
            <w:tcW w:w="1160" w:type="dxa"/>
            <w:tcBorders>
              <w:bottom w:val="single" w:sz="8" w:space="0" w:color="auto"/>
              <w:right w:val="single" w:sz="8" w:space="0" w:color="auto"/>
            </w:tcBorders>
            <w:vAlign w:val="bottom"/>
          </w:tcPr>
          <w:p w:rsidR="00873105" w:rsidRDefault="00873105">
            <w:pPr>
              <w:rPr>
                <w:sz w:val="7"/>
                <w:szCs w:val="7"/>
              </w:rPr>
            </w:pPr>
          </w:p>
        </w:tc>
        <w:tc>
          <w:tcPr>
            <w:tcW w:w="1200" w:type="dxa"/>
            <w:tcBorders>
              <w:bottom w:val="single" w:sz="8" w:space="0" w:color="auto"/>
              <w:right w:val="single" w:sz="8" w:space="0" w:color="auto"/>
            </w:tcBorders>
            <w:vAlign w:val="bottom"/>
          </w:tcPr>
          <w:p w:rsidR="00873105" w:rsidRDefault="00873105">
            <w:pPr>
              <w:rPr>
                <w:sz w:val="7"/>
                <w:szCs w:val="7"/>
              </w:rPr>
            </w:pPr>
          </w:p>
        </w:tc>
        <w:tc>
          <w:tcPr>
            <w:tcW w:w="1120" w:type="dxa"/>
            <w:tcBorders>
              <w:bottom w:val="single" w:sz="8" w:space="0" w:color="auto"/>
              <w:right w:val="single" w:sz="8" w:space="0" w:color="auto"/>
            </w:tcBorders>
            <w:vAlign w:val="bottom"/>
          </w:tcPr>
          <w:p w:rsidR="00873105" w:rsidRDefault="00873105">
            <w:pPr>
              <w:rPr>
                <w:sz w:val="7"/>
                <w:szCs w:val="7"/>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tcBorders>
            <w:vAlign w:val="bottom"/>
          </w:tcPr>
          <w:p w:rsidR="00873105" w:rsidRDefault="00873105">
            <w:pPr>
              <w:spacing w:line="20" w:lineRule="exact"/>
              <w:rPr>
                <w:sz w:val="1"/>
                <w:szCs w:val="1"/>
              </w:rPr>
            </w:pPr>
          </w:p>
        </w:tc>
        <w:tc>
          <w:tcPr>
            <w:tcW w:w="1180" w:type="dxa"/>
            <w:tcBorders>
              <w:bottom w:val="single" w:sz="8" w:space="0" w:color="auto"/>
            </w:tcBorders>
            <w:vAlign w:val="bottom"/>
          </w:tcPr>
          <w:p w:rsidR="00873105" w:rsidRDefault="00873105">
            <w:pPr>
              <w:spacing w:line="20" w:lineRule="exact"/>
              <w:rPr>
                <w:sz w:val="1"/>
                <w:szCs w:val="1"/>
              </w:rPr>
            </w:pPr>
          </w:p>
        </w:tc>
        <w:tc>
          <w:tcPr>
            <w:tcW w:w="1100" w:type="dxa"/>
            <w:tcBorders>
              <w:bottom w:val="single" w:sz="8" w:space="0" w:color="auto"/>
            </w:tcBorders>
            <w:vAlign w:val="bottom"/>
          </w:tcPr>
          <w:p w:rsidR="00873105" w:rsidRDefault="00873105">
            <w:pPr>
              <w:spacing w:line="20" w:lineRule="exact"/>
              <w:rPr>
                <w:sz w:val="1"/>
                <w:szCs w:val="1"/>
              </w:rPr>
            </w:pPr>
          </w:p>
        </w:tc>
        <w:tc>
          <w:tcPr>
            <w:tcW w:w="840" w:type="dxa"/>
            <w:tcBorders>
              <w:bottom w:val="single" w:sz="8" w:space="0" w:color="auto"/>
            </w:tcBorders>
            <w:vAlign w:val="bottom"/>
          </w:tcPr>
          <w:p w:rsidR="00873105" w:rsidRDefault="00873105">
            <w:pPr>
              <w:spacing w:line="20" w:lineRule="exact"/>
              <w:rPr>
                <w:sz w:val="1"/>
                <w:szCs w:val="1"/>
              </w:rPr>
            </w:pPr>
          </w:p>
        </w:tc>
        <w:tc>
          <w:tcPr>
            <w:tcW w:w="32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1200" w:type="dxa"/>
            <w:tcBorders>
              <w:bottom w:val="single" w:sz="8" w:space="0" w:color="auto"/>
            </w:tcBorders>
            <w:vAlign w:val="bottom"/>
          </w:tcPr>
          <w:p w:rsidR="00873105" w:rsidRDefault="00873105">
            <w:pPr>
              <w:spacing w:line="20" w:lineRule="exact"/>
              <w:rPr>
                <w:sz w:val="1"/>
                <w:szCs w:val="1"/>
              </w:rPr>
            </w:pPr>
          </w:p>
        </w:tc>
        <w:tc>
          <w:tcPr>
            <w:tcW w:w="112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41" w:name="page242"/>
      <w:bookmarkEnd w:id="241"/>
      <w:r>
        <w:rPr>
          <w:rFonts w:eastAsia="Times New Roman"/>
          <w:sz w:val="24"/>
          <w:szCs w:val="24"/>
        </w:rPr>
        <w:lastRenderedPageBreak/>
        <w:t>230</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79"/>
        <w:jc w:val="center"/>
        <w:rPr>
          <w:sz w:val="20"/>
          <w:szCs w:val="20"/>
        </w:rPr>
      </w:pPr>
      <w:r>
        <w:rPr>
          <w:rFonts w:eastAsia="Times New Roman"/>
          <w:b/>
          <w:bCs/>
          <w:sz w:val="24"/>
          <w:szCs w:val="24"/>
        </w:rPr>
        <w:t>APPENDIX M</w:t>
      </w:r>
    </w:p>
    <w:p w:rsidR="00873105" w:rsidRDefault="00873105">
      <w:pPr>
        <w:spacing w:line="238" w:lineRule="exact"/>
        <w:rPr>
          <w:sz w:val="20"/>
          <w:szCs w:val="20"/>
        </w:rPr>
      </w:pPr>
    </w:p>
    <w:p w:rsidR="00873105" w:rsidRDefault="00862400">
      <w:pPr>
        <w:ind w:right="-279"/>
        <w:jc w:val="center"/>
        <w:rPr>
          <w:sz w:val="20"/>
          <w:szCs w:val="20"/>
        </w:rPr>
      </w:pPr>
      <w:r>
        <w:rPr>
          <w:rFonts w:eastAsia="Times New Roman"/>
          <w:b/>
          <w:bCs/>
          <w:sz w:val="24"/>
          <w:szCs w:val="24"/>
        </w:rPr>
        <w:t>Questionnaire On Stress Scale</w:t>
      </w:r>
    </w:p>
    <w:p w:rsidR="00873105" w:rsidRDefault="00873105">
      <w:pPr>
        <w:spacing w:line="20" w:lineRule="exact"/>
        <w:rPr>
          <w:sz w:val="20"/>
          <w:szCs w:val="20"/>
        </w:rPr>
      </w:pPr>
    </w:p>
    <w:p w:rsidR="00873105" w:rsidRDefault="00862400">
      <w:pPr>
        <w:ind w:right="-279"/>
        <w:jc w:val="center"/>
        <w:rPr>
          <w:sz w:val="20"/>
          <w:szCs w:val="20"/>
        </w:rPr>
      </w:pPr>
      <w:r>
        <w:rPr>
          <w:rFonts w:eastAsia="Times New Roman"/>
          <w:b/>
          <w:bCs/>
          <w:sz w:val="24"/>
          <w:szCs w:val="24"/>
        </w:rPr>
        <w:t>(Everly and Girdano)</w:t>
      </w:r>
    </w:p>
    <w:p w:rsidR="00873105" w:rsidRDefault="00862400">
      <w:pPr>
        <w:spacing w:line="217" w:lineRule="auto"/>
        <w:ind w:right="-279"/>
        <w:jc w:val="center"/>
        <w:rPr>
          <w:sz w:val="20"/>
          <w:szCs w:val="20"/>
        </w:rPr>
      </w:pPr>
      <w:r>
        <w:rPr>
          <w:rFonts w:eastAsia="Times New Roman"/>
          <w:sz w:val="24"/>
          <w:szCs w:val="24"/>
        </w:rPr>
        <w:t>Everly,G.S. and Giordano, D.E.(1980), Controlling Stress and Emotions (2</w:t>
      </w:r>
      <w:r>
        <w:rPr>
          <w:rFonts w:eastAsia="Times New Roman"/>
          <w:sz w:val="31"/>
          <w:szCs w:val="31"/>
          <w:vertAlign w:val="superscript"/>
        </w:rPr>
        <w:t>nd</w:t>
      </w:r>
      <w:r>
        <w:rPr>
          <w:rFonts w:eastAsia="Times New Roman"/>
          <w:sz w:val="24"/>
          <w:szCs w:val="24"/>
        </w:rPr>
        <w:t xml:space="preserve"> Ed),</w:t>
      </w:r>
    </w:p>
    <w:p w:rsidR="00873105" w:rsidRDefault="00862400">
      <w:pPr>
        <w:spacing w:line="215" w:lineRule="auto"/>
        <w:ind w:right="-279"/>
        <w:jc w:val="center"/>
        <w:rPr>
          <w:sz w:val="20"/>
          <w:szCs w:val="20"/>
        </w:rPr>
      </w:pPr>
      <w:r>
        <w:rPr>
          <w:rFonts w:eastAsia="Times New Roman"/>
          <w:sz w:val="24"/>
          <w:szCs w:val="24"/>
        </w:rPr>
        <w:t>Englewood Cliffs, N.J. Prentice Hall, Inc.</w:t>
      </w:r>
    </w:p>
    <w:p w:rsidR="00873105" w:rsidRDefault="00873105">
      <w:pPr>
        <w:spacing w:line="245" w:lineRule="exact"/>
        <w:rPr>
          <w:sz w:val="20"/>
          <w:szCs w:val="20"/>
        </w:rPr>
      </w:pPr>
    </w:p>
    <w:tbl>
      <w:tblPr>
        <w:tblW w:w="0" w:type="auto"/>
        <w:tblInd w:w="730" w:type="dxa"/>
        <w:tblLayout w:type="fixed"/>
        <w:tblCellMar>
          <w:left w:w="0" w:type="dxa"/>
          <w:right w:w="0" w:type="dxa"/>
        </w:tblCellMar>
        <w:tblLook w:val="04A0"/>
      </w:tblPr>
      <w:tblGrid>
        <w:gridCol w:w="60"/>
        <w:gridCol w:w="640"/>
        <w:gridCol w:w="4540"/>
        <w:gridCol w:w="840"/>
        <w:gridCol w:w="880"/>
        <w:gridCol w:w="900"/>
        <w:gridCol w:w="760"/>
        <w:gridCol w:w="3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640" w:type="dxa"/>
            <w:tcBorders>
              <w:top w:val="single" w:sz="8" w:space="0" w:color="auto"/>
              <w:bottom w:val="single" w:sz="8" w:space="0" w:color="auto"/>
            </w:tcBorders>
            <w:vAlign w:val="bottom"/>
          </w:tcPr>
          <w:p w:rsidR="00873105" w:rsidRDefault="00873105">
            <w:pPr>
              <w:rPr>
                <w:sz w:val="3"/>
                <w:szCs w:val="3"/>
              </w:rPr>
            </w:pPr>
          </w:p>
        </w:tc>
        <w:tc>
          <w:tcPr>
            <w:tcW w:w="4540" w:type="dxa"/>
            <w:tcBorders>
              <w:top w:val="single" w:sz="8" w:space="0" w:color="auto"/>
              <w:bottom w:val="single" w:sz="8" w:space="0" w:color="auto"/>
            </w:tcBorders>
            <w:vAlign w:val="bottom"/>
          </w:tcPr>
          <w:p w:rsidR="00873105" w:rsidRDefault="00873105">
            <w:pPr>
              <w:rPr>
                <w:sz w:val="3"/>
                <w:szCs w:val="3"/>
              </w:rPr>
            </w:pPr>
          </w:p>
        </w:tc>
        <w:tc>
          <w:tcPr>
            <w:tcW w:w="840" w:type="dxa"/>
            <w:tcBorders>
              <w:top w:val="single" w:sz="8" w:space="0" w:color="auto"/>
              <w:bottom w:val="single" w:sz="8" w:space="0" w:color="auto"/>
            </w:tcBorders>
            <w:vAlign w:val="bottom"/>
          </w:tcPr>
          <w:p w:rsidR="00873105" w:rsidRDefault="00873105">
            <w:pPr>
              <w:rPr>
                <w:sz w:val="3"/>
                <w:szCs w:val="3"/>
              </w:rPr>
            </w:pPr>
          </w:p>
        </w:tc>
        <w:tc>
          <w:tcPr>
            <w:tcW w:w="88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tcBorders>
            <w:vAlign w:val="bottom"/>
          </w:tcPr>
          <w:p w:rsidR="00873105" w:rsidRDefault="00873105">
            <w:pPr>
              <w:rPr>
                <w:sz w:val="3"/>
                <w:szCs w:val="3"/>
              </w:rPr>
            </w:pPr>
          </w:p>
        </w:tc>
        <w:tc>
          <w:tcPr>
            <w:tcW w:w="760" w:type="dxa"/>
            <w:tcBorders>
              <w:top w:val="single" w:sz="8" w:space="0" w:color="auto"/>
              <w:bottom w:val="single" w:sz="8" w:space="0" w:color="auto"/>
              <w:right w:val="single" w:sz="8" w:space="0" w:color="auto"/>
            </w:tcBorders>
            <w:vAlign w:val="bottom"/>
          </w:tcPr>
          <w:p w:rsidR="00873105" w:rsidRDefault="00873105">
            <w:pPr>
              <w:rPr>
                <w:sz w:val="3"/>
                <w:szCs w:val="3"/>
              </w:rPr>
            </w:pPr>
          </w:p>
        </w:tc>
        <w:tc>
          <w:tcPr>
            <w:tcW w:w="0" w:type="dxa"/>
            <w:vAlign w:val="bottom"/>
          </w:tcPr>
          <w:p w:rsidR="00873105" w:rsidRDefault="00873105">
            <w:pPr>
              <w:rPr>
                <w:sz w:val="1"/>
                <w:szCs w:val="1"/>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640" w:type="dxa"/>
            <w:tcBorders>
              <w:right w:val="single" w:sz="8" w:space="0" w:color="auto"/>
            </w:tcBorders>
            <w:vAlign w:val="bottom"/>
          </w:tcPr>
          <w:p w:rsidR="00873105" w:rsidRDefault="00862400">
            <w:pPr>
              <w:spacing w:line="193" w:lineRule="exact"/>
              <w:jc w:val="right"/>
              <w:rPr>
                <w:sz w:val="20"/>
                <w:szCs w:val="20"/>
              </w:rPr>
            </w:pPr>
            <w:r>
              <w:rPr>
                <w:rFonts w:ascii="Arial" w:eastAsia="Arial" w:hAnsi="Arial" w:cs="Arial"/>
                <w:sz w:val="20"/>
                <w:szCs w:val="20"/>
              </w:rPr>
              <w:t>S.No</w:t>
            </w:r>
          </w:p>
        </w:tc>
        <w:tc>
          <w:tcPr>
            <w:tcW w:w="454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Statement</w:t>
            </w:r>
          </w:p>
        </w:tc>
        <w:tc>
          <w:tcPr>
            <w:tcW w:w="840" w:type="dxa"/>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sz w:val="20"/>
                <w:szCs w:val="20"/>
              </w:rPr>
              <w:t>Almost</w:t>
            </w:r>
          </w:p>
        </w:tc>
        <w:tc>
          <w:tcPr>
            <w:tcW w:w="880" w:type="dxa"/>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sz w:val="20"/>
                <w:szCs w:val="20"/>
              </w:rPr>
              <w:t>Usually</w:t>
            </w:r>
          </w:p>
        </w:tc>
        <w:tc>
          <w:tcPr>
            <w:tcW w:w="900" w:type="dxa"/>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sz w:val="20"/>
                <w:szCs w:val="20"/>
              </w:rPr>
              <w:t>Seldom</w:t>
            </w:r>
          </w:p>
        </w:tc>
        <w:tc>
          <w:tcPr>
            <w:tcW w:w="760" w:type="dxa"/>
            <w:tcBorders>
              <w:right w:val="single" w:sz="8" w:space="0" w:color="auto"/>
            </w:tcBorders>
            <w:vAlign w:val="bottom"/>
          </w:tcPr>
          <w:p w:rsidR="00873105" w:rsidRDefault="00862400">
            <w:pPr>
              <w:spacing w:line="193" w:lineRule="exact"/>
              <w:jc w:val="center"/>
              <w:rPr>
                <w:sz w:val="20"/>
                <w:szCs w:val="20"/>
              </w:rPr>
            </w:pPr>
            <w:r>
              <w:rPr>
                <w:rFonts w:ascii="Arial" w:eastAsia="Arial" w:hAnsi="Arial" w:cs="Arial"/>
                <w:sz w:val="20"/>
                <w:szCs w:val="20"/>
              </w:rPr>
              <w:t>Never</w:t>
            </w:r>
          </w:p>
        </w:tc>
        <w:tc>
          <w:tcPr>
            <w:tcW w:w="0" w:type="dxa"/>
            <w:vAlign w:val="bottom"/>
          </w:tcPr>
          <w:p w:rsidR="00873105" w:rsidRDefault="00873105">
            <w:pPr>
              <w:rPr>
                <w:sz w:val="1"/>
                <w:szCs w:val="1"/>
              </w:rPr>
            </w:pPr>
          </w:p>
        </w:tc>
      </w:tr>
      <w:tr w:rsidR="00873105">
        <w:trPr>
          <w:trHeight w:val="230"/>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73105">
            <w:pPr>
              <w:rPr>
                <w:sz w:val="20"/>
                <w:szCs w:val="20"/>
              </w:rPr>
            </w:pPr>
          </w:p>
        </w:tc>
        <w:tc>
          <w:tcPr>
            <w:tcW w:w="4540" w:type="dxa"/>
            <w:tcBorders>
              <w:right w:val="single" w:sz="8" w:space="0" w:color="auto"/>
            </w:tcBorders>
            <w:vAlign w:val="bottom"/>
          </w:tcPr>
          <w:p w:rsidR="00873105" w:rsidRDefault="00873105">
            <w:pPr>
              <w:rPr>
                <w:sz w:val="20"/>
                <w:szCs w:val="20"/>
              </w:rPr>
            </w:pPr>
          </w:p>
        </w:tc>
        <w:tc>
          <w:tcPr>
            <w:tcW w:w="84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Always</w:t>
            </w:r>
          </w:p>
        </w:tc>
        <w:tc>
          <w:tcPr>
            <w:tcW w:w="88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True</w:t>
            </w:r>
          </w:p>
        </w:tc>
        <w:tc>
          <w:tcPr>
            <w:tcW w:w="90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True</w:t>
            </w:r>
          </w:p>
        </w:tc>
        <w:tc>
          <w:tcPr>
            <w:tcW w:w="76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True</w:t>
            </w:r>
          </w:p>
        </w:tc>
        <w:tc>
          <w:tcPr>
            <w:tcW w:w="0" w:type="dxa"/>
            <w:vAlign w:val="bottom"/>
          </w:tcPr>
          <w:p w:rsidR="00873105" w:rsidRDefault="00873105">
            <w:pPr>
              <w:rPr>
                <w:sz w:val="1"/>
                <w:szCs w:val="1"/>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640" w:type="dxa"/>
            <w:tcBorders>
              <w:bottom w:val="single" w:sz="8" w:space="0" w:color="auto"/>
              <w:right w:val="single" w:sz="8" w:space="0" w:color="auto"/>
            </w:tcBorders>
            <w:vAlign w:val="bottom"/>
          </w:tcPr>
          <w:p w:rsidR="00873105" w:rsidRDefault="00873105">
            <w:pPr>
              <w:rPr>
                <w:sz w:val="21"/>
                <w:szCs w:val="21"/>
              </w:rPr>
            </w:pPr>
          </w:p>
        </w:tc>
        <w:tc>
          <w:tcPr>
            <w:tcW w:w="4540" w:type="dxa"/>
            <w:tcBorders>
              <w:bottom w:val="single" w:sz="8" w:space="0" w:color="auto"/>
              <w:right w:val="single" w:sz="8" w:space="0" w:color="auto"/>
            </w:tcBorders>
            <w:vAlign w:val="bottom"/>
          </w:tcPr>
          <w:p w:rsidR="00873105" w:rsidRDefault="00873105">
            <w:pPr>
              <w:rPr>
                <w:sz w:val="21"/>
                <w:szCs w:val="21"/>
              </w:rPr>
            </w:pPr>
          </w:p>
        </w:tc>
        <w:tc>
          <w:tcPr>
            <w:tcW w:w="84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True</w:t>
            </w:r>
          </w:p>
        </w:tc>
        <w:tc>
          <w:tcPr>
            <w:tcW w:w="88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0" w:type="dxa"/>
            <w:vAlign w:val="bottom"/>
          </w:tcPr>
          <w:p w:rsidR="00873105" w:rsidRDefault="00873105">
            <w:pPr>
              <w:rPr>
                <w:sz w:val="1"/>
                <w:szCs w:val="1"/>
              </w:rPr>
            </w:pPr>
          </w:p>
        </w:tc>
      </w:tr>
      <w:tr w:rsidR="00873105">
        <w:trPr>
          <w:trHeight w:val="238"/>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1</w:t>
            </w: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do not like to wait for the people to complete</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640" w:type="dxa"/>
            <w:tcBorders>
              <w:right w:val="single" w:sz="8" w:space="0" w:color="auto"/>
            </w:tcBorders>
            <w:vAlign w:val="bottom"/>
          </w:tcPr>
          <w:p w:rsidR="00873105" w:rsidRDefault="00873105">
            <w:pPr>
              <w:rPr>
                <w:sz w:val="13"/>
                <w:szCs w:val="13"/>
              </w:rPr>
            </w:pP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their work before I can proceed for my own</w:t>
            </w:r>
          </w:p>
        </w:tc>
        <w:tc>
          <w:tcPr>
            <w:tcW w:w="840" w:type="dxa"/>
            <w:vMerge/>
            <w:tcBorders>
              <w:right w:val="single" w:sz="8" w:space="0" w:color="auto"/>
            </w:tcBorders>
            <w:vAlign w:val="bottom"/>
          </w:tcPr>
          <w:p w:rsidR="00873105" w:rsidRDefault="00873105">
            <w:pPr>
              <w:rPr>
                <w:sz w:val="13"/>
                <w:szCs w:val="13"/>
              </w:rPr>
            </w:pPr>
          </w:p>
        </w:tc>
        <w:tc>
          <w:tcPr>
            <w:tcW w:w="880" w:type="dxa"/>
            <w:vMerge/>
            <w:tcBorders>
              <w:right w:val="single" w:sz="8" w:space="0" w:color="auto"/>
            </w:tcBorders>
            <w:vAlign w:val="bottom"/>
          </w:tcPr>
          <w:p w:rsidR="00873105" w:rsidRDefault="00873105">
            <w:pPr>
              <w:rPr>
                <w:sz w:val="13"/>
                <w:szCs w:val="13"/>
              </w:rPr>
            </w:pPr>
          </w:p>
        </w:tc>
        <w:tc>
          <w:tcPr>
            <w:tcW w:w="900" w:type="dxa"/>
            <w:vMerge/>
            <w:tcBorders>
              <w:right w:val="single" w:sz="8" w:space="0" w:color="auto"/>
            </w:tcBorders>
            <w:vAlign w:val="bottom"/>
          </w:tcPr>
          <w:p w:rsidR="00873105" w:rsidRDefault="00873105">
            <w:pPr>
              <w:rPr>
                <w:sz w:val="13"/>
                <w:szCs w:val="13"/>
              </w:rPr>
            </w:pPr>
          </w:p>
        </w:tc>
        <w:tc>
          <w:tcPr>
            <w:tcW w:w="76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15"/>
        </w:trPr>
        <w:tc>
          <w:tcPr>
            <w:tcW w:w="60" w:type="dxa"/>
            <w:tcBorders>
              <w:left w:val="single" w:sz="8" w:space="0" w:color="auto"/>
              <w:right w:val="single" w:sz="8" w:space="0" w:color="auto"/>
            </w:tcBorders>
            <w:vAlign w:val="bottom"/>
          </w:tcPr>
          <w:p w:rsidR="00873105" w:rsidRDefault="00873105">
            <w:pPr>
              <w:rPr>
                <w:sz w:val="10"/>
                <w:szCs w:val="10"/>
              </w:rPr>
            </w:pPr>
          </w:p>
        </w:tc>
        <w:tc>
          <w:tcPr>
            <w:tcW w:w="640" w:type="dxa"/>
            <w:tcBorders>
              <w:right w:val="single" w:sz="8" w:space="0" w:color="auto"/>
            </w:tcBorders>
            <w:vAlign w:val="bottom"/>
          </w:tcPr>
          <w:p w:rsidR="00873105" w:rsidRDefault="00873105">
            <w:pPr>
              <w:rPr>
                <w:sz w:val="10"/>
                <w:szCs w:val="10"/>
              </w:rPr>
            </w:pPr>
          </w:p>
        </w:tc>
        <w:tc>
          <w:tcPr>
            <w:tcW w:w="4540" w:type="dxa"/>
            <w:vMerge/>
            <w:tcBorders>
              <w:right w:val="single" w:sz="8" w:space="0" w:color="auto"/>
            </w:tcBorders>
            <w:vAlign w:val="bottom"/>
          </w:tcPr>
          <w:p w:rsidR="00873105" w:rsidRDefault="00873105">
            <w:pPr>
              <w:rPr>
                <w:sz w:val="10"/>
                <w:szCs w:val="10"/>
              </w:rPr>
            </w:pPr>
          </w:p>
        </w:tc>
        <w:tc>
          <w:tcPr>
            <w:tcW w:w="840" w:type="dxa"/>
            <w:tcBorders>
              <w:right w:val="single" w:sz="8" w:space="0" w:color="auto"/>
            </w:tcBorders>
            <w:vAlign w:val="bottom"/>
          </w:tcPr>
          <w:p w:rsidR="00873105" w:rsidRDefault="00873105">
            <w:pPr>
              <w:rPr>
                <w:sz w:val="10"/>
                <w:szCs w:val="10"/>
              </w:rPr>
            </w:pPr>
          </w:p>
        </w:tc>
        <w:tc>
          <w:tcPr>
            <w:tcW w:w="880" w:type="dxa"/>
            <w:tcBorders>
              <w:right w:val="single" w:sz="8" w:space="0" w:color="auto"/>
            </w:tcBorders>
            <w:vAlign w:val="bottom"/>
          </w:tcPr>
          <w:p w:rsidR="00873105" w:rsidRDefault="00873105">
            <w:pPr>
              <w:rPr>
                <w:sz w:val="10"/>
                <w:szCs w:val="10"/>
              </w:rPr>
            </w:pPr>
          </w:p>
        </w:tc>
        <w:tc>
          <w:tcPr>
            <w:tcW w:w="900" w:type="dxa"/>
            <w:tcBorders>
              <w:right w:val="single" w:sz="8" w:space="0" w:color="auto"/>
            </w:tcBorders>
            <w:vAlign w:val="bottom"/>
          </w:tcPr>
          <w:p w:rsidR="00873105" w:rsidRDefault="00873105">
            <w:pPr>
              <w:rPr>
                <w:sz w:val="10"/>
                <w:szCs w:val="10"/>
              </w:rPr>
            </w:pPr>
          </w:p>
        </w:tc>
        <w:tc>
          <w:tcPr>
            <w:tcW w:w="760" w:type="dxa"/>
            <w:tcBorders>
              <w:right w:val="single" w:sz="8" w:space="0" w:color="auto"/>
            </w:tcBorders>
            <w:vAlign w:val="bottom"/>
          </w:tcPr>
          <w:p w:rsidR="00873105" w:rsidRDefault="00873105">
            <w:pPr>
              <w:rPr>
                <w:sz w:val="10"/>
                <w:szCs w:val="10"/>
              </w:rPr>
            </w:pPr>
          </w:p>
        </w:tc>
        <w:tc>
          <w:tcPr>
            <w:tcW w:w="0" w:type="dxa"/>
            <w:vAlign w:val="bottom"/>
          </w:tcPr>
          <w:p w:rsidR="00873105" w:rsidRDefault="00873105">
            <w:pPr>
              <w:rPr>
                <w:sz w:val="1"/>
                <w:szCs w:val="1"/>
              </w:rPr>
            </w:pPr>
          </w:p>
        </w:tc>
      </w:tr>
      <w:tr w:rsidR="00873105">
        <w:trPr>
          <w:trHeight w:val="22"/>
        </w:trPr>
        <w:tc>
          <w:tcPr>
            <w:tcW w:w="60" w:type="dxa"/>
            <w:tcBorders>
              <w:left w:val="single" w:sz="8" w:space="0" w:color="auto"/>
              <w:right w:val="single" w:sz="8" w:space="0" w:color="auto"/>
            </w:tcBorders>
            <w:vAlign w:val="bottom"/>
          </w:tcPr>
          <w:p w:rsidR="00873105" w:rsidRDefault="00873105">
            <w:pPr>
              <w:spacing w:line="20" w:lineRule="exact"/>
              <w:rPr>
                <w:sz w:val="1"/>
                <w:szCs w:val="1"/>
              </w:rPr>
            </w:pPr>
          </w:p>
        </w:tc>
        <w:tc>
          <w:tcPr>
            <w:tcW w:w="6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45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8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7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rPr>
                <w:sz w:val="1"/>
                <w:szCs w:val="1"/>
              </w:rPr>
            </w:pPr>
          </w:p>
        </w:tc>
      </w:tr>
      <w:tr w:rsidR="00873105">
        <w:trPr>
          <w:trHeight w:val="261"/>
        </w:trPr>
        <w:tc>
          <w:tcPr>
            <w:tcW w:w="60" w:type="dxa"/>
            <w:tcBorders>
              <w:left w:val="single" w:sz="8" w:space="0" w:color="auto"/>
              <w:right w:val="single" w:sz="8" w:space="0" w:color="auto"/>
            </w:tcBorders>
            <w:vAlign w:val="bottom"/>
          </w:tcPr>
          <w:p w:rsidR="00873105" w:rsidRDefault="00873105"/>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2</w:t>
            </w: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hate to wait in most times</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2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right w:val="single" w:sz="8" w:space="0" w:color="auto"/>
            </w:tcBorders>
            <w:vAlign w:val="bottom"/>
          </w:tcPr>
          <w:p w:rsidR="00873105" w:rsidRDefault="00873105">
            <w:pPr>
              <w:rPr>
                <w:sz w:val="11"/>
                <w:szCs w:val="11"/>
              </w:rPr>
            </w:pPr>
          </w:p>
        </w:tc>
        <w:tc>
          <w:tcPr>
            <w:tcW w:w="4540" w:type="dxa"/>
            <w:vMerge/>
            <w:tcBorders>
              <w:right w:val="single" w:sz="8" w:space="0" w:color="auto"/>
            </w:tcBorders>
            <w:vAlign w:val="bottom"/>
          </w:tcPr>
          <w:p w:rsidR="00873105" w:rsidRDefault="00873105">
            <w:pPr>
              <w:rPr>
                <w:sz w:val="11"/>
                <w:szCs w:val="11"/>
              </w:rPr>
            </w:pPr>
          </w:p>
        </w:tc>
        <w:tc>
          <w:tcPr>
            <w:tcW w:w="840" w:type="dxa"/>
            <w:vMerge/>
            <w:tcBorders>
              <w:right w:val="single" w:sz="8" w:space="0" w:color="auto"/>
            </w:tcBorders>
            <w:vAlign w:val="bottom"/>
          </w:tcPr>
          <w:p w:rsidR="00873105" w:rsidRDefault="00873105">
            <w:pPr>
              <w:rPr>
                <w:sz w:val="11"/>
                <w:szCs w:val="11"/>
              </w:rPr>
            </w:pPr>
          </w:p>
        </w:tc>
        <w:tc>
          <w:tcPr>
            <w:tcW w:w="880" w:type="dxa"/>
            <w:vMerge/>
            <w:tcBorders>
              <w:right w:val="single" w:sz="8" w:space="0" w:color="auto"/>
            </w:tcBorders>
            <w:vAlign w:val="bottom"/>
          </w:tcPr>
          <w:p w:rsidR="00873105" w:rsidRDefault="00873105">
            <w:pPr>
              <w:rPr>
                <w:sz w:val="11"/>
                <w:szCs w:val="11"/>
              </w:rPr>
            </w:pPr>
          </w:p>
        </w:tc>
        <w:tc>
          <w:tcPr>
            <w:tcW w:w="900" w:type="dxa"/>
            <w:vMerge/>
            <w:tcBorders>
              <w:right w:val="single" w:sz="8" w:space="0" w:color="auto"/>
            </w:tcBorders>
            <w:vAlign w:val="bottom"/>
          </w:tcPr>
          <w:p w:rsidR="00873105" w:rsidRDefault="00873105">
            <w:pPr>
              <w:rPr>
                <w:sz w:val="11"/>
                <w:szCs w:val="11"/>
              </w:rPr>
            </w:pPr>
          </w:p>
        </w:tc>
        <w:tc>
          <w:tcPr>
            <w:tcW w:w="760" w:type="dxa"/>
            <w:vMerge/>
            <w:tcBorders>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13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bottom w:val="single" w:sz="8" w:space="0" w:color="auto"/>
              <w:right w:val="single" w:sz="8" w:space="0" w:color="auto"/>
            </w:tcBorders>
            <w:vAlign w:val="bottom"/>
          </w:tcPr>
          <w:p w:rsidR="00873105" w:rsidRDefault="00873105">
            <w:pPr>
              <w:rPr>
                <w:sz w:val="11"/>
                <w:szCs w:val="11"/>
              </w:rPr>
            </w:pPr>
          </w:p>
        </w:tc>
        <w:tc>
          <w:tcPr>
            <w:tcW w:w="4540" w:type="dxa"/>
            <w:tcBorders>
              <w:bottom w:val="single" w:sz="8" w:space="0" w:color="auto"/>
              <w:right w:val="single" w:sz="8" w:space="0" w:color="auto"/>
            </w:tcBorders>
            <w:vAlign w:val="bottom"/>
          </w:tcPr>
          <w:p w:rsidR="00873105" w:rsidRDefault="00873105">
            <w:pPr>
              <w:rPr>
                <w:sz w:val="11"/>
                <w:szCs w:val="11"/>
              </w:rPr>
            </w:pPr>
          </w:p>
        </w:tc>
        <w:tc>
          <w:tcPr>
            <w:tcW w:w="840" w:type="dxa"/>
            <w:tcBorders>
              <w:bottom w:val="single" w:sz="8" w:space="0" w:color="auto"/>
              <w:right w:val="single" w:sz="8" w:space="0" w:color="auto"/>
            </w:tcBorders>
            <w:vAlign w:val="bottom"/>
          </w:tcPr>
          <w:p w:rsidR="00873105" w:rsidRDefault="00873105">
            <w:pPr>
              <w:rPr>
                <w:sz w:val="11"/>
                <w:szCs w:val="11"/>
              </w:rPr>
            </w:pPr>
          </w:p>
        </w:tc>
        <w:tc>
          <w:tcPr>
            <w:tcW w:w="880" w:type="dxa"/>
            <w:tcBorders>
              <w:bottom w:val="single" w:sz="8" w:space="0" w:color="auto"/>
              <w:right w:val="single" w:sz="8" w:space="0" w:color="auto"/>
            </w:tcBorders>
            <w:vAlign w:val="bottom"/>
          </w:tcPr>
          <w:p w:rsidR="00873105" w:rsidRDefault="00873105">
            <w:pPr>
              <w:rPr>
                <w:sz w:val="11"/>
                <w:szCs w:val="11"/>
              </w:rPr>
            </w:pPr>
          </w:p>
        </w:tc>
        <w:tc>
          <w:tcPr>
            <w:tcW w:w="900" w:type="dxa"/>
            <w:tcBorders>
              <w:bottom w:val="single" w:sz="8" w:space="0" w:color="auto"/>
              <w:right w:val="single" w:sz="8" w:space="0" w:color="auto"/>
            </w:tcBorders>
            <w:vAlign w:val="bottom"/>
          </w:tcPr>
          <w:p w:rsidR="00873105" w:rsidRDefault="00873105">
            <w:pPr>
              <w:rPr>
                <w:sz w:val="11"/>
                <w:szCs w:val="11"/>
              </w:rPr>
            </w:pPr>
          </w:p>
        </w:tc>
        <w:tc>
          <w:tcPr>
            <w:tcW w:w="760" w:type="dxa"/>
            <w:tcBorders>
              <w:bottom w:val="single" w:sz="8" w:space="0" w:color="auto"/>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238"/>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3</w:t>
            </w: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People tell me that I tend to get irritated so</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640" w:type="dxa"/>
            <w:tcBorders>
              <w:right w:val="single" w:sz="8" w:space="0" w:color="auto"/>
            </w:tcBorders>
            <w:vAlign w:val="bottom"/>
          </w:tcPr>
          <w:p w:rsidR="00873105" w:rsidRDefault="00873105">
            <w:pPr>
              <w:rPr>
                <w:sz w:val="13"/>
                <w:szCs w:val="13"/>
              </w:rPr>
            </w:pP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easily</w:t>
            </w:r>
          </w:p>
        </w:tc>
        <w:tc>
          <w:tcPr>
            <w:tcW w:w="840" w:type="dxa"/>
            <w:vMerge/>
            <w:tcBorders>
              <w:right w:val="single" w:sz="8" w:space="0" w:color="auto"/>
            </w:tcBorders>
            <w:vAlign w:val="bottom"/>
          </w:tcPr>
          <w:p w:rsidR="00873105" w:rsidRDefault="00873105">
            <w:pPr>
              <w:rPr>
                <w:sz w:val="13"/>
                <w:szCs w:val="13"/>
              </w:rPr>
            </w:pPr>
          </w:p>
        </w:tc>
        <w:tc>
          <w:tcPr>
            <w:tcW w:w="880" w:type="dxa"/>
            <w:vMerge/>
            <w:tcBorders>
              <w:right w:val="single" w:sz="8" w:space="0" w:color="auto"/>
            </w:tcBorders>
            <w:vAlign w:val="bottom"/>
          </w:tcPr>
          <w:p w:rsidR="00873105" w:rsidRDefault="00873105">
            <w:pPr>
              <w:rPr>
                <w:sz w:val="13"/>
                <w:szCs w:val="13"/>
              </w:rPr>
            </w:pPr>
          </w:p>
        </w:tc>
        <w:tc>
          <w:tcPr>
            <w:tcW w:w="900" w:type="dxa"/>
            <w:vMerge/>
            <w:tcBorders>
              <w:right w:val="single" w:sz="8" w:space="0" w:color="auto"/>
            </w:tcBorders>
            <w:vAlign w:val="bottom"/>
          </w:tcPr>
          <w:p w:rsidR="00873105" w:rsidRDefault="00873105">
            <w:pPr>
              <w:rPr>
                <w:sz w:val="13"/>
                <w:szCs w:val="13"/>
              </w:rPr>
            </w:pPr>
          </w:p>
        </w:tc>
        <w:tc>
          <w:tcPr>
            <w:tcW w:w="76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15"/>
        </w:trPr>
        <w:tc>
          <w:tcPr>
            <w:tcW w:w="60" w:type="dxa"/>
            <w:tcBorders>
              <w:left w:val="single" w:sz="8" w:space="0" w:color="auto"/>
              <w:right w:val="single" w:sz="8" w:space="0" w:color="auto"/>
            </w:tcBorders>
            <w:vAlign w:val="bottom"/>
          </w:tcPr>
          <w:p w:rsidR="00873105" w:rsidRDefault="00873105">
            <w:pPr>
              <w:rPr>
                <w:sz w:val="10"/>
                <w:szCs w:val="10"/>
              </w:rPr>
            </w:pPr>
          </w:p>
        </w:tc>
        <w:tc>
          <w:tcPr>
            <w:tcW w:w="640" w:type="dxa"/>
            <w:tcBorders>
              <w:right w:val="single" w:sz="8" w:space="0" w:color="auto"/>
            </w:tcBorders>
            <w:vAlign w:val="bottom"/>
          </w:tcPr>
          <w:p w:rsidR="00873105" w:rsidRDefault="00873105">
            <w:pPr>
              <w:rPr>
                <w:sz w:val="10"/>
                <w:szCs w:val="10"/>
              </w:rPr>
            </w:pPr>
          </w:p>
        </w:tc>
        <w:tc>
          <w:tcPr>
            <w:tcW w:w="4540" w:type="dxa"/>
            <w:vMerge/>
            <w:tcBorders>
              <w:right w:val="single" w:sz="8" w:space="0" w:color="auto"/>
            </w:tcBorders>
            <w:vAlign w:val="bottom"/>
          </w:tcPr>
          <w:p w:rsidR="00873105" w:rsidRDefault="00873105">
            <w:pPr>
              <w:rPr>
                <w:sz w:val="10"/>
                <w:szCs w:val="10"/>
              </w:rPr>
            </w:pPr>
          </w:p>
        </w:tc>
        <w:tc>
          <w:tcPr>
            <w:tcW w:w="840" w:type="dxa"/>
            <w:tcBorders>
              <w:right w:val="single" w:sz="8" w:space="0" w:color="auto"/>
            </w:tcBorders>
            <w:vAlign w:val="bottom"/>
          </w:tcPr>
          <w:p w:rsidR="00873105" w:rsidRDefault="00873105">
            <w:pPr>
              <w:rPr>
                <w:sz w:val="10"/>
                <w:szCs w:val="10"/>
              </w:rPr>
            </w:pPr>
          </w:p>
        </w:tc>
        <w:tc>
          <w:tcPr>
            <w:tcW w:w="880" w:type="dxa"/>
            <w:tcBorders>
              <w:right w:val="single" w:sz="8" w:space="0" w:color="auto"/>
            </w:tcBorders>
            <w:vAlign w:val="bottom"/>
          </w:tcPr>
          <w:p w:rsidR="00873105" w:rsidRDefault="00873105">
            <w:pPr>
              <w:rPr>
                <w:sz w:val="10"/>
                <w:szCs w:val="10"/>
              </w:rPr>
            </w:pPr>
          </w:p>
        </w:tc>
        <w:tc>
          <w:tcPr>
            <w:tcW w:w="900" w:type="dxa"/>
            <w:tcBorders>
              <w:right w:val="single" w:sz="8" w:space="0" w:color="auto"/>
            </w:tcBorders>
            <w:vAlign w:val="bottom"/>
          </w:tcPr>
          <w:p w:rsidR="00873105" w:rsidRDefault="00873105">
            <w:pPr>
              <w:rPr>
                <w:sz w:val="10"/>
                <w:szCs w:val="10"/>
              </w:rPr>
            </w:pPr>
          </w:p>
        </w:tc>
        <w:tc>
          <w:tcPr>
            <w:tcW w:w="760" w:type="dxa"/>
            <w:tcBorders>
              <w:right w:val="single" w:sz="8" w:space="0" w:color="auto"/>
            </w:tcBorders>
            <w:vAlign w:val="bottom"/>
          </w:tcPr>
          <w:p w:rsidR="00873105" w:rsidRDefault="00873105">
            <w:pPr>
              <w:rPr>
                <w:sz w:val="10"/>
                <w:szCs w:val="10"/>
              </w:rPr>
            </w:pPr>
          </w:p>
        </w:tc>
        <w:tc>
          <w:tcPr>
            <w:tcW w:w="0" w:type="dxa"/>
            <w:vAlign w:val="bottom"/>
          </w:tcPr>
          <w:p w:rsidR="00873105" w:rsidRDefault="00873105">
            <w:pPr>
              <w:rPr>
                <w:sz w:val="1"/>
                <w:szCs w:val="1"/>
              </w:rPr>
            </w:pPr>
          </w:p>
        </w:tc>
      </w:tr>
      <w:tr w:rsidR="00873105">
        <w:trPr>
          <w:trHeight w:val="22"/>
        </w:trPr>
        <w:tc>
          <w:tcPr>
            <w:tcW w:w="60" w:type="dxa"/>
            <w:tcBorders>
              <w:left w:val="single" w:sz="8" w:space="0" w:color="auto"/>
              <w:right w:val="single" w:sz="8" w:space="0" w:color="auto"/>
            </w:tcBorders>
            <w:vAlign w:val="bottom"/>
          </w:tcPr>
          <w:p w:rsidR="00873105" w:rsidRDefault="00873105">
            <w:pPr>
              <w:spacing w:line="20" w:lineRule="exact"/>
              <w:rPr>
                <w:sz w:val="1"/>
                <w:szCs w:val="1"/>
              </w:rPr>
            </w:pPr>
          </w:p>
        </w:tc>
        <w:tc>
          <w:tcPr>
            <w:tcW w:w="6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45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8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7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rPr>
                <w:sz w:val="1"/>
                <w:szCs w:val="1"/>
              </w:rPr>
            </w:pPr>
          </w:p>
        </w:tc>
      </w:tr>
      <w:tr w:rsidR="00873105">
        <w:trPr>
          <w:trHeight w:val="238"/>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4</w:t>
            </w: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Whenever possible I try to make activities</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640" w:type="dxa"/>
            <w:tcBorders>
              <w:right w:val="single" w:sz="8" w:space="0" w:color="auto"/>
            </w:tcBorders>
            <w:vAlign w:val="bottom"/>
          </w:tcPr>
          <w:p w:rsidR="00873105" w:rsidRDefault="00873105">
            <w:pPr>
              <w:rPr>
                <w:sz w:val="13"/>
                <w:szCs w:val="13"/>
              </w:rPr>
            </w:pP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competitive</w:t>
            </w:r>
          </w:p>
        </w:tc>
        <w:tc>
          <w:tcPr>
            <w:tcW w:w="840" w:type="dxa"/>
            <w:vMerge/>
            <w:tcBorders>
              <w:right w:val="single" w:sz="8" w:space="0" w:color="auto"/>
            </w:tcBorders>
            <w:vAlign w:val="bottom"/>
          </w:tcPr>
          <w:p w:rsidR="00873105" w:rsidRDefault="00873105">
            <w:pPr>
              <w:rPr>
                <w:sz w:val="13"/>
                <w:szCs w:val="13"/>
              </w:rPr>
            </w:pPr>
          </w:p>
        </w:tc>
        <w:tc>
          <w:tcPr>
            <w:tcW w:w="880" w:type="dxa"/>
            <w:vMerge/>
            <w:tcBorders>
              <w:right w:val="single" w:sz="8" w:space="0" w:color="auto"/>
            </w:tcBorders>
            <w:vAlign w:val="bottom"/>
          </w:tcPr>
          <w:p w:rsidR="00873105" w:rsidRDefault="00873105">
            <w:pPr>
              <w:rPr>
                <w:sz w:val="13"/>
                <w:szCs w:val="13"/>
              </w:rPr>
            </w:pPr>
          </w:p>
        </w:tc>
        <w:tc>
          <w:tcPr>
            <w:tcW w:w="900" w:type="dxa"/>
            <w:vMerge/>
            <w:tcBorders>
              <w:right w:val="single" w:sz="8" w:space="0" w:color="auto"/>
            </w:tcBorders>
            <w:vAlign w:val="bottom"/>
          </w:tcPr>
          <w:p w:rsidR="00873105" w:rsidRDefault="00873105">
            <w:pPr>
              <w:rPr>
                <w:sz w:val="13"/>
                <w:szCs w:val="13"/>
              </w:rPr>
            </w:pPr>
          </w:p>
        </w:tc>
        <w:tc>
          <w:tcPr>
            <w:tcW w:w="76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15"/>
        </w:trPr>
        <w:tc>
          <w:tcPr>
            <w:tcW w:w="60" w:type="dxa"/>
            <w:tcBorders>
              <w:left w:val="single" w:sz="8" w:space="0" w:color="auto"/>
              <w:right w:val="single" w:sz="8" w:space="0" w:color="auto"/>
            </w:tcBorders>
            <w:vAlign w:val="bottom"/>
          </w:tcPr>
          <w:p w:rsidR="00873105" w:rsidRDefault="00873105">
            <w:pPr>
              <w:rPr>
                <w:sz w:val="10"/>
                <w:szCs w:val="10"/>
              </w:rPr>
            </w:pPr>
          </w:p>
        </w:tc>
        <w:tc>
          <w:tcPr>
            <w:tcW w:w="640" w:type="dxa"/>
            <w:tcBorders>
              <w:right w:val="single" w:sz="8" w:space="0" w:color="auto"/>
            </w:tcBorders>
            <w:vAlign w:val="bottom"/>
          </w:tcPr>
          <w:p w:rsidR="00873105" w:rsidRDefault="00873105">
            <w:pPr>
              <w:rPr>
                <w:sz w:val="10"/>
                <w:szCs w:val="10"/>
              </w:rPr>
            </w:pPr>
          </w:p>
        </w:tc>
        <w:tc>
          <w:tcPr>
            <w:tcW w:w="4540" w:type="dxa"/>
            <w:vMerge/>
            <w:tcBorders>
              <w:right w:val="single" w:sz="8" w:space="0" w:color="auto"/>
            </w:tcBorders>
            <w:vAlign w:val="bottom"/>
          </w:tcPr>
          <w:p w:rsidR="00873105" w:rsidRDefault="00873105">
            <w:pPr>
              <w:rPr>
                <w:sz w:val="10"/>
                <w:szCs w:val="10"/>
              </w:rPr>
            </w:pPr>
          </w:p>
        </w:tc>
        <w:tc>
          <w:tcPr>
            <w:tcW w:w="840" w:type="dxa"/>
            <w:tcBorders>
              <w:right w:val="single" w:sz="8" w:space="0" w:color="auto"/>
            </w:tcBorders>
            <w:vAlign w:val="bottom"/>
          </w:tcPr>
          <w:p w:rsidR="00873105" w:rsidRDefault="00873105">
            <w:pPr>
              <w:rPr>
                <w:sz w:val="10"/>
                <w:szCs w:val="10"/>
              </w:rPr>
            </w:pPr>
          </w:p>
        </w:tc>
        <w:tc>
          <w:tcPr>
            <w:tcW w:w="880" w:type="dxa"/>
            <w:tcBorders>
              <w:right w:val="single" w:sz="8" w:space="0" w:color="auto"/>
            </w:tcBorders>
            <w:vAlign w:val="bottom"/>
          </w:tcPr>
          <w:p w:rsidR="00873105" w:rsidRDefault="00873105">
            <w:pPr>
              <w:rPr>
                <w:sz w:val="10"/>
                <w:szCs w:val="10"/>
              </w:rPr>
            </w:pPr>
          </w:p>
        </w:tc>
        <w:tc>
          <w:tcPr>
            <w:tcW w:w="900" w:type="dxa"/>
            <w:tcBorders>
              <w:right w:val="single" w:sz="8" w:space="0" w:color="auto"/>
            </w:tcBorders>
            <w:vAlign w:val="bottom"/>
          </w:tcPr>
          <w:p w:rsidR="00873105" w:rsidRDefault="00873105">
            <w:pPr>
              <w:rPr>
                <w:sz w:val="10"/>
                <w:szCs w:val="10"/>
              </w:rPr>
            </w:pPr>
          </w:p>
        </w:tc>
        <w:tc>
          <w:tcPr>
            <w:tcW w:w="760" w:type="dxa"/>
            <w:tcBorders>
              <w:right w:val="single" w:sz="8" w:space="0" w:color="auto"/>
            </w:tcBorders>
            <w:vAlign w:val="bottom"/>
          </w:tcPr>
          <w:p w:rsidR="00873105" w:rsidRDefault="00873105">
            <w:pPr>
              <w:rPr>
                <w:sz w:val="10"/>
                <w:szCs w:val="10"/>
              </w:rPr>
            </w:pPr>
          </w:p>
        </w:tc>
        <w:tc>
          <w:tcPr>
            <w:tcW w:w="0" w:type="dxa"/>
            <w:vAlign w:val="bottom"/>
          </w:tcPr>
          <w:p w:rsidR="00873105" w:rsidRDefault="00873105">
            <w:pPr>
              <w:rPr>
                <w:sz w:val="1"/>
                <w:szCs w:val="1"/>
              </w:rPr>
            </w:pPr>
          </w:p>
        </w:tc>
      </w:tr>
      <w:tr w:rsidR="00873105">
        <w:trPr>
          <w:trHeight w:val="22"/>
        </w:trPr>
        <w:tc>
          <w:tcPr>
            <w:tcW w:w="60" w:type="dxa"/>
            <w:tcBorders>
              <w:left w:val="single" w:sz="8" w:space="0" w:color="auto"/>
              <w:right w:val="single" w:sz="8" w:space="0" w:color="auto"/>
            </w:tcBorders>
            <w:vAlign w:val="bottom"/>
          </w:tcPr>
          <w:p w:rsidR="00873105" w:rsidRDefault="00873105">
            <w:pPr>
              <w:spacing w:line="20" w:lineRule="exact"/>
              <w:rPr>
                <w:sz w:val="1"/>
                <w:szCs w:val="1"/>
              </w:rPr>
            </w:pPr>
          </w:p>
        </w:tc>
        <w:tc>
          <w:tcPr>
            <w:tcW w:w="6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45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8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7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rPr>
                <w:sz w:val="1"/>
                <w:szCs w:val="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640" w:type="dxa"/>
            <w:tcBorders>
              <w:right w:val="single" w:sz="8" w:space="0" w:color="auto"/>
            </w:tcBorders>
            <w:vAlign w:val="bottom"/>
          </w:tcPr>
          <w:p w:rsidR="00873105" w:rsidRDefault="00862400">
            <w:pPr>
              <w:spacing w:line="205" w:lineRule="exact"/>
              <w:jc w:val="right"/>
              <w:rPr>
                <w:sz w:val="20"/>
                <w:szCs w:val="20"/>
              </w:rPr>
            </w:pPr>
            <w:r>
              <w:rPr>
                <w:rFonts w:ascii="Arial" w:eastAsia="Arial" w:hAnsi="Arial" w:cs="Arial"/>
                <w:sz w:val="20"/>
                <w:szCs w:val="20"/>
              </w:rPr>
              <w:t>5</w:t>
            </w:r>
          </w:p>
        </w:tc>
        <w:tc>
          <w:tcPr>
            <w:tcW w:w="454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I have a tendency to rush into that needs to be</w:t>
            </w:r>
          </w:p>
        </w:tc>
        <w:tc>
          <w:tcPr>
            <w:tcW w:w="840" w:type="dxa"/>
            <w:tcBorders>
              <w:right w:val="single" w:sz="8" w:space="0" w:color="auto"/>
            </w:tcBorders>
            <w:vAlign w:val="bottom"/>
          </w:tcPr>
          <w:p w:rsidR="00873105" w:rsidRDefault="00873105">
            <w:pPr>
              <w:rPr>
                <w:sz w:val="17"/>
                <w:szCs w:val="17"/>
              </w:rPr>
            </w:pPr>
          </w:p>
        </w:tc>
        <w:tc>
          <w:tcPr>
            <w:tcW w:w="88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0" w:type="dxa"/>
            <w:vAlign w:val="bottom"/>
          </w:tcPr>
          <w:p w:rsidR="00873105" w:rsidRDefault="00873105">
            <w:pPr>
              <w:rPr>
                <w:sz w:val="1"/>
                <w:szCs w:val="1"/>
              </w:rPr>
            </w:pPr>
          </w:p>
        </w:tc>
      </w:tr>
      <w:tr w:rsidR="00873105">
        <w:trPr>
          <w:trHeight w:val="230"/>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73105">
            <w:pPr>
              <w:rPr>
                <w:sz w:val="20"/>
                <w:szCs w:val="20"/>
              </w:rPr>
            </w:pP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done before knowing the procedure I will use to</w:t>
            </w:r>
          </w:p>
        </w:tc>
        <w:tc>
          <w:tcPr>
            <w:tcW w:w="840" w:type="dxa"/>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640" w:type="dxa"/>
            <w:tcBorders>
              <w:bottom w:val="single" w:sz="8" w:space="0" w:color="auto"/>
              <w:right w:val="single" w:sz="8" w:space="0" w:color="auto"/>
            </w:tcBorders>
            <w:vAlign w:val="bottom"/>
          </w:tcPr>
          <w:p w:rsidR="00873105" w:rsidRDefault="00873105">
            <w:pPr>
              <w:rPr>
                <w:sz w:val="21"/>
                <w:szCs w:val="21"/>
              </w:rPr>
            </w:pPr>
          </w:p>
        </w:tc>
        <w:tc>
          <w:tcPr>
            <w:tcW w:w="454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complete the job</w:t>
            </w:r>
          </w:p>
        </w:tc>
        <w:tc>
          <w:tcPr>
            <w:tcW w:w="840" w:type="dxa"/>
            <w:tcBorders>
              <w:bottom w:val="single" w:sz="8" w:space="0" w:color="auto"/>
              <w:right w:val="single" w:sz="8" w:space="0" w:color="auto"/>
            </w:tcBorders>
            <w:vAlign w:val="bottom"/>
          </w:tcPr>
          <w:p w:rsidR="00873105" w:rsidRDefault="00873105">
            <w:pPr>
              <w:rPr>
                <w:sz w:val="21"/>
                <w:szCs w:val="21"/>
              </w:rPr>
            </w:pPr>
          </w:p>
        </w:tc>
        <w:tc>
          <w:tcPr>
            <w:tcW w:w="88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0" w:type="dxa"/>
            <w:vAlign w:val="bottom"/>
          </w:tcPr>
          <w:p w:rsidR="00873105" w:rsidRDefault="00873105">
            <w:pPr>
              <w:rPr>
                <w:sz w:val="1"/>
                <w:szCs w:val="1"/>
              </w:rPr>
            </w:pPr>
          </w:p>
        </w:tc>
      </w:tr>
      <w:tr w:rsidR="00873105">
        <w:trPr>
          <w:trHeight w:val="238"/>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6</w:t>
            </w: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Even when I go on vacation I usually take some</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640" w:type="dxa"/>
            <w:tcBorders>
              <w:right w:val="single" w:sz="8" w:space="0" w:color="auto"/>
            </w:tcBorders>
            <w:vAlign w:val="bottom"/>
          </w:tcPr>
          <w:p w:rsidR="00873105" w:rsidRDefault="00873105">
            <w:pPr>
              <w:rPr>
                <w:sz w:val="13"/>
                <w:szCs w:val="13"/>
              </w:rPr>
            </w:pP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work along</w:t>
            </w:r>
          </w:p>
        </w:tc>
        <w:tc>
          <w:tcPr>
            <w:tcW w:w="840" w:type="dxa"/>
            <w:vMerge/>
            <w:tcBorders>
              <w:right w:val="single" w:sz="8" w:space="0" w:color="auto"/>
            </w:tcBorders>
            <w:vAlign w:val="bottom"/>
          </w:tcPr>
          <w:p w:rsidR="00873105" w:rsidRDefault="00873105">
            <w:pPr>
              <w:rPr>
                <w:sz w:val="13"/>
                <w:szCs w:val="13"/>
              </w:rPr>
            </w:pPr>
          </w:p>
        </w:tc>
        <w:tc>
          <w:tcPr>
            <w:tcW w:w="880" w:type="dxa"/>
            <w:vMerge/>
            <w:tcBorders>
              <w:right w:val="single" w:sz="8" w:space="0" w:color="auto"/>
            </w:tcBorders>
            <w:vAlign w:val="bottom"/>
          </w:tcPr>
          <w:p w:rsidR="00873105" w:rsidRDefault="00873105">
            <w:pPr>
              <w:rPr>
                <w:sz w:val="13"/>
                <w:szCs w:val="13"/>
              </w:rPr>
            </w:pPr>
          </w:p>
        </w:tc>
        <w:tc>
          <w:tcPr>
            <w:tcW w:w="900" w:type="dxa"/>
            <w:vMerge/>
            <w:tcBorders>
              <w:right w:val="single" w:sz="8" w:space="0" w:color="auto"/>
            </w:tcBorders>
            <w:vAlign w:val="bottom"/>
          </w:tcPr>
          <w:p w:rsidR="00873105" w:rsidRDefault="00873105">
            <w:pPr>
              <w:rPr>
                <w:sz w:val="13"/>
                <w:szCs w:val="13"/>
              </w:rPr>
            </w:pPr>
          </w:p>
        </w:tc>
        <w:tc>
          <w:tcPr>
            <w:tcW w:w="76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15"/>
        </w:trPr>
        <w:tc>
          <w:tcPr>
            <w:tcW w:w="60" w:type="dxa"/>
            <w:tcBorders>
              <w:left w:val="single" w:sz="8" w:space="0" w:color="auto"/>
              <w:right w:val="single" w:sz="8" w:space="0" w:color="auto"/>
            </w:tcBorders>
            <w:vAlign w:val="bottom"/>
          </w:tcPr>
          <w:p w:rsidR="00873105" w:rsidRDefault="00873105">
            <w:pPr>
              <w:rPr>
                <w:sz w:val="10"/>
                <w:szCs w:val="10"/>
              </w:rPr>
            </w:pPr>
          </w:p>
        </w:tc>
        <w:tc>
          <w:tcPr>
            <w:tcW w:w="640" w:type="dxa"/>
            <w:tcBorders>
              <w:right w:val="single" w:sz="8" w:space="0" w:color="auto"/>
            </w:tcBorders>
            <w:vAlign w:val="bottom"/>
          </w:tcPr>
          <w:p w:rsidR="00873105" w:rsidRDefault="00873105">
            <w:pPr>
              <w:rPr>
                <w:sz w:val="10"/>
                <w:szCs w:val="10"/>
              </w:rPr>
            </w:pPr>
          </w:p>
        </w:tc>
        <w:tc>
          <w:tcPr>
            <w:tcW w:w="4540" w:type="dxa"/>
            <w:vMerge/>
            <w:tcBorders>
              <w:right w:val="single" w:sz="8" w:space="0" w:color="auto"/>
            </w:tcBorders>
            <w:vAlign w:val="bottom"/>
          </w:tcPr>
          <w:p w:rsidR="00873105" w:rsidRDefault="00873105">
            <w:pPr>
              <w:rPr>
                <w:sz w:val="10"/>
                <w:szCs w:val="10"/>
              </w:rPr>
            </w:pPr>
          </w:p>
        </w:tc>
        <w:tc>
          <w:tcPr>
            <w:tcW w:w="840" w:type="dxa"/>
            <w:tcBorders>
              <w:right w:val="single" w:sz="8" w:space="0" w:color="auto"/>
            </w:tcBorders>
            <w:vAlign w:val="bottom"/>
          </w:tcPr>
          <w:p w:rsidR="00873105" w:rsidRDefault="00873105">
            <w:pPr>
              <w:rPr>
                <w:sz w:val="10"/>
                <w:szCs w:val="10"/>
              </w:rPr>
            </w:pPr>
          </w:p>
        </w:tc>
        <w:tc>
          <w:tcPr>
            <w:tcW w:w="880" w:type="dxa"/>
            <w:tcBorders>
              <w:right w:val="single" w:sz="8" w:space="0" w:color="auto"/>
            </w:tcBorders>
            <w:vAlign w:val="bottom"/>
          </w:tcPr>
          <w:p w:rsidR="00873105" w:rsidRDefault="00873105">
            <w:pPr>
              <w:rPr>
                <w:sz w:val="10"/>
                <w:szCs w:val="10"/>
              </w:rPr>
            </w:pPr>
          </w:p>
        </w:tc>
        <w:tc>
          <w:tcPr>
            <w:tcW w:w="900" w:type="dxa"/>
            <w:tcBorders>
              <w:right w:val="single" w:sz="8" w:space="0" w:color="auto"/>
            </w:tcBorders>
            <w:vAlign w:val="bottom"/>
          </w:tcPr>
          <w:p w:rsidR="00873105" w:rsidRDefault="00873105">
            <w:pPr>
              <w:rPr>
                <w:sz w:val="10"/>
                <w:szCs w:val="10"/>
              </w:rPr>
            </w:pPr>
          </w:p>
        </w:tc>
        <w:tc>
          <w:tcPr>
            <w:tcW w:w="760" w:type="dxa"/>
            <w:tcBorders>
              <w:right w:val="single" w:sz="8" w:space="0" w:color="auto"/>
            </w:tcBorders>
            <w:vAlign w:val="bottom"/>
          </w:tcPr>
          <w:p w:rsidR="00873105" w:rsidRDefault="00873105">
            <w:pPr>
              <w:rPr>
                <w:sz w:val="10"/>
                <w:szCs w:val="10"/>
              </w:rPr>
            </w:pPr>
          </w:p>
        </w:tc>
        <w:tc>
          <w:tcPr>
            <w:tcW w:w="0" w:type="dxa"/>
            <w:vAlign w:val="bottom"/>
          </w:tcPr>
          <w:p w:rsidR="00873105" w:rsidRDefault="00873105">
            <w:pPr>
              <w:rPr>
                <w:sz w:val="1"/>
                <w:szCs w:val="1"/>
              </w:rPr>
            </w:pPr>
          </w:p>
        </w:tc>
      </w:tr>
      <w:tr w:rsidR="00873105">
        <w:trPr>
          <w:trHeight w:val="22"/>
        </w:trPr>
        <w:tc>
          <w:tcPr>
            <w:tcW w:w="60" w:type="dxa"/>
            <w:tcBorders>
              <w:left w:val="single" w:sz="8" w:space="0" w:color="auto"/>
              <w:right w:val="single" w:sz="8" w:space="0" w:color="auto"/>
            </w:tcBorders>
            <w:vAlign w:val="bottom"/>
          </w:tcPr>
          <w:p w:rsidR="00873105" w:rsidRDefault="00873105">
            <w:pPr>
              <w:spacing w:line="20" w:lineRule="exact"/>
              <w:rPr>
                <w:sz w:val="1"/>
                <w:szCs w:val="1"/>
              </w:rPr>
            </w:pPr>
          </w:p>
        </w:tc>
        <w:tc>
          <w:tcPr>
            <w:tcW w:w="6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45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8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7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rPr>
                <w:sz w:val="1"/>
                <w:szCs w:val="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640" w:type="dxa"/>
            <w:tcBorders>
              <w:right w:val="single" w:sz="8" w:space="0" w:color="auto"/>
            </w:tcBorders>
            <w:vAlign w:val="bottom"/>
          </w:tcPr>
          <w:p w:rsidR="00873105" w:rsidRDefault="00862400">
            <w:pPr>
              <w:spacing w:line="205" w:lineRule="exact"/>
              <w:jc w:val="right"/>
              <w:rPr>
                <w:sz w:val="20"/>
                <w:szCs w:val="20"/>
              </w:rPr>
            </w:pPr>
            <w:r>
              <w:rPr>
                <w:rFonts w:ascii="Arial" w:eastAsia="Arial" w:hAnsi="Arial" w:cs="Arial"/>
                <w:sz w:val="20"/>
                <w:szCs w:val="20"/>
              </w:rPr>
              <w:t>7</w:t>
            </w:r>
          </w:p>
        </w:tc>
        <w:tc>
          <w:tcPr>
            <w:tcW w:w="454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I make a mistake, it is usually due to the</w:t>
            </w:r>
          </w:p>
        </w:tc>
        <w:tc>
          <w:tcPr>
            <w:tcW w:w="840" w:type="dxa"/>
            <w:tcBorders>
              <w:right w:val="single" w:sz="8" w:space="0" w:color="auto"/>
            </w:tcBorders>
            <w:vAlign w:val="bottom"/>
          </w:tcPr>
          <w:p w:rsidR="00873105" w:rsidRDefault="00873105">
            <w:pPr>
              <w:rPr>
                <w:sz w:val="17"/>
                <w:szCs w:val="17"/>
              </w:rPr>
            </w:pPr>
          </w:p>
        </w:tc>
        <w:tc>
          <w:tcPr>
            <w:tcW w:w="88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0" w:type="dxa"/>
            <w:vAlign w:val="bottom"/>
          </w:tcPr>
          <w:p w:rsidR="00873105" w:rsidRDefault="00873105">
            <w:pPr>
              <w:rPr>
                <w:sz w:val="1"/>
                <w:szCs w:val="1"/>
              </w:rPr>
            </w:pPr>
          </w:p>
        </w:tc>
      </w:tr>
      <w:tr w:rsidR="00873105">
        <w:trPr>
          <w:trHeight w:val="230"/>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73105">
            <w:pPr>
              <w:rPr>
                <w:sz w:val="20"/>
                <w:szCs w:val="20"/>
              </w:rPr>
            </w:pP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fact that I have rushed into the job before</w:t>
            </w:r>
          </w:p>
        </w:tc>
        <w:tc>
          <w:tcPr>
            <w:tcW w:w="840" w:type="dxa"/>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640" w:type="dxa"/>
            <w:tcBorders>
              <w:bottom w:val="single" w:sz="8" w:space="0" w:color="auto"/>
              <w:right w:val="single" w:sz="8" w:space="0" w:color="auto"/>
            </w:tcBorders>
            <w:vAlign w:val="bottom"/>
          </w:tcPr>
          <w:p w:rsidR="00873105" w:rsidRDefault="00873105">
            <w:pPr>
              <w:rPr>
                <w:sz w:val="21"/>
                <w:szCs w:val="21"/>
              </w:rPr>
            </w:pPr>
          </w:p>
        </w:tc>
        <w:tc>
          <w:tcPr>
            <w:tcW w:w="454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completely planning it through</w:t>
            </w:r>
          </w:p>
        </w:tc>
        <w:tc>
          <w:tcPr>
            <w:tcW w:w="840" w:type="dxa"/>
            <w:tcBorders>
              <w:bottom w:val="single" w:sz="8" w:space="0" w:color="auto"/>
              <w:right w:val="single" w:sz="8" w:space="0" w:color="auto"/>
            </w:tcBorders>
            <w:vAlign w:val="bottom"/>
          </w:tcPr>
          <w:p w:rsidR="00873105" w:rsidRDefault="00873105">
            <w:pPr>
              <w:rPr>
                <w:sz w:val="21"/>
                <w:szCs w:val="21"/>
              </w:rPr>
            </w:pPr>
          </w:p>
        </w:tc>
        <w:tc>
          <w:tcPr>
            <w:tcW w:w="88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0" w:type="dxa"/>
            <w:vAlign w:val="bottom"/>
          </w:tcPr>
          <w:p w:rsidR="00873105" w:rsidRDefault="00873105">
            <w:pPr>
              <w:rPr>
                <w:sz w:val="1"/>
                <w:szCs w:val="1"/>
              </w:rPr>
            </w:pPr>
          </w:p>
        </w:tc>
      </w:tr>
      <w:tr w:rsidR="00873105">
        <w:trPr>
          <w:trHeight w:val="261"/>
        </w:trPr>
        <w:tc>
          <w:tcPr>
            <w:tcW w:w="60" w:type="dxa"/>
            <w:tcBorders>
              <w:left w:val="single" w:sz="8" w:space="0" w:color="auto"/>
              <w:right w:val="single" w:sz="8" w:space="0" w:color="auto"/>
            </w:tcBorders>
            <w:vAlign w:val="bottom"/>
          </w:tcPr>
          <w:p w:rsidR="00873105" w:rsidRDefault="00873105"/>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8</w:t>
            </w: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guilty for taking time off to work</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2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right w:val="single" w:sz="8" w:space="0" w:color="auto"/>
            </w:tcBorders>
            <w:vAlign w:val="bottom"/>
          </w:tcPr>
          <w:p w:rsidR="00873105" w:rsidRDefault="00873105">
            <w:pPr>
              <w:rPr>
                <w:sz w:val="11"/>
                <w:szCs w:val="11"/>
              </w:rPr>
            </w:pPr>
          </w:p>
        </w:tc>
        <w:tc>
          <w:tcPr>
            <w:tcW w:w="4540" w:type="dxa"/>
            <w:vMerge/>
            <w:tcBorders>
              <w:right w:val="single" w:sz="8" w:space="0" w:color="auto"/>
            </w:tcBorders>
            <w:vAlign w:val="bottom"/>
          </w:tcPr>
          <w:p w:rsidR="00873105" w:rsidRDefault="00873105">
            <w:pPr>
              <w:rPr>
                <w:sz w:val="11"/>
                <w:szCs w:val="11"/>
              </w:rPr>
            </w:pPr>
          </w:p>
        </w:tc>
        <w:tc>
          <w:tcPr>
            <w:tcW w:w="840" w:type="dxa"/>
            <w:vMerge/>
            <w:tcBorders>
              <w:right w:val="single" w:sz="8" w:space="0" w:color="auto"/>
            </w:tcBorders>
            <w:vAlign w:val="bottom"/>
          </w:tcPr>
          <w:p w:rsidR="00873105" w:rsidRDefault="00873105">
            <w:pPr>
              <w:rPr>
                <w:sz w:val="11"/>
                <w:szCs w:val="11"/>
              </w:rPr>
            </w:pPr>
          </w:p>
        </w:tc>
        <w:tc>
          <w:tcPr>
            <w:tcW w:w="880" w:type="dxa"/>
            <w:vMerge/>
            <w:tcBorders>
              <w:right w:val="single" w:sz="8" w:space="0" w:color="auto"/>
            </w:tcBorders>
            <w:vAlign w:val="bottom"/>
          </w:tcPr>
          <w:p w:rsidR="00873105" w:rsidRDefault="00873105">
            <w:pPr>
              <w:rPr>
                <w:sz w:val="11"/>
                <w:szCs w:val="11"/>
              </w:rPr>
            </w:pPr>
          </w:p>
        </w:tc>
        <w:tc>
          <w:tcPr>
            <w:tcW w:w="900" w:type="dxa"/>
            <w:vMerge/>
            <w:tcBorders>
              <w:right w:val="single" w:sz="8" w:space="0" w:color="auto"/>
            </w:tcBorders>
            <w:vAlign w:val="bottom"/>
          </w:tcPr>
          <w:p w:rsidR="00873105" w:rsidRDefault="00873105">
            <w:pPr>
              <w:rPr>
                <w:sz w:val="11"/>
                <w:szCs w:val="11"/>
              </w:rPr>
            </w:pPr>
          </w:p>
        </w:tc>
        <w:tc>
          <w:tcPr>
            <w:tcW w:w="760" w:type="dxa"/>
            <w:vMerge/>
            <w:tcBorders>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13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bottom w:val="single" w:sz="8" w:space="0" w:color="auto"/>
              <w:right w:val="single" w:sz="8" w:space="0" w:color="auto"/>
            </w:tcBorders>
            <w:vAlign w:val="bottom"/>
          </w:tcPr>
          <w:p w:rsidR="00873105" w:rsidRDefault="00873105">
            <w:pPr>
              <w:rPr>
                <w:sz w:val="11"/>
                <w:szCs w:val="11"/>
              </w:rPr>
            </w:pPr>
          </w:p>
        </w:tc>
        <w:tc>
          <w:tcPr>
            <w:tcW w:w="4540" w:type="dxa"/>
            <w:tcBorders>
              <w:bottom w:val="single" w:sz="8" w:space="0" w:color="auto"/>
              <w:right w:val="single" w:sz="8" w:space="0" w:color="auto"/>
            </w:tcBorders>
            <w:vAlign w:val="bottom"/>
          </w:tcPr>
          <w:p w:rsidR="00873105" w:rsidRDefault="00873105">
            <w:pPr>
              <w:rPr>
                <w:sz w:val="11"/>
                <w:szCs w:val="11"/>
              </w:rPr>
            </w:pPr>
          </w:p>
        </w:tc>
        <w:tc>
          <w:tcPr>
            <w:tcW w:w="840" w:type="dxa"/>
            <w:tcBorders>
              <w:bottom w:val="single" w:sz="8" w:space="0" w:color="auto"/>
              <w:right w:val="single" w:sz="8" w:space="0" w:color="auto"/>
            </w:tcBorders>
            <w:vAlign w:val="bottom"/>
          </w:tcPr>
          <w:p w:rsidR="00873105" w:rsidRDefault="00873105">
            <w:pPr>
              <w:rPr>
                <w:sz w:val="11"/>
                <w:szCs w:val="11"/>
              </w:rPr>
            </w:pPr>
          </w:p>
        </w:tc>
        <w:tc>
          <w:tcPr>
            <w:tcW w:w="880" w:type="dxa"/>
            <w:tcBorders>
              <w:bottom w:val="single" w:sz="8" w:space="0" w:color="auto"/>
              <w:right w:val="single" w:sz="8" w:space="0" w:color="auto"/>
            </w:tcBorders>
            <w:vAlign w:val="bottom"/>
          </w:tcPr>
          <w:p w:rsidR="00873105" w:rsidRDefault="00873105">
            <w:pPr>
              <w:rPr>
                <w:sz w:val="11"/>
                <w:szCs w:val="11"/>
              </w:rPr>
            </w:pPr>
          </w:p>
        </w:tc>
        <w:tc>
          <w:tcPr>
            <w:tcW w:w="900" w:type="dxa"/>
            <w:tcBorders>
              <w:bottom w:val="single" w:sz="8" w:space="0" w:color="auto"/>
              <w:right w:val="single" w:sz="8" w:space="0" w:color="auto"/>
            </w:tcBorders>
            <w:vAlign w:val="bottom"/>
          </w:tcPr>
          <w:p w:rsidR="00873105" w:rsidRDefault="00873105">
            <w:pPr>
              <w:rPr>
                <w:sz w:val="11"/>
                <w:szCs w:val="11"/>
              </w:rPr>
            </w:pPr>
          </w:p>
        </w:tc>
        <w:tc>
          <w:tcPr>
            <w:tcW w:w="760" w:type="dxa"/>
            <w:tcBorders>
              <w:bottom w:val="single" w:sz="8" w:space="0" w:color="auto"/>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233"/>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9</w:t>
            </w: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People tell me I have a bad temper when it</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56"/>
        </w:trPr>
        <w:tc>
          <w:tcPr>
            <w:tcW w:w="60" w:type="dxa"/>
            <w:tcBorders>
              <w:left w:val="single" w:sz="8" w:space="0" w:color="auto"/>
              <w:right w:val="single" w:sz="8" w:space="0" w:color="auto"/>
            </w:tcBorders>
            <w:vAlign w:val="bottom"/>
          </w:tcPr>
          <w:p w:rsidR="00873105" w:rsidRDefault="00873105">
            <w:pPr>
              <w:rPr>
                <w:sz w:val="13"/>
                <w:szCs w:val="13"/>
              </w:rPr>
            </w:pPr>
          </w:p>
        </w:tc>
        <w:tc>
          <w:tcPr>
            <w:tcW w:w="640" w:type="dxa"/>
            <w:tcBorders>
              <w:right w:val="single" w:sz="8" w:space="0" w:color="auto"/>
            </w:tcBorders>
            <w:vAlign w:val="bottom"/>
          </w:tcPr>
          <w:p w:rsidR="00873105" w:rsidRDefault="00873105">
            <w:pPr>
              <w:rPr>
                <w:sz w:val="13"/>
                <w:szCs w:val="13"/>
              </w:rPr>
            </w:pP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comes to competitive situations</w:t>
            </w:r>
          </w:p>
        </w:tc>
        <w:tc>
          <w:tcPr>
            <w:tcW w:w="840" w:type="dxa"/>
            <w:vMerge/>
            <w:tcBorders>
              <w:right w:val="single" w:sz="8" w:space="0" w:color="auto"/>
            </w:tcBorders>
            <w:vAlign w:val="bottom"/>
          </w:tcPr>
          <w:p w:rsidR="00873105" w:rsidRDefault="00873105">
            <w:pPr>
              <w:rPr>
                <w:sz w:val="13"/>
                <w:szCs w:val="13"/>
              </w:rPr>
            </w:pPr>
          </w:p>
        </w:tc>
        <w:tc>
          <w:tcPr>
            <w:tcW w:w="880" w:type="dxa"/>
            <w:vMerge/>
            <w:tcBorders>
              <w:right w:val="single" w:sz="8" w:space="0" w:color="auto"/>
            </w:tcBorders>
            <w:vAlign w:val="bottom"/>
          </w:tcPr>
          <w:p w:rsidR="00873105" w:rsidRDefault="00873105">
            <w:pPr>
              <w:rPr>
                <w:sz w:val="13"/>
                <w:szCs w:val="13"/>
              </w:rPr>
            </w:pPr>
          </w:p>
        </w:tc>
        <w:tc>
          <w:tcPr>
            <w:tcW w:w="900" w:type="dxa"/>
            <w:vMerge/>
            <w:tcBorders>
              <w:right w:val="single" w:sz="8" w:space="0" w:color="auto"/>
            </w:tcBorders>
            <w:vAlign w:val="bottom"/>
          </w:tcPr>
          <w:p w:rsidR="00873105" w:rsidRDefault="00873105">
            <w:pPr>
              <w:rPr>
                <w:sz w:val="13"/>
                <w:szCs w:val="13"/>
              </w:rPr>
            </w:pPr>
          </w:p>
        </w:tc>
        <w:tc>
          <w:tcPr>
            <w:tcW w:w="76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10"/>
        </w:trPr>
        <w:tc>
          <w:tcPr>
            <w:tcW w:w="60" w:type="dxa"/>
            <w:tcBorders>
              <w:left w:val="single" w:sz="8" w:space="0" w:color="auto"/>
              <w:right w:val="single" w:sz="8" w:space="0" w:color="auto"/>
            </w:tcBorders>
            <w:vAlign w:val="bottom"/>
          </w:tcPr>
          <w:p w:rsidR="00873105" w:rsidRDefault="00873105">
            <w:pPr>
              <w:rPr>
                <w:sz w:val="9"/>
                <w:szCs w:val="9"/>
              </w:rPr>
            </w:pPr>
          </w:p>
        </w:tc>
        <w:tc>
          <w:tcPr>
            <w:tcW w:w="640" w:type="dxa"/>
            <w:tcBorders>
              <w:right w:val="single" w:sz="8" w:space="0" w:color="auto"/>
            </w:tcBorders>
            <w:vAlign w:val="bottom"/>
          </w:tcPr>
          <w:p w:rsidR="00873105" w:rsidRDefault="00873105">
            <w:pPr>
              <w:rPr>
                <w:sz w:val="9"/>
                <w:szCs w:val="9"/>
              </w:rPr>
            </w:pPr>
          </w:p>
        </w:tc>
        <w:tc>
          <w:tcPr>
            <w:tcW w:w="4540" w:type="dxa"/>
            <w:vMerge/>
            <w:tcBorders>
              <w:right w:val="single" w:sz="8" w:space="0" w:color="auto"/>
            </w:tcBorders>
            <w:vAlign w:val="bottom"/>
          </w:tcPr>
          <w:p w:rsidR="00873105" w:rsidRDefault="00873105">
            <w:pPr>
              <w:rPr>
                <w:sz w:val="9"/>
                <w:szCs w:val="9"/>
              </w:rPr>
            </w:pPr>
          </w:p>
        </w:tc>
        <w:tc>
          <w:tcPr>
            <w:tcW w:w="840" w:type="dxa"/>
            <w:tcBorders>
              <w:right w:val="single" w:sz="8" w:space="0" w:color="auto"/>
            </w:tcBorders>
            <w:vAlign w:val="bottom"/>
          </w:tcPr>
          <w:p w:rsidR="00873105" w:rsidRDefault="00873105">
            <w:pPr>
              <w:rPr>
                <w:sz w:val="9"/>
                <w:szCs w:val="9"/>
              </w:rPr>
            </w:pPr>
          </w:p>
        </w:tc>
        <w:tc>
          <w:tcPr>
            <w:tcW w:w="880" w:type="dxa"/>
            <w:tcBorders>
              <w:right w:val="single" w:sz="8" w:space="0" w:color="auto"/>
            </w:tcBorders>
            <w:vAlign w:val="bottom"/>
          </w:tcPr>
          <w:p w:rsidR="00873105" w:rsidRDefault="00873105">
            <w:pPr>
              <w:rPr>
                <w:sz w:val="9"/>
                <w:szCs w:val="9"/>
              </w:rPr>
            </w:pPr>
          </w:p>
        </w:tc>
        <w:tc>
          <w:tcPr>
            <w:tcW w:w="900" w:type="dxa"/>
            <w:tcBorders>
              <w:right w:val="single" w:sz="8" w:space="0" w:color="auto"/>
            </w:tcBorders>
            <w:vAlign w:val="bottom"/>
          </w:tcPr>
          <w:p w:rsidR="00873105" w:rsidRDefault="00873105">
            <w:pPr>
              <w:rPr>
                <w:sz w:val="9"/>
                <w:szCs w:val="9"/>
              </w:rPr>
            </w:pPr>
          </w:p>
        </w:tc>
        <w:tc>
          <w:tcPr>
            <w:tcW w:w="760" w:type="dxa"/>
            <w:tcBorders>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7"/>
        </w:trPr>
        <w:tc>
          <w:tcPr>
            <w:tcW w:w="60" w:type="dxa"/>
            <w:tcBorders>
              <w:left w:val="single" w:sz="8" w:space="0" w:color="auto"/>
              <w:right w:val="single" w:sz="8" w:space="0" w:color="auto"/>
            </w:tcBorders>
            <w:vAlign w:val="bottom"/>
          </w:tcPr>
          <w:p w:rsidR="00873105" w:rsidRDefault="00873105">
            <w:pPr>
              <w:rPr>
                <w:sz w:val="2"/>
                <w:szCs w:val="2"/>
              </w:rPr>
            </w:pPr>
          </w:p>
        </w:tc>
        <w:tc>
          <w:tcPr>
            <w:tcW w:w="640" w:type="dxa"/>
            <w:tcBorders>
              <w:bottom w:val="single" w:sz="8" w:space="0" w:color="auto"/>
              <w:right w:val="single" w:sz="8" w:space="0" w:color="auto"/>
            </w:tcBorders>
            <w:vAlign w:val="bottom"/>
          </w:tcPr>
          <w:p w:rsidR="00873105" w:rsidRDefault="00873105">
            <w:pPr>
              <w:rPr>
                <w:sz w:val="2"/>
                <w:szCs w:val="2"/>
              </w:rPr>
            </w:pPr>
          </w:p>
        </w:tc>
        <w:tc>
          <w:tcPr>
            <w:tcW w:w="4540" w:type="dxa"/>
            <w:tcBorders>
              <w:bottom w:val="single" w:sz="8" w:space="0" w:color="auto"/>
              <w:right w:val="single" w:sz="8" w:space="0" w:color="auto"/>
            </w:tcBorders>
            <w:vAlign w:val="bottom"/>
          </w:tcPr>
          <w:p w:rsidR="00873105" w:rsidRDefault="00873105">
            <w:pPr>
              <w:rPr>
                <w:sz w:val="2"/>
                <w:szCs w:val="2"/>
              </w:rPr>
            </w:pPr>
          </w:p>
        </w:tc>
        <w:tc>
          <w:tcPr>
            <w:tcW w:w="840" w:type="dxa"/>
            <w:tcBorders>
              <w:bottom w:val="single" w:sz="8" w:space="0" w:color="auto"/>
              <w:right w:val="single" w:sz="8" w:space="0" w:color="auto"/>
            </w:tcBorders>
            <w:vAlign w:val="bottom"/>
          </w:tcPr>
          <w:p w:rsidR="00873105" w:rsidRDefault="00873105">
            <w:pPr>
              <w:rPr>
                <w:sz w:val="2"/>
                <w:szCs w:val="2"/>
              </w:rPr>
            </w:pPr>
          </w:p>
        </w:tc>
        <w:tc>
          <w:tcPr>
            <w:tcW w:w="880" w:type="dxa"/>
            <w:tcBorders>
              <w:bottom w:val="single" w:sz="8" w:space="0" w:color="auto"/>
              <w:right w:val="single" w:sz="8" w:space="0" w:color="auto"/>
            </w:tcBorders>
            <w:vAlign w:val="bottom"/>
          </w:tcPr>
          <w:p w:rsidR="00873105" w:rsidRDefault="00873105">
            <w:pPr>
              <w:rPr>
                <w:sz w:val="2"/>
                <w:szCs w:val="2"/>
              </w:rPr>
            </w:pPr>
          </w:p>
        </w:tc>
        <w:tc>
          <w:tcPr>
            <w:tcW w:w="900" w:type="dxa"/>
            <w:tcBorders>
              <w:bottom w:val="single" w:sz="8" w:space="0" w:color="auto"/>
              <w:right w:val="single" w:sz="8" w:space="0" w:color="auto"/>
            </w:tcBorders>
            <w:vAlign w:val="bottom"/>
          </w:tcPr>
          <w:p w:rsidR="00873105" w:rsidRDefault="00873105">
            <w:pPr>
              <w:rPr>
                <w:sz w:val="2"/>
                <w:szCs w:val="2"/>
              </w:rPr>
            </w:pPr>
          </w:p>
        </w:tc>
        <w:tc>
          <w:tcPr>
            <w:tcW w:w="760" w:type="dxa"/>
            <w:tcBorders>
              <w:bottom w:val="single" w:sz="8" w:space="0" w:color="auto"/>
              <w:right w:val="single" w:sz="8" w:space="0" w:color="auto"/>
            </w:tcBorders>
            <w:vAlign w:val="bottom"/>
          </w:tcPr>
          <w:p w:rsidR="00873105" w:rsidRDefault="00873105">
            <w:pPr>
              <w:rPr>
                <w:sz w:val="2"/>
                <w:szCs w:val="2"/>
              </w:rPr>
            </w:pPr>
          </w:p>
        </w:tc>
        <w:tc>
          <w:tcPr>
            <w:tcW w:w="0" w:type="dxa"/>
            <w:vAlign w:val="bottom"/>
          </w:tcPr>
          <w:p w:rsidR="00873105" w:rsidRDefault="00873105">
            <w:pPr>
              <w:rPr>
                <w:sz w:val="1"/>
                <w:szCs w:val="1"/>
              </w:rPr>
            </w:pPr>
          </w:p>
        </w:tc>
      </w:tr>
      <w:tr w:rsidR="00873105">
        <w:trPr>
          <w:trHeight w:val="233"/>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10</w:t>
            </w: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tend to lose my temper when I am under a lot</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56"/>
        </w:trPr>
        <w:tc>
          <w:tcPr>
            <w:tcW w:w="60" w:type="dxa"/>
            <w:tcBorders>
              <w:left w:val="single" w:sz="8" w:space="0" w:color="auto"/>
              <w:right w:val="single" w:sz="8" w:space="0" w:color="auto"/>
            </w:tcBorders>
            <w:vAlign w:val="bottom"/>
          </w:tcPr>
          <w:p w:rsidR="00873105" w:rsidRDefault="00873105">
            <w:pPr>
              <w:rPr>
                <w:sz w:val="13"/>
                <w:szCs w:val="13"/>
              </w:rPr>
            </w:pPr>
          </w:p>
        </w:tc>
        <w:tc>
          <w:tcPr>
            <w:tcW w:w="640" w:type="dxa"/>
            <w:tcBorders>
              <w:right w:val="single" w:sz="8" w:space="0" w:color="auto"/>
            </w:tcBorders>
            <w:vAlign w:val="bottom"/>
          </w:tcPr>
          <w:p w:rsidR="00873105" w:rsidRDefault="00873105">
            <w:pPr>
              <w:rPr>
                <w:sz w:val="13"/>
                <w:szCs w:val="13"/>
              </w:rPr>
            </w:pP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of pressure at work</w:t>
            </w:r>
          </w:p>
        </w:tc>
        <w:tc>
          <w:tcPr>
            <w:tcW w:w="840" w:type="dxa"/>
            <w:vMerge/>
            <w:tcBorders>
              <w:right w:val="single" w:sz="8" w:space="0" w:color="auto"/>
            </w:tcBorders>
            <w:vAlign w:val="bottom"/>
          </w:tcPr>
          <w:p w:rsidR="00873105" w:rsidRDefault="00873105">
            <w:pPr>
              <w:rPr>
                <w:sz w:val="13"/>
                <w:szCs w:val="13"/>
              </w:rPr>
            </w:pPr>
          </w:p>
        </w:tc>
        <w:tc>
          <w:tcPr>
            <w:tcW w:w="880" w:type="dxa"/>
            <w:vMerge/>
            <w:tcBorders>
              <w:right w:val="single" w:sz="8" w:space="0" w:color="auto"/>
            </w:tcBorders>
            <w:vAlign w:val="bottom"/>
          </w:tcPr>
          <w:p w:rsidR="00873105" w:rsidRDefault="00873105">
            <w:pPr>
              <w:rPr>
                <w:sz w:val="13"/>
                <w:szCs w:val="13"/>
              </w:rPr>
            </w:pPr>
          </w:p>
        </w:tc>
        <w:tc>
          <w:tcPr>
            <w:tcW w:w="900" w:type="dxa"/>
            <w:vMerge/>
            <w:tcBorders>
              <w:right w:val="single" w:sz="8" w:space="0" w:color="auto"/>
            </w:tcBorders>
            <w:vAlign w:val="bottom"/>
          </w:tcPr>
          <w:p w:rsidR="00873105" w:rsidRDefault="00873105">
            <w:pPr>
              <w:rPr>
                <w:sz w:val="13"/>
                <w:szCs w:val="13"/>
              </w:rPr>
            </w:pPr>
          </w:p>
        </w:tc>
        <w:tc>
          <w:tcPr>
            <w:tcW w:w="76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10"/>
        </w:trPr>
        <w:tc>
          <w:tcPr>
            <w:tcW w:w="60" w:type="dxa"/>
            <w:tcBorders>
              <w:left w:val="single" w:sz="8" w:space="0" w:color="auto"/>
              <w:right w:val="single" w:sz="8" w:space="0" w:color="auto"/>
            </w:tcBorders>
            <w:vAlign w:val="bottom"/>
          </w:tcPr>
          <w:p w:rsidR="00873105" w:rsidRDefault="00873105">
            <w:pPr>
              <w:rPr>
                <w:sz w:val="9"/>
                <w:szCs w:val="9"/>
              </w:rPr>
            </w:pPr>
          </w:p>
        </w:tc>
        <w:tc>
          <w:tcPr>
            <w:tcW w:w="640" w:type="dxa"/>
            <w:tcBorders>
              <w:right w:val="single" w:sz="8" w:space="0" w:color="auto"/>
            </w:tcBorders>
            <w:vAlign w:val="bottom"/>
          </w:tcPr>
          <w:p w:rsidR="00873105" w:rsidRDefault="00873105">
            <w:pPr>
              <w:rPr>
                <w:sz w:val="9"/>
                <w:szCs w:val="9"/>
              </w:rPr>
            </w:pPr>
          </w:p>
        </w:tc>
        <w:tc>
          <w:tcPr>
            <w:tcW w:w="4540" w:type="dxa"/>
            <w:vMerge/>
            <w:tcBorders>
              <w:right w:val="single" w:sz="8" w:space="0" w:color="auto"/>
            </w:tcBorders>
            <w:vAlign w:val="bottom"/>
          </w:tcPr>
          <w:p w:rsidR="00873105" w:rsidRDefault="00873105">
            <w:pPr>
              <w:rPr>
                <w:sz w:val="9"/>
                <w:szCs w:val="9"/>
              </w:rPr>
            </w:pPr>
          </w:p>
        </w:tc>
        <w:tc>
          <w:tcPr>
            <w:tcW w:w="840" w:type="dxa"/>
            <w:tcBorders>
              <w:right w:val="single" w:sz="8" w:space="0" w:color="auto"/>
            </w:tcBorders>
            <w:vAlign w:val="bottom"/>
          </w:tcPr>
          <w:p w:rsidR="00873105" w:rsidRDefault="00873105">
            <w:pPr>
              <w:rPr>
                <w:sz w:val="9"/>
                <w:szCs w:val="9"/>
              </w:rPr>
            </w:pPr>
          </w:p>
        </w:tc>
        <w:tc>
          <w:tcPr>
            <w:tcW w:w="880" w:type="dxa"/>
            <w:tcBorders>
              <w:right w:val="single" w:sz="8" w:space="0" w:color="auto"/>
            </w:tcBorders>
            <w:vAlign w:val="bottom"/>
          </w:tcPr>
          <w:p w:rsidR="00873105" w:rsidRDefault="00873105">
            <w:pPr>
              <w:rPr>
                <w:sz w:val="9"/>
                <w:szCs w:val="9"/>
              </w:rPr>
            </w:pPr>
          </w:p>
        </w:tc>
        <w:tc>
          <w:tcPr>
            <w:tcW w:w="900" w:type="dxa"/>
            <w:tcBorders>
              <w:right w:val="single" w:sz="8" w:space="0" w:color="auto"/>
            </w:tcBorders>
            <w:vAlign w:val="bottom"/>
          </w:tcPr>
          <w:p w:rsidR="00873105" w:rsidRDefault="00873105">
            <w:pPr>
              <w:rPr>
                <w:sz w:val="9"/>
                <w:szCs w:val="9"/>
              </w:rPr>
            </w:pPr>
          </w:p>
        </w:tc>
        <w:tc>
          <w:tcPr>
            <w:tcW w:w="760" w:type="dxa"/>
            <w:tcBorders>
              <w:right w:val="single" w:sz="8" w:space="0" w:color="auto"/>
            </w:tcBorders>
            <w:vAlign w:val="bottom"/>
          </w:tcPr>
          <w:p w:rsidR="00873105" w:rsidRDefault="00873105">
            <w:pPr>
              <w:rPr>
                <w:sz w:val="9"/>
                <w:szCs w:val="9"/>
              </w:rPr>
            </w:pPr>
          </w:p>
        </w:tc>
        <w:tc>
          <w:tcPr>
            <w:tcW w:w="0" w:type="dxa"/>
            <w:vAlign w:val="bottom"/>
          </w:tcPr>
          <w:p w:rsidR="00873105" w:rsidRDefault="00873105">
            <w:pPr>
              <w:rPr>
                <w:sz w:val="1"/>
                <w:szCs w:val="1"/>
              </w:rPr>
            </w:pPr>
          </w:p>
        </w:tc>
      </w:tr>
      <w:tr w:rsidR="00873105">
        <w:trPr>
          <w:trHeight w:val="22"/>
        </w:trPr>
        <w:tc>
          <w:tcPr>
            <w:tcW w:w="60" w:type="dxa"/>
            <w:tcBorders>
              <w:left w:val="single" w:sz="8" w:space="0" w:color="auto"/>
              <w:right w:val="single" w:sz="8" w:space="0" w:color="auto"/>
            </w:tcBorders>
            <w:vAlign w:val="bottom"/>
          </w:tcPr>
          <w:p w:rsidR="00873105" w:rsidRDefault="00873105">
            <w:pPr>
              <w:spacing w:line="20" w:lineRule="exact"/>
              <w:rPr>
                <w:sz w:val="1"/>
                <w:szCs w:val="1"/>
              </w:rPr>
            </w:pPr>
          </w:p>
        </w:tc>
        <w:tc>
          <w:tcPr>
            <w:tcW w:w="6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45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8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7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rPr>
                <w:sz w:val="1"/>
                <w:szCs w:val="1"/>
              </w:rPr>
            </w:pPr>
          </w:p>
        </w:tc>
      </w:tr>
      <w:tr w:rsidR="00873105">
        <w:trPr>
          <w:trHeight w:val="238"/>
        </w:trPr>
        <w:tc>
          <w:tcPr>
            <w:tcW w:w="60" w:type="dxa"/>
            <w:tcBorders>
              <w:left w:val="single" w:sz="8" w:space="0" w:color="auto"/>
              <w:right w:val="single" w:sz="8" w:space="0" w:color="auto"/>
            </w:tcBorders>
            <w:vAlign w:val="bottom"/>
          </w:tcPr>
          <w:p w:rsidR="00873105" w:rsidRDefault="00873105">
            <w:pPr>
              <w:rPr>
                <w:sz w:val="20"/>
                <w:szCs w:val="20"/>
              </w:rPr>
            </w:pPr>
          </w:p>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11</w:t>
            </w:r>
          </w:p>
        </w:tc>
        <w:tc>
          <w:tcPr>
            <w:tcW w:w="45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Whenever possible I will try to complete two or</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52"/>
        </w:trPr>
        <w:tc>
          <w:tcPr>
            <w:tcW w:w="60" w:type="dxa"/>
            <w:tcBorders>
              <w:left w:val="single" w:sz="8" w:space="0" w:color="auto"/>
              <w:right w:val="single" w:sz="8" w:space="0" w:color="auto"/>
            </w:tcBorders>
            <w:vAlign w:val="bottom"/>
          </w:tcPr>
          <w:p w:rsidR="00873105" w:rsidRDefault="00873105">
            <w:pPr>
              <w:rPr>
                <w:sz w:val="13"/>
                <w:szCs w:val="13"/>
              </w:rPr>
            </w:pPr>
          </w:p>
        </w:tc>
        <w:tc>
          <w:tcPr>
            <w:tcW w:w="640" w:type="dxa"/>
            <w:tcBorders>
              <w:right w:val="single" w:sz="8" w:space="0" w:color="auto"/>
            </w:tcBorders>
            <w:vAlign w:val="bottom"/>
          </w:tcPr>
          <w:p w:rsidR="00873105" w:rsidRDefault="00873105">
            <w:pPr>
              <w:rPr>
                <w:sz w:val="13"/>
                <w:szCs w:val="13"/>
              </w:rPr>
            </w:pP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more task at once</w:t>
            </w:r>
          </w:p>
        </w:tc>
        <w:tc>
          <w:tcPr>
            <w:tcW w:w="840" w:type="dxa"/>
            <w:vMerge/>
            <w:tcBorders>
              <w:right w:val="single" w:sz="8" w:space="0" w:color="auto"/>
            </w:tcBorders>
            <w:vAlign w:val="bottom"/>
          </w:tcPr>
          <w:p w:rsidR="00873105" w:rsidRDefault="00873105">
            <w:pPr>
              <w:rPr>
                <w:sz w:val="13"/>
                <w:szCs w:val="13"/>
              </w:rPr>
            </w:pPr>
          </w:p>
        </w:tc>
        <w:tc>
          <w:tcPr>
            <w:tcW w:w="880" w:type="dxa"/>
            <w:vMerge/>
            <w:tcBorders>
              <w:right w:val="single" w:sz="8" w:space="0" w:color="auto"/>
            </w:tcBorders>
            <w:vAlign w:val="bottom"/>
          </w:tcPr>
          <w:p w:rsidR="00873105" w:rsidRDefault="00873105">
            <w:pPr>
              <w:rPr>
                <w:sz w:val="13"/>
                <w:szCs w:val="13"/>
              </w:rPr>
            </w:pPr>
          </w:p>
        </w:tc>
        <w:tc>
          <w:tcPr>
            <w:tcW w:w="900" w:type="dxa"/>
            <w:vMerge/>
            <w:tcBorders>
              <w:right w:val="single" w:sz="8" w:space="0" w:color="auto"/>
            </w:tcBorders>
            <w:vAlign w:val="bottom"/>
          </w:tcPr>
          <w:p w:rsidR="00873105" w:rsidRDefault="00873105">
            <w:pPr>
              <w:rPr>
                <w:sz w:val="13"/>
                <w:szCs w:val="13"/>
              </w:rPr>
            </w:pPr>
          </w:p>
        </w:tc>
        <w:tc>
          <w:tcPr>
            <w:tcW w:w="760" w:type="dxa"/>
            <w:vMerge/>
            <w:tcBorders>
              <w:right w:val="single" w:sz="8" w:space="0" w:color="auto"/>
            </w:tcBorders>
            <w:vAlign w:val="bottom"/>
          </w:tcPr>
          <w:p w:rsidR="00873105" w:rsidRDefault="00873105">
            <w:pPr>
              <w:rPr>
                <w:sz w:val="13"/>
                <w:szCs w:val="13"/>
              </w:rPr>
            </w:pPr>
          </w:p>
        </w:tc>
        <w:tc>
          <w:tcPr>
            <w:tcW w:w="0" w:type="dxa"/>
            <w:vAlign w:val="bottom"/>
          </w:tcPr>
          <w:p w:rsidR="00873105" w:rsidRDefault="00873105">
            <w:pPr>
              <w:rPr>
                <w:sz w:val="1"/>
                <w:szCs w:val="1"/>
              </w:rPr>
            </w:pPr>
          </w:p>
        </w:tc>
      </w:tr>
      <w:tr w:rsidR="00873105">
        <w:trPr>
          <w:trHeight w:val="115"/>
        </w:trPr>
        <w:tc>
          <w:tcPr>
            <w:tcW w:w="60" w:type="dxa"/>
            <w:tcBorders>
              <w:left w:val="single" w:sz="8" w:space="0" w:color="auto"/>
              <w:right w:val="single" w:sz="8" w:space="0" w:color="auto"/>
            </w:tcBorders>
            <w:vAlign w:val="bottom"/>
          </w:tcPr>
          <w:p w:rsidR="00873105" w:rsidRDefault="00873105">
            <w:pPr>
              <w:rPr>
                <w:sz w:val="10"/>
                <w:szCs w:val="10"/>
              </w:rPr>
            </w:pPr>
          </w:p>
        </w:tc>
        <w:tc>
          <w:tcPr>
            <w:tcW w:w="640" w:type="dxa"/>
            <w:tcBorders>
              <w:right w:val="single" w:sz="8" w:space="0" w:color="auto"/>
            </w:tcBorders>
            <w:vAlign w:val="bottom"/>
          </w:tcPr>
          <w:p w:rsidR="00873105" w:rsidRDefault="00873105">
            <w:pPr>
              <w:rPr>
                <w:sz w:val="10"/>
                <w:szCs w:val="10"/>
              </w:rPr>
            </w:pPr>
          </w:p>
        </w:tc>
        <w:tc>
          <w:tcPr>
            <w:tcW w:w="4540" w:type="dxa"/>
            <w:vMerge/>
            <w:tcBorders>
              <w:right w:val="single" w:sz="8" w:space="0" w:color="auto"/>
            </w:tcBorders>
            <w:vAlign w:val="bottom"/>
          </w:tcPr>
          <w:p w:rsidR="00873105" w:rsidRDefault="00873105">
            <w:pPr>
              <w:rPr>
                <w:sz w:val="10"/>
                <w:szCs w:val="10"/>
              </w:rPr>
            </w:pPr>
          </w:p>
        </w:tc>
        <w:tc>
          <w:tcPr>
            <w:tcW w:w="840" w:type="dxa"/>
            <w:tcBorders>
              <w:right w:val="single" w:sz="8" w:space="0" w:color="auto"/>
            </w:tcBorders>
            <w:vAlign w:val="bottom"/>
          </w:tcPr>
          <w:p w:rsidR="00873105" w:rsidRDefault="00873105">
            <w:pPr>
              <w:rPr>
                <w:sz w:val="10"/>
                <w:szCs w:val="10"/>
              </w:rPr>
            </w:pPr>
          </w:p>
        </w:tc>
        <w:tc>
          <w:tcPr>
            <w:tcW w:w="880" w:type="dxa"/>
            <w:tcBorders>
              <w:right w:val="single" w:sz="8" w:space="0" w:color="auto"/>
            </w:tcBorders>
            <w:vAlign w:val="bottom"/>
          </w:tcPr>
          <w:p w:rsidR="00873105" w:rsidRDefault="00873105">
            <w:pPr>
              <w:rPr>
                <w:sz w:val="10"/>
                <w:szCs w:val="10"/>
              </w:rPr>
            </w:pPr>
          </w:p>
        </w:tc>
        <w:tc>
          <w:tcPr>
            <w:tcW w:w="900" w:type="dxa"/>
            <w:tcBorders>
              <w:right w:val="single" w:sz="8" w:space="0" w:color="auto"/>
            </w:tcBorders>
            <w:vAlign w:val="bottom"/>
          </w:tcPr>
          <w:p w:rsidR="00873105" w:rsidRDefault="00873105">
            <w:pPr>
              <w:rPr>
                <w:sz w:val="10"/>
                <w:szCs w:val="10"/>
              </w:rPr>
            </w:pPr>
          </w:p>
        </w:tc>
        <w:tc>
          <w:tcPr>
            <w:tcW w:w="760" w:type="dxa"/>
            <w:tcBorders>
              <w:right w:val="single" w:sz="8" w:space="0" w:color="auto"/>
            </w:tcBorders>
            <w:vAlign w:val="bottom"/>
          </w:tcPr>
          <w:p w:rsidR="00873105" w:rsidRDefault="00873105">
            <w:pPr>
              <w:rPr>
                <w:sz w:val="10"/>
                <w:szCs w:val="10"/>
              </w:rPr>
            </w:pPr>
          </w:p>
        </w:tc>
        <w:tc>
          <w:tcPr>
            <w:tcW w:w="0" w:type="dxa"/>
            <w:vAlign w:val="bottom"/>
          </w:tcPr>
          <w:p w:rsidR="00873105" w:rsidRDefault="00873105">
            <w:pPr>
              <w:rPr>
                <w:sz w:val="1"/>
                <w:szCs w:val="1"/>
              </w:rPr>
            </w:pPr>
          </w:p>
        </w:tc>
      </w:tr>
      <w:tr w:rsidR="00873105">
        <w:trPr>
          <w:trHeight w:val="22"/>
        </w:trPr>
        <w:tc>
          <w:tcPr>
            <w:tcW w:w="60" w:type="dxa"/>
            <w:tcBorders>
              <w:left w:val="single" w:sz="8" w:space="0" w:color="auto"/>
              <w:right w:val="single" w:sz="8" w:space="0" w:color="auto"/>
            </w:tcBorders>
            <w:vAlign w:val="bottom"/>
          </w:tcPr>
          <w:p w:rsidR="00873105" w:rsidRDefault="00873105">
            <w:pPr>
              <w:spacing w:line="20" w:lineRule="exact"/>
              <w:rPr>
                <w:sz w:val="1"/>
                <w:szCs w:val="1"/>
              </w:rPr>
            </w:pPr>
          </w:p>
        </w:tc>
        <w:tc>
          <w:tcPr>
            <w:tcW w:w="6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45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4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88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90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7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rPr>
                <w:sz w:val="1"/>
                <w:szCs w:val="1"/>
              </w:rPr>
            </w:pPr>
          </w:p>
        </w:tc>
      </w:tr>
      <w:tr w:rsidR="00873105">
        <w:trPr>
          <w:trHeight w:val="261"/>
        </w:trPr>
        <w:tc>
          <w:tcPr>
            <w:tcW w:w="60" w:type="dxa"/>
            <w:tcBorders>
              <w:left w:val="single" w:sz="8" w:space="0" w:color="auto"/>
              <w:right w:val="single" w:sz="8" w:space="0" w:color="auto"/>
            </w:tcBorders>
            <w:vAlign w:val="bottom"/>
          </w:tcPr>
          <w:p w:rsidR="00873105" w:rsidRDefault="00873105"/>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12</w:t>
            </w: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tend to race against the clock</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2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right w:val="single" w:sz="8" w:space="0" w:color="auto"/>
            </w:tcBorders>
            <w:vAlign w:val="bottom"/>
          </w:tcPr>
          <w:p w:rsidR="00873105" w:rsidRDefault="00873105">
            <w:pPr>
              <w:rPr>
                <w:sz w:val="11"/>
                <w:szCs w:val="11"/>
              </w:rPr>
            </w:pPr>
          </w:p>
        </w:tc>
        <w:tc>
          <w:tcPr>
            <w:tcW w:w="4540" w:type="dxa"/>
            <w:vMerge/>
            <w:tcBorders>
              <w:right w:val="single" w:sz="8" w:space="0" w:color="auto"/>
            </w:tcBorders>
            <w:vAlign w:val="bottom"/>
          </w:tcPr>
          <w:p w:rsidR="00873105" w:rsidRDefault="00873105">
            <w:pPr>
              <w:rPr>
                <w:sz w:val="11"/>
                <w:szCs w:val="11"/>
              </w:rPr>
            </w:pPr>
          </w:p>
        </w:tc>
        <w:tc>
          <w:tcPr>
            <w:tcW w:w="840" w:type="dxa"/>
            <w:vMerge/>
            <w:tcBorders>
              <w:right w:val="single" w:sz="8" w:space="0" w:color="auto"/>
            </w:tcBorders>
            <w:vAlign w:val="bottom"/>
          </w:tcPr>
          <w:p w:rsidR="00873105" w:rsidRDefault="00873105">
            <w:pPr>
              <w:rPr>
                <w:sz w:val="11"/>
                <w:szCs w:val="11"/>
              </w:rPr>
            </w:pPr>
          </w:p>
        </w:tc>
        <w:tc>
          <w:tcPr>
            <w:tcW w:w="880" w:type="dxa"/>
            <w:vMerge/>
            <w:tcBorders>
              <w:right w:val="single" w:sz="8" w:space="0" w:color="auto"/>
            </w:tcBorders>
            <w:vAlign w:val="bottom"/>
          </w:tcPr>
          <w:p w:rsidR="00873105" w:rsidRDefault="00873105">
            <w:pPr>
              <w:rPr>
                <w:sz w:val="11"/>
                <w:szCs w:val="11"/>
              </w:rPr>
            </w:pPr>
          </w:p>
        </w:tc>
        <w:tc>
          <w:tcPr>
            <w:tcW w:w="900" w:type="dxa"/>
            <w:vMerge/>
            <w:tcBorders>
              <w:right w:val="single" w:sz="8" w:space="0" w:color="auto"/>
            </w:tcBorders>
            <w:vAlign w:val="bottom"/>
          </w:tcPr>
          <w:p w:rsidR="00873105" w:rsidRDefault="00873105">
            <w:pPr>
              <w:rPr>
                <w:sz w:val="11"/>
                <w:szCs w:val="11"/>
              </w:rPr>
            </w:pPr>
          </w:p>
        </w:tc>
        <w:tc>
          <w:tcPr>
            <w:tcW w:w="760" w:type="dxa"/>
            <w:vMerge/>
            <w:tcBorders>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13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bottom w:val="single" w:sz="8" w:space="0" w:color="auto"/>
              <w:right w:val="single" w:sz="8" w:space="0" w:color="auto"/>
            </w:tcBorders>
            <w:vAlign w:val="bottom"/>
          </w:tcPr>
          <w:p w:rsidR="00873105" w:rsidRDefault="00873105">
            <w:pPr>
              <w:rPr>
                <w:sz w:val="11"/>
                <w:szCs w:val="11"/>
              </w:rPr>
            </w:pPr>
          </w:p>
        </w:tc>
        <w:tc>
          <w:tcPr>
            <w:tcW w:w="4540" w:type="dxa"/>
            <w:tcBorders>
              <w:bottom w:val="single" w:sz="8" w:space="0" w:color="auto"/>
              <w:right w:val="single" w:sz="8" w:space="0" w:color="auto"/>
            </w:tcBorders>
            <w:vAlign w:val="bottom"/>
          </w:tcPr>
          <w:p w:rsidR="00873105" w:rsidRDefault="00873105">
            <w:pPr>
              <w:rPr>
                <w:sz w:val="11"/>
                <w:szCs w:val="11"/>
              </w:rPr>
            </w:pPr>
          </w:p>
        </w:tc>
        <w:tc>
          <w:tcPr>
            <w:tcW w:w="840" w:type="dxa"/>
            <w:tcBorders>
              <w:bottom w:val="single" w:sz="8" w:space="0" w:color="auto"/>
              <w:right w:val="single" w:sz="8" w:space="0" w:color="auto"/>
            </w:tcBorders>
            <w:vAlign w:val="bottom"/>
          </w:tcPr>
          <w:p w:rsidR="00873105" w:rsidRDefault="00873105">
            <w:pPr>
              <w:rPr>
                <w:sz w:val="11"/>
                <w:szCs w:val="11"/>
              </w:rPr>
            </w:pPr>
          </w:p>
        </w:tc>
        <w:tc>
          <w:tcPr>
            <w:tcW w:w="880" w:type="dxa"/>
            <w:tcBorders>
              <w:bottom w:val="single" w:sz="8" w:space="0" w:color="auto"/>
              <w:right w:val="single" w:sz="8" w:space="0" w:color="auto"/>
            </w:tcBorders>
            <w:vAlign w:val="bottom"/>
          </w:tcPr>
          <w:p w:rsidR="00873105" w:rsidRDefault="00873105">
            <w:pPr>
              <w:rPr>
                <w:sz w:val="11"/>
                <w:szCs w:val="11"/>
              </w:rPr>
            </w:pPr>
          </w:p>
        </w:tc>
        <w:tc>
          <w:tcPr>
            <w:tcW w:w="900" w:type="dxa"/>
            <w:tcBorders>
              <w:bottom w:val="single" w:sz="8" w:space="0" w:color="auto"/>
              <w:right w:val="single" w:sz="8" w:space="0" w:color="auto"/>
            </w:tcBorders>
            <w:vAlign w:val="bottom"/>
          </w:tcPr>
          <w:p w:rsidR="00873105" w:rsidRDefault="00873105">
            <w:pPr>
              <w:rPr>
                <w:sz w:val="11"/>
                <w:szCs w:val="11"/>
              </w:rPr>
            </w:pPr>
          </w:p>
        </w:tc>
        <w:tc>
          <w:tcPr>
            <w:tcW w:w="760" w:type="dxa"/>
            <w:tcBorders>
              <w:bottom w:val="single" w:sz="8" w:space="0" w:color="auto"/>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261"/>
        </w:trPr>
        <w:tc>
          <w:tcPr>
            <w:tcW w:w="60" w:type="dxa"/>
            <w:tcBorders>
              <w:left w:val="single" w:sz="8" w:space="0" w:color="auto"/>
              <w:right w:val="single" w:sz="8" w:space="0" w:color="auto"/>
            </w:tcBorders>
            <w:vAlign w:val="bottom"/>
          </w:tcPr>
          <w:p w:rsidR="00873105" w:rsidRDefault="00873105"/>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13</w:t>
            </w: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have no patience for lateness</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2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right w:val="single" w:sz="8" w:space="0" w:color="auto"/>
            </w:tcBorders>
            <w:vAlign w:val="bottom"/>
          </w:tcPr>
          <w:p w:rsidR="00873105" w:rsidRDefault="00873105">
            <w:pPr>
              <w:rPr>
                <w:sz w:val="11"/>
                <w:szCs w:val="11"/>
              </w:rPr>
            </w:pPr>
          </w:p>
        </w:tc>
        <w:tc>
          <w:tcPr>
            <w:tcW w:w="4540" w:type="dxa"/>
            <w:vMerge/>
            <w:tcBorders>
              <w:right w:val="single" w:sz="8" w:space="0" w:color="auto"/>
            </w:tcBorders>
            <w:vAlign w:val="bottom"/>
          </w:tcPr>
          <w:p w:rsidR="00873105" w:rsidRDefault="00873105">
            <w:pPr>
              <w:rPr>
                <w:sz w:val="11"/>
                <w:szCs w:val="11"/>
              </w:rPr>
            </w:pPr>
          </w:p>
        </w:tc>
        <w:tc>
          <w:tcPr>
            <w:tcW w:w="840" w:type="dxa"/>
            <w:vMerge/>
            <w:tcBorders>
              <w:right w:val="single" w:sz="8" w:space="0" w:color="auto"/>
            </w:tcBorders>
            <w:vAlign w:val="bottom"/>
          </w:tcPr>
          <w:p w:rsidR="00873105" w:rsidRDefault="00873105">
            <w:pPr>
              <w:rPr>
                <w:sz w:val="11"/>
                <w:szCs w:val="11"/>
              </w:rPr>
            </w:pPr>
          </w:p>
        </w:tc>
        <w:tc>
          <w:tcPr>
            <w:tcW w:w="880" w:type="dxa"/>
            <w:vMerge/>
            <w:tcBorders>
              <w:right w:val="single" w:sz="8" w:space="0" w:color="auto"/>
            </w:tcBorders>
            <w:vAlign w:val="bottom"/>
          </w:tcPr>
          <w:p w:rsidR="00873105" w:rsidRDefault="00873105">
            <w:pPr>
              <w:rPr>
                <w:sz w:val="11"/>
                <w:szCs w:val="11"/>
              </w:rPr>
            </w:pPr>
          </w:p>
        </w:tc>
        <w:tc>
          <w:tcPr>
            <w:tcW w:w="900" w:type="dxa"/>
            <w:vMerge/>
            <w:tcBorders>
              <w:right w:val="single" w:sz="8" w:space="0" w:color="auto"/>
            </w:tcBorders>
            <w:vAlign w:val="bottom"/>
          </w:tcPr>
          <w:p w:rsidR="00873105" w:rsidRDefault="00873105">
            <w:pPr>
              <w:rPr>
                <w:sz w:val="11"/>
                <w:szCs w:val="11"/>
              </w:rPr>
            </w:pPr>
          </w:p>
        </w:tc>
        <w:tc>
          <w:tcPr>
            <w:tcW w:w="760" w:type="dxa"/>
            <w:vMerge/>
            <w:tcBorders>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13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bottom w:val="single" w:sz="8" w:space="0" w:color="auto"/>
              <w:right w:val="single" w:sz="8" w:space="0" w:color="auto"/>
            </w:tcBorders>
            <w:vAlign w:val="bottom"/>
          </w:tcPr>
          <w:p w:rsidR="00873105" w:rsidRDefault="00873105">
            <w:pPr>
              <w:rPr>
                <w:sz w:val="11"/>
                <w:szCs w:val="11"/>
              </w:rPr>
            </w:pPr>
          </w:p>
        </w:tc>
        <w:tc>
          <w:tcPr>
            <w:tcW w:w="4540" w:type="dxa"/>
            <w:tcBorders>
              <w:bottom w:val="single" w:sz="8" w:space="0" w:color="auto"/>
              <w:right w:val="single" w:sz="8" w:space="0" w:color="auto"/>
            </w:tcBorders>
            <w:vAlign w:val="bottom"/>
          </w:tcPr>
          <w:p w:rsidR="00873105" w:rsidRDefault="00873105">
            <w:pPr>
              <w:rPr>
                <w:sz w:val="11"/>
                <w:szCs w:val="11"/>
              </w:rPr>
            </w:pPr>
          </w:p>
        </w:tc>
        <w:tc>
          <w:tcPr>
            <w:tcW w:w="840" w:type="dxa"/>
            <w:tcBorders>
              <w:bottom w:val="single" w:sz="8" w:space="0" w:color="auto"/>
              <w:right w:val="single" w:sz="8" w:space="0" w:color="auto"/>
            </w:tcBorders>
            <w:vAlign w:val="bottom"/>
          </w:tcPr>
          <w:p w:rsidR="00873105" w:rsidRDefault="00873105">
            <w:pPr>
              <w:rPr>
                <w:sz w:val="11"/>
                <w:szCs w:val="11"/>
              </w:rPr>
            </w:pPr>
          </w:p>
        </w:tc>
        <w:tc>
          <w:tcPr>
            <w:tcW w:w="880" w:type="dxa"/>
            <w:tcBorders>
              <w:bottom w:val="single" w:sz="8" w:space="0" w:color="auto"/>
              <w:right w:val="single" w:sz="8" w:space="0" w:color="auto"/>
            </w:tcBorders>
            <w:vAlign w:val="bottom"/>
          </w:tcPr>
          <w:p w:rsidR="00873105" w:rsidRDefault="00873105">
            <w:pPr>
              <w:rPr>
                <w:sz w:val="11"/>
                <w:szCs w:val="11"/>
              </w:rPr>
            </w:pPr>
          </w:p>
        </w:tc>
        <w:tc>
          <w:tcPr>
            <w:tcW w:w="900" w:type="dxa"/>
            <w:tcBorders>
              <w:bottom w:val="single" w:sz="8" w:space="0" w:color="auto"/>
              <w:right w:val="single" w:sz="8" w:space="0" w:color="auto"/>
            </w:tcBorders>
            <w:vAlign w:val="bottom"/>
          </w:tcPr>
          <w:p w:rsidR="00873105" w:rsidRDefault="00873105">
            <w:pPr>
              <w:rPr>
                <w:sz w:val="11"/>
                <w:szCs w:val="11"/>
              </w:rPr>
            </w:pPr>
          </w:p>
        </w:tc>
        <w:tc>
          <w:tcPr>
            <w:tcW w:w="760" w:type="dxa"/>
            <w:tcBorders>
              <w:bottom w:val="single" w:sz="8" w:space="0" w:color="auto"/>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261"/>
        </w:trPr>
        <w:tc>
          <w:tcPr>
            <w:tcW w:w="60" w:type="dxa"/>
            <w:tcBorders>
              <w:left w:val="single" w:sz="8" w:space="0" w:color="auto"/>
              <w:right w:val="single" w:sz="8" w:space="0" w:color="auto"/>
            </w:tcBorders>
            <w:vAlign w:val="bottom"/>
          </w:tcPr>
          <w:p w:rsidR="00873105" w:rsidRDefault="00873105"/>
        </w:tc>
        <w:tc>
          <w:tcPr>
            <w:tcW w:w="640" w:type="dxa"/>
            <w:tcBorders>
              <w:right w:val="single" w:sz="8" w:space="0" w:color="auto"/>
            </w:tcBorders>
            <w:vAlign w:val="bottom"/>
          </w:tcPr>
          <w:p w:rsidR="00873105" w:rsidRDefault="00862400">
            <w:pPr>
              <w:jc w:val="right"/>
              <w:rPr>
                <w:sz w:val="20"/>
                <w:szCs w:val="20"/>
              </w:rPr>
            </w:pPr>
            <w:r>
              <w:rPr>
                <w:rFonts w:ascii="Arial" w:eastAsia="Arial" w:hAnsi="Arial" w:cs="Arial"/>
                <w:sz w:val="20"/>
                <w:szCs w:val="20"/>
              </w:rPr>
              <w:t>14</w:t>
            </w:r>
          </w:p>
        </w:tc>
        <w:tc>
          <w:tcPr>
            <w:tcW w:w="4540" w:type="dxa"/>
            <w:vMerge w:val="restart"/>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catch my self rushing when there is no need</w:t>
            </w:r>
          </w:p>
        </w:tc>
        <w:tc>
          <w:tcPr>
            <w:tcW w:w="84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w w:val="89"/>
                <w:sz w:val="20"/>
                <w:szCs w:val="20"/>
              </w:rPr>
              <w:t>1</w:t>
            </w:r>
          </w:p>
        </w:tc>
        <w:tc>
          <w:tcPr>
            <w:tcW w:w="88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2</w:t>
            </w:r>
          </w:p>
        </w:tc>
        <w:tc>
          <w:tcPr>
            <w:tcW w:w="90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3</w:t>
            </w:r>
          </w:p>
        </w:tc>
        <w:tc>
          <w:tcPr>
            <w:tcW w:w="760" w:type="dxa"/>
            <w:vMerge w:val="restart"/>
            <w:tcBorders>
              <w:right w:val="single" w:sz="8" w:space="0" w:color="auto"/>
            </w:tcBorders>
            <w:vAlign w:val="bottom"/>
          </w:tcPr>
          <w:p w:rsidR="00873105" w:rsidRDefault="00862400">
            <w:pPr>
              <w:jc w:val="center"/>
              <w:rPr>
                <w:sz w:val="20"/>
                <w:szCs w:val="20"/>
              </w:rPr>
            </w:pPr>
            <w:r>
              <w:rPr>
                <w:rFonts w:ascii="Arial" w:eastAsia="Arial" w:hAnsi="Arial" w:cs="Arial"/>
                <w:sz w:val="20"/>
                <w:szCs w:val="20"/>
              </w:rPr>
              <w:t>4</w:t>
            </w:r>
          </w:p>
        </w:tc>
        <w:tc>
          <w:tcPr>
            <w:tcW w:w="0" w:type="dxa"/>
            <w:vAlign w:val="bottom"/>
          </w:tcPr>
          <w:p w:rsidR="00873105" w:rsidRDefault="00873105">
            <w:pPr>
              <w:rPr>
                <w:sz w:val="1"/>
                <w:szCs w:val="1"/>
              </w:rPr>
            </w:pPr>
          </w:p>
        </w:tc>
      </w:tr>
      <w:tr w:rsidR="00873105">
        <w:trPr>
          <w:trHeight w:val="128"/>
        </w:trPr>
        <w:tc>
          <w:tcPr>
            <w:tcW w:w="60" w:type="dxa"/>
            <w:tcBorders>
              <w:left w:val="single" w:sz="8" w:space="0" w:color="auto"/>
              <w:right w:val="single" w:sz="8" w:space="0" w:color="auto"/>
            </w:tcBorders>
            <w:vAlign w:val="bottom"/>
          </w:tcPr>
          <w:p w:rsidR="00873105" w:rsidRDefault="00873105">
            <w:pPr>
              <w:rPr>
                <w:sz w:val="11"/>
                <w:szCs w:val="11"/>
              </w:rPr>
            </w:pPr>
          </w:p>
        </w:tc>
        <w:tc>
          <w:tcPr>
            <w:tcW w:w="640" w:type="dxa"/>
            <w:tcBorders>
              <w:right w:val="single" w:sz="8" w:space="0" w:color="auto"/>
            </w:tcBorders>
            <w:vAlign w:val="bottom"/>
          </w:tcPr>
          <w:p w:rsidR="00873105" w:rsidRDefault="00873105">
            <w:pPr>
              <w:rPr>
                <w:sz w:val="11"/>
                <w:szCs w:val="11"/>
              </w:rPr>
            </w:pPr>
          </w:p>
        </w:tc>
        <w:tc>
          <w:tcPr>
            <w:tcW w:w="4540" w:type="dxa"/>
            <w:vMerge/>
            <w:tcBorders>
              <w:right w:val="single" w:sz="8" w:space="0" w:color="auto"/>
            </w:tcBorders>
            <w:vAlign w:val="bottom"/>
          </w:tcPr>
          <w:p w:rsidR="00873105" w:rsidRDefault="00873105">
            <w:pPr>
              <w:rPr>
                <w:sz w:val="11"/>
                <w:szCs w:val="11"/>
              </w:rPr>
            </w:pPr>
          </w:p>
        </w:tc>
        <w:tc>
          <w:tcPr>
            <w:tcW w:w="840" w:type="dxa"/>
            <w:vMerge/>
            <w:tcBorders>
              <w:right w:val="single" w:sz="8" w:space="0" w:color="auto"/>
            </w:tcBorders>
            <w:vAlign w:val="bottom"/>
          </w:tcPr>
          <w:p w:rsidR="00873105" w:rsidRDefault="00873105">
            <w:pPr>
              <w:rPr>
                <w:sz w:val="11"/>
                <w:szCs w:val="11"/>
              </w:rPr>
            </w:pPr>
          </w:p>
        </w:tc>
        <w:tc>
          <w:tcPr>
            <w:tcW w:w="880" w:type="dxa"/>
            <w:vMerge/>
            <w:tcBorders>
              <w:right w:val="single" w:sz="8" w:space="0" w:color="auto"/>
            </w:tcBorders>
            <w:vAlign w:val="bottom"/>
          </w:tcPr>
          <w:p w:rsidR="00873105" w:rsidRDefault="00873105">
            <w:pPr>
              <w:rPr>
                <w:sz w:val="11"/>
                <w:szCs w:val="11"/>
              </w:rPr>
            </w:pPr>
          </w:p>
        </w:tc>
        <w:tc>
          <w:tcPr>
            <w:tcW w:w="900" w:type="dxa"/>
            <w:vMerge/>
            <w:tcBorders>
              <w:right w:val="single" w:sz="8" w:space="0" w:color="auto"/>
            </w:tcBorders>
            <w:vAlign w:val="bottom"/>
          </w:tcPr>
          <w:p w:rsidR="00873105" w:rsidRDefault="00873105">
            <w:pPr>
              <w:rPr>
                <w:sz w:val="11"/>
                <w:szCs w:val="11"/>
              </w:rPr>
            </w:pPr>
          </w:p>
        </w:tc>
        <w:tc>
          <w:tcPr>
            <w:tcW w:w="760" w:type="dxa"/>
            <w:vMerge/>
            <w:tcBorders>
              <w:right w:val="single" w:sz="8" w:space="0" w:color="auto"/>
            </w:tcBorders>
            <w:vAlign w:val="bottom"/>
          </w:tcPr>
          <w:p w:rsidR="00873105" w:rsidRDefault="00873105">
            <w:pPr>
              <w:rPr>
                <w:sz w:val="11"/>
                <w:szCs w:val="11"/>
              </w:rPr>
            </w:pPr>
          </w:p>
        </w:tc>
        <w:tc>
          <w:tcPr>
            <w:tcW w:w="0" w:type="dxa"/>
            <w:vAlign w:val="bottom"/>
          </w:tcPr>
          <w:p w:rsidR="00873105" w:rsidRDefault="00873105">
            <w:pPr>
              <w:rPr>
                <w:sz w:val="1"/>
                <w:szCs w:val="1"/>
              </w:rPr>
            </w:pPr>
          </w:p>
        </w:tc>
      </w:tr>
      <w:tr w:rsidR="00873105">
        <w:trPr>
          <w:trHeight w:val="142"/>
        </w:trPr>
        <w:tc>
          <w:tcPr>
            <w:tcW w:w="60" w:type="dxa"/>
            <w:tcBorders>
              <w:left w:val="single" w:sz="8" w:space="0" w:color="auto"/>
              <w:right w:val="single" w:sz="8" w:space="0" w:color="auto"/>
            </w:tcBorders>
            <w:vAlign w:val="bottom"/>
          </w:tcPr>
          <w:p w:rsidR="00873105" w:rsidRDefault="00873105">
            <w:pPr>
              <w:rPr>
                <w:sz w:val="12"/>
                <w:szCs w:val="12"/>
              </w:rPr>
            </w:pPr>
          </w:p>
        </w:tc>
        <w:tc>
          <w:tcPr>
            <w:tcW w:w="640" w:type="dxa"/>
            <w:tcBorders>
              <w:bottom w:val="single" w:sz="8" w:space="0" w:color="auto"/>
              <w:right w:val="single" w:sz="8" w:space="0" w:color="auto"/>
            </w:tcBorders>
            <w:vAlign w:val="bottom"/>
          </w:tcPr>
          <w:p w:rsidR="00873105" w:rsidRDefault="00873105">
            <w:pPr>
              <w:rPr>
                <w:sz w:val="12"/>
                <w:szCs w:val="12"/>
              </w:rPr>
            </w:pPr>
          </w:p>
        </w:tc>
        <w:tc>
          <w:tcPr>
            <w:tcW w:w="4540" w:type="dxa"/>
            <w:tcBorders>
              <w:bottom w:val="single" w:sz="8" w:space="0" w:color="auto"/>
              <w:right w:val="single" w:sz="8" w:space="0" w:color="auto"/>
            </w:tcBorders>
            <w:vAlign w:val="bottom"/>
          </w:tcPr>
          <w:p w:rsidR="00873105" w:rsidRDefault="00873105">
            <w:pPr>
              <w:rPr>
                <w:sz w:val="12"/>
                <w:szCs w:val="12"/>
              </w:rPr>
            </w:pPr>
          </w:p>
        </w:tc>
        <w:tc>
          <w:tcPr>
            <w:tcW w:w="840" w:type="dxa"/>
            <w:tcBorders>
              <w:bottom w:val="single" w:sz="8" w:space="0" w:color="auto"/>
              <w:right w:val="single" w:sz="8" w:space="0" w:color="auto"/>
            </w:tcBorders>
            <w:vAlign w:val="bottom"/>
          </w:tcPr>
          <w:p w:rsidR="00873105" w:rsidRDefault="00873105">
            <w:pPr>
              <w:rPr>
                <w:sz w:val="12"/>
                <w:szCs w:val="12"/>
              </w:rPr>
            </w:pPr>
          </w:p>
        </w:tc>
        <w:tc>
          <w:tcPr>
            <w:tcW w:w="880" w:type="dxa"/>
            <w:tcBorders>
              <w:bottom w:val="single" w:sz="8" w:space="0" w:color="auto"/>
              <w:right w:val="single" w:sz="8" w:space="0" w:color="auto"/>
            </w:tcBorders>
            <w:vAlign w:val="bottom"/>
          </w:tcPr>
          <w:p w:rsidR="00873105" w:rsidRDefault="00873105">
            <w:pPr>
              <w:rPr>
                <w:sz w:val="12"/>
                <w:szCs w:val="12"/>
              </w:rPr>
            </w:pPr>
          </w:p>
        </w:tc>
        <w:tc>
          <w:tcPr>
            <w:tcW w:w="900" w:type="dxa"/>
            <w:tcBorders>
              <w:bottom w:val="single" w:sz="8" w:space="0" w:color="auto"/>
              <w:right w:val="single" w:sz="8" w:space="0" w:color="auto"/>
            </w:tcBorders>
            <w:vAlign w:val="bottom"/>
          </w:tcPr>
          <w:p w:rsidR="00873105" w:rsidRDefault="00873105">
            <w:pPr>
              <w:rPr>
                <w:sz w:val="12"/>
                <w:szCs w:val="12"/>
              </w:rPr>
            </w:pPr>
          </w:p>
        </w:tc>
        <w:tc>
          <w:tcPr>
            <w:tcW w:w="760" w:type="dxa"/>
            <w:tcBorders>
              <w:bottom w:val="single" w:sz="8" w:space="0" w:color="auto"/>
              <w:right w:val="single" w:sz="8" w:space="0" w:color="auto"/>
            </w:tcBorders>
            <w:vAlign w:val="bottom"/>
          </w:tcPr>
          <w:p w:rsidR="00873105" w:rsidRDefault="00873105">
            <w:pPr>
              <w:rPr>
                <w:sz w:val="12"/>
                <w:szCs w:val="12"/>
              </w:rPr>
            </w:pPr>
          </w:p>
        </w:tc>
        <w:tc>
          <w:tcPr>
            <w:tcW w:w="0" w:type="dxa"/>
            <w:vAlign w:val="bottom"/>
          </w:tcPr>
          <w:p w:rsidR="00873105" w:rsidRDefault="00873105">
            <w:pPr>
              <w:rPr>
                <w:sz w:val="1"/>
                <w:szCs w:val="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640" w:type="dxa"/>
            <w:tcBorders>
              <w:bottom w:val="single" w:sz="8" w:space="0" w:color="auto"/>
            </w:tcBorders>
            <w:vAlign w:val="bottom"/>
          </w:tcPr>
          <w:p w:rsidR="00873105" w:rsidRDefault="00873105">
            <w:pPr>
              <w:spacing w:line="20" w:lineRule="exact"/>
              <w:rPr>
                <w:sz w:val="1"/>
                <w:szCs w:val="1"/>
              </w:rPr>
            </w:pPr>
          </w:p>
        </w:tc>
        <w:tc>
          <w:tcPr>
            <w:tcW w:w="4540" w:type="dxa"/>
            <w:tcBorders>
              <w:bottom w:val="single" w:sz="8" w:space="0" w:color="auto"/>
            </w:tcBorders>
            <w:vAlign w:val="bottom"/>
          </w:tcPr>
          <w:p w:rsidR="00873105" w:rsidRDefault="00873105">
            <w:pPr>
              <w:spacing w:line="20" w:lineRule="exact"/>
              <w:rPr>
                <w:sz w:val="1"/>
                <w:szCs w:val="1"/>
              </w:rPr>
            </w:pPr>
          </w:p>
        </w:tc>
        <w:tc>
          <w:tcPr>
            <w:tcW w:w="840" w:type="dxa"/>
            <w:tcBorders>
              <w:bottom w:val="single" w:sz="8" w:space="0" w:color="auto"/>
            </w:tcBorders>
            <w:vAlign w:val="bottom"/>
          </w:tcPr>
          <w:p w:rsidR="00873105" w:rsidRDefault="00873105">
            <w:pPr>
              <w:spacing w:line="20" w:lineRule="exact"/>
              <w:rPr>
                <w:sz w:val="1"/>
                <w:szCs w:val="1"/>
              </w:rPr>
            </w:pPr>
          </w:p>
        </w:tc>
        <w:tc>
          <w:tcPr>
            <w:tcW w:w="88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tcBorders>
            <w:vAlign w:val="bottom"/>
          </w:tcPr>
          <w:p w:rsidR="00873105" w:rsidRDefault="00873105">
            <w:pPr>
              <w:spacing w:line="20" w:lineRule="exact"/>
              <w:rPr>
                <w:sz w:val="1"/>
                <w:szCs w:val="1"/>
              </w:rPr>
            </w:pPr>
          </w:p>
        </w:tc>
        <w:tc>
          <w:tcPr>
            <w:tcW w:w="760" w:type="dxa"/>
            <w:tcBorders>
              <w:bottom w:val="single" w:sz="8" w:space="0" w:color="auto"/>
              <w:right w:val="single" w:sz="8" w:space="0" w:color="auto"/>
            </w:tcBorders>
            <w:vAlign w:val="bottom"/>
          </w:tcPr>
          <w:p w:rsidR="00873105" w:rsidRDefault="00873105">
            <w:pPr>
              <w:spacing w:line="20" w:lineRule="exact"/>
              <w:rPr>
                <w:sz w:val="1"/>
                <w:szCs w:val="1"/>
              </w:rPr>
            </w:pPr>
          </w:p>
        </w:tc>
        <w:tc>
          <w:tcPr>
            <w:tcW w:w="0" w:type="dxa"/>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242" w:name="page243"/>
      <w:bookmarkEnd w:id="242"/>
    </w:p>
    <w:tbl>
      <w:tblPr>
        <w:tblW w:w="0" w:type="auto"/>
        <w:tblInd w:w="730" w:type="dxa"/>
        <w:tblLayout w:type="fixed"/>
        <w:tblCellMar>
          <w:left w:w="0" w:type="dxa"/>
          <w:right w:w="0" w:type="dxa"/>
        </w:tblCellMar>
        <w:tblLook w:val="04A0"/>
      </w:tblPr>
      <w:tblGrid>
        <w:gridCol w:w="60"/>
        <w:gridCol w:w="940"/>
        <w:gridCol w:w="3140"/>
        <w:gridCol w:w="960"/>
        <w:gridCol w:w="1160"/>
        <w:gridCol w:w="80"/>
        <w:gridCol w:w="1140"/>
        <w:gridCol w:w="960"/>
      </w:tblGrid>
      <w:tr w:rsidR="00873105">
        <w:trPr>
          <w:trHeight w:val="312"/>
        </w:trPr>
        <w:tc>
          <w:tcPr>
            <w:tcW w:w="60" w:type="dxa"/>
            <w:vAlign w:val="bottom"/>
          </w:tcPr>
          <w:p w:rsidR="00873105" w:rsidRDefault="00873105">
            <w:pPr>
              <w:rPr>
                <w:sz w:val="24"/>
                <w:szCs w:val="24"/>
              </w:rPr>
            </w:pPr>
          </w:p>
        </w:tc>
        <w:tc>
          <w:tcPr>
            <w:tcW w:w="940" w:type="dxa"/>
            <w:vAlign w:val="bottom"/>
          </w:tcPr>
          <w:p w:rsidR="00873105" w:rsidRDefault="00873105">
            <w:pPr>
              <w:rPr>
                <w:sz w:val="24"/>
                <w:szCs w:val="24"/>
              </w:rPr>
            </w:pPr>
          </w:p>
        </w:tc>
        <w:tc>
          <w:tcPr>
            <w:tcW w:w="3140" w:type="dxa"/>
            <w:vAlign w:val="bottom"/>
          </w:tcPr>
          <w:p w:rsidR="00873105" w:rsidRDefault="00873105">
            <w:pPr>
              <w:rPr>
                <w:sz w:val="24"/>
                <w:szCs w:val="24"/>
              </w:rPr>
            </w:pPr>
          </w:p>
        </w:tc>
        <w:tc>
          <w:tcPr>
            <w:tcW w:w="960" w:type="dxa"/>
            <w:vAlign w:val="bottom"/>
          </w:tcPr>
          <w:p w:rsidR="00873105" w:rsidRDefault="00873105">
            <w:pPr>
              <w:rPr>
                <w:sz w:val="24"/>
                <w:szCs w:val="24"/>
              </w:rPr>
            </w:pPr>
          </w:p>
        </w:tc>
        <w:tc>
          <w:tcPr>
            <w:tcW w:w="1160" w:type="dxa"/>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vAlign w:val="bottom"/>
          </w:tcPr>
          <w:p w:rsidR="00873105" w:rsidRDefault="00873105">
            <w:pPr>
              <w:rPr>
                <w:sz w:val="24"/>
                <w:szCs w:val="24"/>
              </w:rPr>
            </w:pPr>
          </w:p>
        </w:tc>
        <w:tc>
          <w:tcPr>
            <w:tcW w:w="960" w:type="dxa"/>
            <w:vAlign w:val="bottom"/>
          </w:tcPr>
          <w:p w:rsidR="00873105" w:rsidRDefault="00862400">
            <w:pPr>
              <w:ind w:right="273"/>
              <w:jc w:val="right"/>
              <w:rPr>
                <w:sz w:val="20"/>
                <w:szCs w:val="20"/>
              </w:rPr>
            </w:pPr>
            <w:r>
              <w:rPr>
                <w:rFonts w:eastAsia="Times New Roman"/>
                <w:sz w:val="24"/>
                <w:szCs w:val="24"/>
              </w:rPr>
              <w:t>231</w:t>
            </w:r>
          </w:p>
        </w:tc>
      </w:tr>
      <w:tr w:rsidR="00873105">
        <w:trPr>
          <w:trHeight w:val="725"/>
        </w:trPr>
        <w:tc>
          <w:tcPr>
            <w:tcW w:w="60" w:type="dxa"/>
            <w:vAlign w:val="bottom"/>
          </w:tcPr>
          <w:p w:rsidR="00873105" w:rsidRDefault="00873105">
            <w:pPr>
              <w:rPr>
                <w:sz w:val="24"/>
                <w:szCs w:val="24"/>
              </w:rPr>
            </w:pPr>
          </w:p>
        </w:tc>
        <w:tc>
          <w:tcPr>
            <w:tcW w:w="940" w:type="dxa"/>
            <w:vAlign w:val="bottom"/>
          </w:tcPr>
          <w:p w:rsidR="00873105" w:rsidRDefault="00873105">
            <w:pPr>
              <w:rPr>
                <w:sz w:val="24"/>
                <w:szCs w:val="24"/>
              </w:rPr>
            </w:pPr>
          </w:p>
        </w:tc>
        <w:tc>
          <w:tcPr>
            <w:tcW w:w="4100" w:type="dxa"/>
            <w:gridSpan w:val="2"/>
            <w:vAlign w:val="bottom"/>
          </w:tcPr>
          <w:p w:rsidR="00873105" w:rsidRDefault="00862400">
            <w:pPr>
              <w:ind w:left="1998"/>
              <w:jc w:val="center"/>
              <w:rPr>
                <w:sz w:val="20"/>
                <w:szCs w:val="20"/>
              </w:rPr>
            </w:pPr>
            <w:r>
              <w:rPr>
                <w:rFonts w:eastAsia="Times New Roman"/>
                <w:b/>
                <w:bCs/>
                <w:sz w:val="24"/>
                <w:szCs w:val="24"/>
              </w:rPr>
              <w:t>APPENDIX N</w:t>
            </w:r>
          </w:p>
        </w:tc>
        <w:tc>
          <w:tcPr>
            <w:tcW w:w="1160" w:type="dxa"/>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vAlign w:val="bottom"/>
          </w:tcPr>
          <w:p w:rsidR="00873105" w:rsidRDefault="00873105">
            <w:pPr>
              <w:rPr>
                <w:sz w:val="24"/>
                <w:szCs w:val="24"/>
              </w:rPr>
            </w:pPr>
          </w:p>
        </w:tc>
        <w:tc>
          <w:tcPr>
            <w:tcW w:w="960" w:type="dxa"/>
            <w:vAlign w:val="bottom"/>
          </w:tcPr>
          <w:p w:rsidR="00873105" w:rsidRDefault="00873105">
            <w:pPr>
              <w:rPr>
                <w:sz w:val="24"/>
                <w:szCs w:val="24"/>
              </w:rPr>
            </w:pPr>
          </w:p>
        </w:tc>
      </w:tr>
      <w:tr w:rsidR="00873105">
        <w:trPr>
          <w:trHeight w:val="475"/>
        </w:trPr>
        <w:tc>
          <w:tcPr>
            <w:tcW w:w="60" w:type="dxa"/>
            <w:vAlign w:val="bottom"/>
          </w:tcPr>
          <w:p w:rsidR="00873105" w:rsidRDefault="00873105">
            <w:pPr>
              <w:rPr>
                <w:sz w:val="24"/>
                <w:szCs w:val="24"/>
              </w:rPr>
            </w:pPr>
          </w:p>
        </w:tc>
        <w:tc>
          <w:tcPr>
            <w:tcW w:w="940" w:type="dxa"/>
            <w:vAlign w:val="bottom"/>
          </w:tcPr>
          <w:p w:rsidR="00873105" w:rsidRDefault="00873105">
            <w:pPr>
              <w:rPr>
                <w:sz w:val="24"/>
                <w:szCs w:val="24"/>
              </w:rPr>
            </w:pPr>
          </w:p>
        </w:tc>
        <w:tc>
          <w:tcPr>
            <w:tcW w:w="5340" w:type="dxa"/>
            <w:gridSpan w:val="4"/>
            <w:vAlign w:val="bottom"/>
          </w:tcPr>
          <w:p w:rsidR="00873105" w:rsidRDefault="00862400">
            <w:pPr>
              <w:ind w:left="758"/>
              <w:jc w:val="center"/>
              <w:rPr>
                <w:sz w:val="20"/>
                <w:szCs w:val="20"/>
              </w:rPr>
            </w:pPr>
            <w:r>
              <w:rPr>
                <w:rFonts w:eastAsia="Times New Roman"/>
                <w:b/>
                <w:bCs/>
                <w:sz w:val="24"/>
                <w:szCs w:val="24"/>
              </w:rPr>
              <w:t>Anxiety Questionnaire</w:t>
            </w:r>
          </w:p>
        </w:tc>
        <w:tc>
          <w:tcPr>
            <w:tcW w:w="1140" w:type="dxa"/>
            <w:vAlign w:val="bottom"/>
          </w:tcPr>
          <w:p w:rsidR="00873105" w:rsidRDefault="00873105">
            <w:pPr>
              <w:rPr>
                <w:sz w:val="24"/>
                <w:szCs w:val="24"/>
              </w:rPr>
            </w:pPr>
          </w:p>
        </w:tc>
        <w:tc>
          <w:tcPr>
            <w:tcW w:w="960" w:type="dxa"/>
            <w:vAlign w:val="bottom"/>
          </w:tcPr>
          <w:p w:rsidR="00873105" w:rsidRDefault="00873105">
            <w:pPr>
              <w:rPr>
                <w:sz w:val="24"/>
                <w:szCs w:val="24"/>
              </w:rPr>
            </w:pPr>
          </w:p>
        </w:tc>
      </w:tr>
      <w:tr w:rsidR="00873105">
        <w:trPr>
          <w:trHeight w:val="266"/>
        </w:trPr>
        <w:tc>
          <w:tcPr>
            <w:tcW w:w="60" w:type="dxa"/>
            <w:vAlign w:val="bottom"/>
          </w:tcPr>
          <w:p w:rsidR="00873105" w:rsidRDefault="00873105">
            <w:pPr>
              <w:rPr>
                <w:sz w:val="23"/>
                <w:szCs w:val="23"/>
              </w:rPr>
            </w:pPr>
          </w:p>
        </w:tc>
        <w:tc>
          <w:tcPr>
            <w:tcW w:w="940" w:type="dxa"/>
            <w:vAlign w:val="bottom"/>
          </w:tcPr>
          <w:p w:rsidR="00873105" w:rsidRDefault="00873105">
            <w:pPr>
              <w:rPr>
                <w:sz w:val="23"/>
                <w:szCs w:val="23"/>
              </w:rPr>
            </w:pPr>
          </w:p>
        </w:tc>
        <w:tc>
          <w:tcPr>
            <w:tcW w:w="5340" w:type="dxa"/>
            <w:gridSpan w:val="4"/>
            <w:vAlign w:val="bottom"/>
          </w:tcPr>
          <w:p w:rsidR="00873105" w:rsidRDefault="00862400">
            <w:pPr>
              <w:ind w:left="778"/>
              <w:jc w:val="center"/>
              <w:rPr>
                <w:sz w:val="20"/>
                <w:szCs w:val="20"/>
              </w:rPr>
            </w:pPr>
            <w:r>
              <w:rPr>
                <w:rFonts w:eastAsia="Times New Roman"/>
                <w:b/>
                <w:bCs/>
                <w:sz w:val="20"/>
                <w:szCs w:val="20"/>
              </w:rPr>
              <w:t>(Speilberger’s Trait Anxiety Questionnaire)</w:t>
            </w:r>
          </w:p>
        </w:tc>
        <w:tc>
          <w:tcPr>
            <w:tcW w:w="1140" w:type="dxa"/>
            <w:vAlign w:val="bottom"/>
          </w:tcPr>
          <w:p w:rsidR="00873105" w:rsidRDefault="00873105">
            <w:pPr>
              <w:rPr>
                <w:sz w:val="23"/>
                <w:szCs w:val="23"/>
              </w:rPr>
            </w:pPr>
          </w:p>
        </w:tc>
        <w:tc>
          <w:tcPr>
            <w:tcW w:w="960" w:type="dxa"/>
            <w:vAlign w:val="bottom"/>
          </w:tcPr>
          <w:p w:rsidR="00873105" w:rsidRDefault="00873105">
            <w:pPr>
              <w:rPr>
                <w:sz w:val="23"/>
                <w:szCs w:val="23"/>
              </w:rPr>
            </w:pPr>
          </w:p>
        </w:tc>
      </w:tr>
      <w:tr w:rsidR="00873105">
        <w:trPr>
          <w:trHeight w:val="554"/>
        </w:trPr>
        <w:tc>
          <w:tcPr>
            <w:tcW w:w="60" w:type="dxa"/>
            <w:vAlign w:val="bottom"/>
          </w:tcPr>
          <w:p w:rsidR="00873105" w:rsidRDefault="00873105">
            <w:pPr>
              <w:rPr>
                <w:sz w:val="24"/>
                <w:szCs w:val="24"/>
              </w:rPr>
            </w:pPr>
          </w:p>
        </w:tc>
        <w:tc>
          <w:tcPr>
            <w:tcW w:w="940" w:type="dxa"/>
            <w:vAlign w:val="bottom"/>
          </w:tcPr>
          <w:p w:rsidR="00873105" w:rsidRDefault="00862400">
            <w:pPr>
              <w:ind w:left="80"/>
              <w:rPr>
                <w:sz w:val="20"/>
                <w:szCs w:val="20"/>
              </w:rPr>
            </w:pPr>
            <w:r>
              <w:rPr>
                <w:rFonts w:eastAsia="Times New Roman"/>
                <w:b/>
                <w:bCs/>
                <w:sz w:val="24"/>
                <w:szCs w:val="24"/>
              </w:rPr>
              <w:t>Name</w:t>
            </w:r>
          </w:p>
        </w:tc>
        <w:tc>
          <w:tcPr>
            <w:tcW w:w="3140" w:type="dxa"/>
            <w:vAlign w:val="bottom"/>
          </w:tcPr>
          <w:p w:rsidR="00873105" w:rsidRDefault="00873105">
            <w:pPr>
              <w:rPr>
                <w:sz w:val="24"/>
                <w:szCs w:val="24"/>
              </w:rPr>
            </w:pPr>
          </w:p>
        </w:tc>
        <w:tc>
          <w:tcPr>
            <w:tcW w:w="960" w:type="dxa"/>
            <w:vAlign w:val="bottom"/>
          </w:tcPr>
          <w:p w:rsidR="00873105" w:rsidRDefault="00873105">
            <w:pPr>
              <w:rPr>
                <w:sz w:val="24"/>
                <w:szCs w:val="24"/>
              </w:rPr>
            </w:pPr>
          </w:p>
        </w:tc>
        <w:tc>
          <w:tcPr>
            <w:tcW w:w="1240" w:type="dxa"/>
            <w:gridSpan w:val="2"/>
            <w:vAlign w:val="bottom"/>
          </w:tcPr>
          <w:p w:rsidR="00873105" w:rsidRDefault="00862400">
            <w:pPr>
              <w:ind w:left="800"/>
              <w:rPr>
                <w:sz w:val="20"/>
                <w:szCs w:val="20"/>
              </w:rPr>
            </w:pPr>
            <w:r>
              <w:rPr>
                <w:rFonts w:eastAsia="Times New Roman"/>
                <w:b/>
                <w:bCs/>
                <w:sz w:val="24"/>
                <w:szCs w:val="24"/>
              </w:rPr>
              <w:t>Age</w:t>
            </w:r>
          </w:p>
        </w:tc>
        <w:tc>
          <w:tcPr>
            <w:tcW w:w="1140" w:type="dxa"/>
            <w:vAlign w:val="bottom"/>
          </w:tcPr>
          <w:p w:rsidR="00873105" w:rsidRDefault="00873105">
            <w:pPr>
              <w:rPr>
                <w:sz w:val="24"/>
                <w:szCs w:val="24"/>
              </w:rPr>
            </w:pPr>
          </w:p>
        </w:tc>
        <w:tc>
          <w:tcPr>
            <w:tcW w:w="960" w:type="dxa"/>
            <w:vAlign w:val="bottom"/>
          </w:tcPr>
          <w:p w:rsidR="00873105" w:rsidRDefault="00873105">
            <w:pPr>
              <w:rPr>
                <w:sz w:val="24"/>
                <w:szCs w:val="24"/>
              </w:rPr>
            </w:pPr>
          </w:p>
        </w:tc>
      </w:tr>
      <w:tr w:rsidR="00873105">
        <w:trPr>
          <w:trHeight w:val="299"/>
        </w:trPr>
        <w:tc>
          <w:tcPr>
            <w:tcW w:w="60" w:type="dxa"/>
            <w:tcBorders>
              <w:bottom w:val="single" w:sz="8" w:space="0" w:color="auto"/>
            </w:tcBorders>
            <w:vAlign w:val="bottom"/>
          </w:tcPr>
          <w:p w:rsidR="00873105" w:rsidRDefault="00873105">
            <w:pPr>
              <w:rPr>
                <w:sz w:val="24"/>
                <w:szCs w:val="24"/>
              </w:rPr>
            </w:pPr>
          </w:p>
        </w:tc>
        <w:tc>
          <w:tcPr>
            <w:tcW w:w="940" w:type="dxa"/>
            <w:tcBorders>
              <w:bottom w:val="single" w:sz="8" w:space="0" w:color="auto"/>
            </w:tcBorders>
            <w:vAlign w:val="bottom"/>
          </w:tcPr>
          <w:p w:rsidR="00873105" w:rsidRDefault="00873105">
            <w:pPr>
              <w:rPr>
                <w:sz w:val="24"/>
                <w:szCs w:val="24"/>
              </w:rPr>
            </w:pPr>
          </w:p>
        </w:tc>
        <w:tc>
          <w:tcPr>
            <w:tcW w:w="3140" w:type="dxa"/>
            <w:tcBorders>
              <w:bottom w:val="single" w:sz="8" w:space="0" w:color="auto"/>
            </w:tcBorders>
            <w:vAlign w:val="bottom"/>
          </w:tcPr>
          <w:p w:rsidR="00873105" w:rsidRDefault="00873105">
            <w:pPr>
              <w:rPr>
                <w:sz w:val="24"/>
                <w:szCs w:val="24"/>
              </w:rPr>
            </w:pPr>
          </w:p>
        </w:tc>
        <w:tc>
          <w:tcPr>
            <w:tcW w:w="960" w:type="dxa"/>
            <w:tcBorders>
              <w:bottom w:val="single" w:sz="8" w:space="0" w:color="auto"/>
            </w:tcBorders>
            <w:vAlign w:val="bottom"/>
          </w:tcPr>
          <w:p w:rsidR="00873105" w:rsidRDefault="00873105">
            <w:pPr>
              <w:rPr>
                <w:sz w:val="24"/>
                <w:szCs w:val="24"/>
              </w:rPr>
            </w:pPr>
          </w:p>
        </w:tc>
        <w:tc>
          <w:tcPr>
            <w:tcW w:w="1160" w:type="dxa"/>
            <w:tcBorders>
              <w:bottom w:val="single" w:sz="8" w:space="0" w:color="auto"/>
            </w:tcBorders>
            <w:vAlign w:val="bottom"/>
          </w:tcPr>
          <w:p w:rsidR="00873105" w:rsidRDefault="00873105">
            <w:pPr>
              <w:rPr>
                <w:sz w:val="24"/>
                <w:szCs w:val="24"/>
              </w:rPr>
            </w:pPr>
          </w:p>
        </w:tc>
        <w:tc>
          <w:tcPr>
            <w:tcW w:w="80" w:type="dxa"/>
            <w:tcBorders>
              <w:bottom w:val="single" w:sz="8" w:space="0" w:color="auto"/>
            </w:tcBorders>
            <w:vAlign w:val="bottom"/>
          </w:tcPr>
          <w:p w:rsidR="00873105" w:rsidRDefault="00873105">
            <w:pPr>
              <w:rPr>
                <w:sz w:val="24"/>
                <w:szCs w:val="24"/>
              </w:rPr>
            </w:pPr>
          </w:p>
        </w:tc>
        <w:tc>
          <w:tcPr>
            <w:tcW w:w="1140" w:type="dxa"/>
            <w:tcBorders>
              <w:bottom w:val="single" w:sz="8" w:space="0" w:color="auto"/>
            </w:tcBorders>
            <w:vAlign w:val="bottom"/>
          </w:tcPr>
          <w:p w:rsidR="00873105" w:rsidRDefault="00873105">
            <w:pPr>
              <w:rPr>
                <w:sz w:val="24"/>
                <w:szCs w:val="24"/>
              </w:rPr>
            </w:pPr>
          </w:p>
        </w:tc>
        <w:tc>
          <w:tcPr>
            <w:tcW w:w="960" w:type="dxa"/>
            <w:tcBorders>
              <w:bottom w:val="single" w:sz="8" w:space="0" w:color="auto"/>
            </w:tcBorders>
            <w:vAlign w:val="bottom"/>
          </w:tcPr>
          <w:p w:rsidR="00873105" w:rsidRDefault="00873105">
            <w:pPr>
              <w:rPr>
                <w:sz w:val="24"/>
                <w:szCs w:val="24"/>
              </w:rPr>
            </w:pPr>
          </w:p>
        </w:tc>
      </w:tr>
      <w:tr w:rsidR="00873105">
        <w:trPr>
          <w:trHeight w:val="275"/>
        </w:trPr>
        <w:tc>
          <w:tcPr>
            <w:tcW w:w="60" w:type="dxa"/>
            <w:tcBorders>
              <w:left w:val="single" w:sz="8" w:space="0" w:color="auto"/>
              <w:right w:val="single" w:sz="8" w:space="0" w:color="auto"/>
            </w:tcBorders>
            <w:vAlign w:val="bottom"/>
          </w:tcPr>
          <w:p w:rsidR="00873105" w:rsidRDefault="00873105">
            <w:pPr>
              <w:rPr>
                <w:sz w:val="23"/>
                <w:szCs w:val="23"/>
              </w:rPr>
            </w:pPr>
          </w:p>
        </w:tc>
        <w:tc>
          <w:tcPr>
            <w:tcW w:w="940" w:type="dxa"/>
            <w:tcBorders>
              <w:right w:val="single" w:sz="8" w:space="0" w:color="auto"/>
            </w:tcBorders>
            <w:vAlign w:val="bottom"/>
          </w:tcPr>
          <w:p w:rsidR="00873105" w:rsidRDefault="00862400">
            <w:pPr>
              <w:ind w:left="80"/>
              <w:rPr>
                <w:sz w:val="20"/>
                <w:szCs w:val="20"/>
              </w:rPr>
            </w:pPr>
            <w:r>
              <w:rPr>
                <w:rFonts w:ascii="Arial" w:eastAsia="Arial" w:hAnsi="Arial" w:cs="Arial"/>
                <w:sz w:val="20"/>
                <w:szCs w:val="20"/>
              </w:rPr>
              <w:t>Stt. No</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Details of Statements</w:t>
            </w:r>
          </w:p>
        </w:tc>
        <w:tc>
          <w:tcPr>
            <w:tcW w:w="96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Not At</w:t>
            </w:r>
          </w:p>
        </w:tc>
        <w:tc>
          <w:tcPr>
            <w:tcW w:w="116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Somewhat</w:t>
            </w:r>
          </w:p>
        </w:tc>
        <w:tc>
          <w:tcPr>
            <w:tcW w:w="80" w:type="dxa"/>
            <w:vAlign w:val="bottom"/>
          </w:tcPr>
          <w:p w:rsidR="00873105" w:rsidRDefault="00873105">
            <w:pPr>
              <w:rPr>
                <w:sz w:val="23"/>
                <w:szCs w:val="23"/>
              </w:rPr>
            </w:pPr>
          </w:p>
        </w:tc>
        <w:tc>
          <w:tcPr>
            <w:tcW w:w="1140" w:type="dxa"/>
            <w:tcBorders>
              <w:right w:val="single" w:sz="8" w:space="0" w:color="auto"/>
            </w:tcBorders>
            <w:vAlign w:val="bottom"/>
          </w:tcPr>
          <w:p w:rsidR="00873105" w:rsidRDefault="00862400">
            <w:pPr>
              <w:ind w:left="20"/>
              <w:rPr>
                <w:sz w:val="20"/>
                <w:szCs w:val="20"/>
              </w:rPr>
            </w:pPr>
            <w:r>
              <w:rPr>
                <w:rFonts w:ascii="Arial" w:eastAsia="Arial" w:hAnsi="Arial" w:cs="Arial"/>
                <w:sz w:val="20"/>
                <w:szCs w:val="20"/>
              </w:rPr>
              <w:t>Moderately</w:t>
            </w:r>
          </w:p>
        </w:tc>
        <w:tc>
          <w:tcPr>
            <w:tcW w:w="960" w:type="dxa"/>
            <w:tcBorders>
              <w:right w:val="single" w:sz="8" w:space="0" w:color="auto"/>
            </w:tcBorders>
            <w:vAlign w:val="bottom"/>
          </w:tcPr>
          <w:p w:rsidR="00873105" w:rsidRDefault="00862400">
            <w:pPr>
              <w:ind w:right="353"/>
              <w:jc w:val="right"/>
              <w:rPr>
                <w:sz w:val="20"/>
                <w:szCs w:val="20"/>
              </w:rPr>
            </w:pPr>
            <w:r>
              <w:rPr>
                <w:rFonts w:ascii="Arial" w:eastAsia="Arial" w:hAnsi="Arial" w:cs="Arial"/>
                <w:sz w:val="20"/>
                <w:szCs w:val="20"/>
              </w:rPr>
              <w:t>Very</w:t>
            </w:r>
          </w:p>
        </w:tc>
      </w:tr>
      <w:tr w:rsidR="00873105">
        <w:trPr>
          <w:trHeight w:val="267"/>
        </w:trPr>
        <w:tc>
          <w:tcPr>
            <w:tcW w:w="60" w:type="dxa"/>
            <w:tcBorders>
              <w:left w:val="single" w:sz="8" w:space="0" w:color="auto"/>
              <w:right w:val="single" w:sz="8" w:space="0" w:color="auto"/>
            </w:tcBorders>
            <w:vAlign w:val="bottom"/>
          </w:tcPr>
          <w:p w:rsidR="00873105" w:rsidRDefault="00873105">
            <w:pPr>
              <w:rPr>
                <w:sz w:val="23"/>
                <w:szCs w:val="23"/>
              </w:rPr>
            </w:pPr>
          </w:p>
        </w:tc>
        <w:tc>
          <w:tcPr>
            <w:tcW w:w="940" w:type="dxa"/>
            <w:tcBorders>
              <w:right w:val="single" w:sz="8" w:space="0" w:color="auto"/>
            </w:tcBorders>
            <w:vAlign w:val="bottom"/>
          </w:tcPr>
          <w:p w:rsidR="00873105" w:rsidRDefault="00873105">
            <w:pPr>
              <w:rPr>
                <w:sz w:val="23"/>
                <w:szCs w:val="23"/>
              </w:rPr>
            </w:pPr>
          </w:p>
        </w:tc>
        <w:tc>
          <w:tcPr>
            <w:tcW w:w="3140" w:type="dxa"/>
            <w:tcBorders>
              <w:right w:val="single" w:sz="8" w:space="0" w:color="auto"/>
            </w:tcBorders>
            <w:vAlign w:val="bottom"/>
          </w:tcPr>
          <w:p w:rsidR="00873105" w:rsidRDefault="00873105">
            <w:pPr>
              <w:rPr>
                <w:sz w:val="23"/>
                <w:szCs w:val="23"/>
              </w:rPr>
            </w:pPr>
          </w:p>
        </w:tc>
        <w:tc>
          <w:tcPr>
            <w:tcW w:w="96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All</w:t>
            </w:r>
          </w:p>
        </w:tc>
        <w:tc>
          <w:tcPr>
            <w:tcW w:w="1160" w:type="dxa"/>
            <w:tcBorders>
              <w:right w:val="single" w:sz="8" w:space="0" w:color="auto"/>
            </w:tcBorders>
            <w:vAlign w:val="bottom"/>
          </w:tcPr>
          <w:p w:rsidR="00873105" w:rsidRDefault="00873105">
            <w:pPr>
              <w:rPr>
                <w:sz w:val="23"/>
                <w:szCs w:val="23"/>
              </w:rPr>
            </w:pPr>
          </w:p>
        </w:tc>
        <w:tc>
          <w:tcPr>
            <w:tcW w:w="80" w:type="dxa"/>
            <w:vAlign w:val="bottom"/>
          </w:tcPr>
          <w:p w:rsidR="00873105" w:rsidRDefault="00873105">
            <w:pPr>
              <w:rPr>
                <w:sz w:val="23"/>
                <w:szCs w:val="23"/>
              </w:rPr>
            </w:pPr>
          </w:p>
        </w:tc>
        <w:tc>
          <w:tcPr>
            <w:tcW w:w="1140" w:type="dxa"/>
            <w:tcBorders>
              <w:right w:val="single" w:sz="8" w:space="0" w:color="auto"/>
            </w:tcBorders>
            <w:vAlign w:val="bottom"/>
          </w:tcPr>
          <w:p w:rsidR="00873105" w:rsidRDefault="00862400">
            <w:pPr>
              <w:ind w:left="20"/>
              <w:rPr>
                <w:sz w:val="20"/>
                <w:szCs w:val="20"/>
              </w:rPr>
            </w:pPr>
            <w:r>
              <w:rPr>
                <w:rFonts w:ascii="Arial" w:eastAsia="Arial" w:hAnsi="Arial" w:cs="Arial"/>
                <w:sz w:val="20"/>
                <w:szCs w:val="20"/>
              </w:rPr>
              <w:t>so</w:t>
            </w:r>
          </w:p>
        </w:tc>
        <w:tc>
          <w:tcPr>
            <w:tcW w:w="960" w:type="dxa"/>
            <w:tcBorders>
              <w:right w:val="single" w:sz="8" w:space="0" w:color="auto"/>
            </w:tcBorders>
            <w:vAlign w:val="bottom"/>
          </w:tcPr>
          <w:p w:rsidR="00873105" w:rsidRDefault="00862400">
            <w:pPr>
              <w:ind w:right="273"/>
              <w:jc w:val="right"/>
              <w:rPr>
                <w:sz w:val="20"/>
                <w:szCs w:val="20"/>
              </w:rPr>
            </w:pPr>
            <w:r>
              <w:rPr>
                <w:rFonts w:ascii="Arial" w:eastAsia="Arial" w:hAnsi="Arial" w:cs="Arial"/>
                <w:sz w:val="20"/>
                <w:szCs w:val="20"/>
              </w:rPr>
              <w:t>much</w:t>
            </w: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calm</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2</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secure</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3</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tensed</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4</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regretful</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5</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at easy</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6</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upset</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7</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am presently worrying over</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307"/>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73105">
            <w:pPr>
              <w:rPr>
                <w:sz w:val="24"/>
                <w:szCs w:val="24"/>
              </w:rPr>
            </w:pP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Possible misfortunes</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8</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rested</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9</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anxious</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10</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comfortable</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11</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am self confident</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12</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nervous</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13</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jittery</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14</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'high string'</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15</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am relaxed</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16</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am content</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17</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am worried</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18</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over excited and ratted</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19</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joyful</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6"/>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322"/>
        </w:trPr>
        <w:tc>
          <w:tcPr>
            <w:tcW w:w="60" w:type="dxa"/>
            <w:tcBorders>
              <w:left w:val="single" w:sz="8" w:space="0" w:color="auto"/>
              <w:right w:val="single" w:sz="8" w:space="0" w:color="auto"/>
            </w:tcBorders>
            <w:vAlign w:val="bottom"/>
          </w:tcPr>
          <w:p w:rsidR="00873105" w:rsidRDefault="00873105">
            <w:pPr>
              <w:rPr>
                <w:sz w:val="24"/>
                <w:szCs w:val="24"/>
              </w:rPr>
            </w:pPr>
          </w:p>
        </w:tc>
        <w:tc>
          <w:tcPr>
            <w:tcW w:w="940" w:type="dxa"/>
            <w:tcBorders>
              <w:right w:val="single" w:sz="8" w:space="0" w:color="auto"/>
            </w:tcBorders>
            <w:vAlign w:val="bottom"/>
          </w:tcPr>
          <w:p w:rsidR="00873105" w:rsidRDefault="00862400">
            <w:pPr>
              <w:ind w:right="18"/>
              <w:jc w:val="right"/>
              <w:rPr>
                <w:sz w:val="20"/>
                <w:szCs w:val="20"/>
              </w:rPr>
            </w:pPr>
            <w:r>
              <w:rPr>
                <w:rFonts w:ascii="Arial" w:eastAsia="Arial" w:hAnsi="Arial" w:cs="Arial"/>
                <w:sz w:val="20"/>
                <w:szCs w:val="20"/>
              </w:rPr>
              <w:t>20</w:t>
            </w:r>
          </w:p>
        </w:tc>
        <w:tc>
          <w:tcPr>
            <w:tcW w:w="314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 feel pleasant</w:t>
            </w:r>
          </w:p>
        </w:tc>
        <w:tc>
          <w:tcPr>
            <w:tcW w:w="960" w:type="dxa"/>
            <w:tcBorders>
              <w:right w:val="single" w:sz="8" w:space="0" w:color="auto"/>
            </w:tcBorders>
            <w:vAlign w:val="bottom"/>
          </w:tcPr>
          <w:p w:rsidR="00873105" w:rsidRDefault="00873105">
            <w:pPr>
              <w:rPr>
                <w:sz w:val="24"/>
                <w:szCs w:val="24"/>
              </w:rPr>
            </w:pPr>
          </w:p>
        </w:tc>
        <w:tc>
          <w:tcPr>
            <w:tcW w:w="1160" w:type="dxa"/>
            <w:tcBorders>
              <w:right w:val="single" w:sz="8" w:space="0" w:color="auto"/>
            </w:tcBorders>
            <w:vAlign w:val="bottom"/>
          </w:tcPr>
          <w:p w:rsidR="00873105" w:rsidRDefault="00873105">
            <w:pPr>
              <w:rPr>
                <w:sz w:val="24"/>
                <w:szCs w:val="24"/>
              </w:rPr>
            </w:pPr>
          </w:p>
        </w:tc>
        <w:tc>
          <w:tcPr>
            <w:tcW w:w="80" w:type="dxa"/>
            <w:vAlign w:val="bottom"/>
          </w:tcPr>
          <w:p w:rsidR="00873105" w:rsidRDefault="00873105">
            <w:pPr>
              <w:rPr>
                <w:sz w:val="24"/>
                <w:szCs w:val="24"/>
              </w:rPr>
            </w:pPr>
          </w:p>
        </w:tc>
        <w:tc>
          <w:tcPr>
            <w:tcW w:w="1140" w:type="dxa"/>
            <w:tcBorders>
              <w:right w:val="single" w:sz="8" w:space="0" w:color="auto"/>
            </w:tcBorders>
            <w:vAlign w:val="bottom"/>
          </w:tcPr>
          <w:p w:rsidR="00873105" w:rsidRDefault="00873105">
            <w:pPr>
              <w:rPr>
                <w:sz w:val="24"/>
                <w:szCs w:val="24"/>
              </w:rPr>
            </w:pPr>
          </w:p>
        </w:tc>
        <w:tc>
          <w:tcPr>
            <w:tcW w:w="960" w:type="dxa"/>
            <w:tcBorders>
              <w:right w:val="single" w:sz="8" w:space="0" w:color="auto"/>
            </w:tcBorders>
            <w:vAlign w:val="bottom"/>
          </w:tcPr>
          <w:p w:rsidR="00873105" w:rsidRDefault="00873105">
            <w:pPr>
              <w:rPr>
                <w:sz w:val="24"/>
                <w:szCs w:val="24"/>
              </w:rPr>
            </w:pPr>
          </w:p>
        </w:tc>
      </w:tr>
      <w:tr w:rsidR="00873105">
        <w:trPr>
          <w:trHeight w:val="61"/>
        </w:trPr>
        <w:tc>
          <w:tcPr>
            <w:tcW w:w="60" w:type="dxa"/>
            <w:tcBorders>
              <w:left w:val="single" w:sz="8" w:space="0" w:color="auto"/>
              <w:right w:val="single" w:sz="8" w:space="0" w:color="auto"/>
            </w:tcBorders>
            <w:vAlign w:val="bottom"/>
          </w:tcPr>
          <w:p w:rsidR="00873105" w:rsidRDefault="00873105">
            <w:pPr>
              <w:rPr>
                <w:sz w:val="5"/>
                <w:szCs w:val="5"/>
              </w:rPr>
            </w:pPr>
          </w:p>
        </w:tc>
        <w:tc>
          <w:tcPr>
            <w:tcW w:w="940" w:type="dxa"/>
            <w:tcBorders>
              <w:bottom w:val="single" w:sz="8" w:space="0" w:color="auto"/>
              <w:right w:val="single" w:sz="8" w:space="0" w:color="auto"/>
            </w:tcBorders>
            <w:vAlign w:val="bottom"/>
          </w:tcPr>
          <w:p w:rsidR="00873105" w:rsidRDefault="00873105">
            <w:pPr>
              <w:rPr>
                <w:sz w:val="5"/>
                <w:szCs w:val="5"/>
              </w:rPr>
            </w:pPr>
          </w:p>
        </w:tc>
        <w:tc>
          <w:tcPr>
            <w:tcW w:w="3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c>
          <w:tcPr>
            <w:tcW w:w="1160" w:type="dxa"/>
            <w:tcBorders>
              <w:bottom w:val="single" w:sz="8" w:space="0" w:color="auto"/>
              <w:right w:val="single" w:sz="8" w:space="0" w:color="auto"/>
            </w:tcBorders>
            <w:vAlign w:val="bottom"/>
          </w:tcPr>
          <w:p w:rsidR="00873105" w:rsidRDefault="00873105">
            <w:pPr>
              <w:rPr>
                <w:sz w:val="5"/>
                <w:szCs w:val="5"/>
              </w:rPr>
            </w:pPr>
          </w:p>
        </w:tc>
        <w:tc>
          <w:tcPr>
            <w:tcW w:w="80" w:type="dxa"/>
            <w:tcBorders>
              <w:bottom w:val="single" w:sz="8" w:space="0" w:color="auto"/>
            </w:tcBorders>
            <w:vAlign w:val="bottom"/>
          </w:tcPr>
          <w:p w:rsidR="00873105" w:rsidRDefault="00873105">
            <w:pPr>
              <w:rPr>
                <w:sz w:val="5"/>
                <w:szCs w:val="5"/>
              </w:rPr>
            </w:pPr>
          </w:p>
        </w:tc>
        <w:tc>
          <w:tcPr>
            <w:tcW w:w="1140" w:type="dxa"/>
            <w:tcBorders>
              <w:bottom w:val="single" w:sz="8" w:space="0" w:color="auto"/>
              <w:right w:val="single" w:sz="8" w:space="0" w:color="auto"/>
            </w:tcBorders>
            <w:vAlign w:val="bottom"/>
          </w:tcPr>
          <w:p w:rsidR="00873105" w:rsidRDefault="00873105">
            <w:pPr>
              <w:rPr>
                <w:sz w:val="5"/>
                <w:szCs w:val="5"/>
              </w:rPr>
            </w:pPr>
          </w:p>
        </w:tc>
        <w:tc>
          <w:tcPr>
            <w:tcW w:w="960" w:type="dxa"/>
            <w:tcBorders>
              <w:bottom w:val="single" w:sz="8" w:space="0" w:color="auto"/>
              <w:right w:val="single" w:sz="8" w:space="0" w:color="auto"/>
            </w:tcBorders>
            <w:vAlign w:val="bottom"/>
          </w:tcPr>
          <w:p w:rsidR="00873105" w:rsidRDefault="00873105">
            <w:pPr>
              <w:rPr>
                <w:sz w:val="5"/>
                <w:szCs w:val="5"/>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3140" w:type="dxa"/>
            <w:tcBorders>
              <w:bottom w:val="single" w:sz="8" w:space="0" w:color="auto"/>
            </w:tcBorders>
            <w:vAlign w:val="bottom"/>
          </w:tcPr>
          <w:p w:rsidR="00873105" w:rsidRDefault="00873105">
            <w:pPr>
              <w:spacing w:line="20" w:lineRule="exact"/>
              <w:rPr>
                <w:sz w:val="1"/>
                <w:szCs w:val="1"/>
              </w:rPr>
            </w:pPr>
          </w:p>
        </w:tc>
        <w:tc>
          <w:tcPr>
            <w:tcW w:w="960" w:type="dxa"/>
            <w:tcBorders>
              <w:bottom w:val="single" w:sz="8" w:space="0" w:color="auto"/>
            </w:tcBorders>
            <w:vAlign w:val="bottom"/>
          </w:tcPr>
          <w:p w:rsidR="00873105" w:rsidRDefault="00873105">
            <w:pPr>
              <w:spacing w:line="20" w:lineRule="exact"/>
              <w:rPr>
                <w:sz w:val="1"/>
                <w:szCs w:val="1"/>
              </w:rPr>
            </w:pPr>
          </w:p>
        </w:tc>
        <w:tc>
          <w:tcPr>
            <w:tcW w:w="1160" w:type="dxa"/>
            <w:tcBorders>
              <w:bottom w:val="single" w:sz="8" w:space="0" w:color="auto"/>
            </w:tcBorders>
            <w:vAlign w:val="bottom"/>
          </w:tcPr>
          <w:p w:rsidR="00873105" w:rsidRDefault="00873105">
            <w:pPr>
              <w:spacing w:line="20" w:lineRule="exact"/>
              <w:rPr>
                <w:sz w:val="1"/>
                <w:szCs w:val="1"/>
              </w:rPr>
            </w:pPr>
          </w:p>
        </w:tc>
        <w:tc>
          <w:tcPr>
            <w:tcW w:w="80" w:type="dxa"/>
            <w:tcBorders>
              <w:bottom w:val="single" w:sz="8" w:space="0" w:color="auto"/>
            </w:tcBorders>
            <w:vAlign w:val="bottom"/>
          </w:tcPr>
          <w:p w:rsidR="00873105" w:rsidRDefault="00873105">
            <w:pPr>
              <w:spacing w:line="20" w:lineRule="exact"/>
              <w:rPr>
                <w:sz w:val="1"/>
                <w:szCs w:val="1"/>
              </w:rPr>
            </w:pPr>
          </w:p>
        </w:tc>
        <w:tc>
          <w:tcPr>
            <w:tcW w:w="1140" w:type="dxa"/>
            <w:tcBorders>
              <w:bottom w:val="single" w:sz="8" w:space="0" w:color="auto"/>
            </w:tcBorders>
            <w:vAlign w:val="bottom"/>
          </w:tcPr>
          <w:p w:rsidR="00873105" w:rsidRDefault="00873105">
            <w:pPr>
              <w:spacing w:line="20" w:lineRule="exact"/>
              <w:rPr>
                <w:sz w:val="1"/>
                <w:szCs w:val="1"/>
              </w:rPr>
            </w:pPr>
          </w:p>
        </w:tc>
        <w:tc>
          <w:tcPr>
            <w:tcW w:w="960" w:type="dxa"/>
            <w:tcBorders>
              <w:bottom w:val="single" w:sz="8" w:space="0" w:color="auto"/>
              <w:right w:val="single" w:sz="8" w:space="0" w:color="auto"/>
            </w:tcBorders>
            <w:vAlign w:val="bottom"/>
          </w:tcPr>
          <w:p w:rsidR="00873105" w:rsidRDefault="00873105">
            <w:pPr>
              <w:spacing w:line="20" w:lineRule="exact"/>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600"/>
        <w:rPr>
          <w:sz w:val="20"/>
          <w:szCs w:val="20"/>
        </w:rPr>
      </w:pPr>
      <w:bookmarkStart w:id="243" w:name="page244"/>
      <w:bookmarkEnd w:id="243"/>
      <w:r>
        <w:rPr>
          <w:rFonts w:eastAsia="Times New Roman"/>
          <w:sz w:val="24"/>
          <w:szCs w:val="24"/>
        </w:rPr>
        <w:lastRenderedPageBreak/>
        <w:t>232</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jc w:val="center"/>
        <w:rPr>
          <w:sz w:val="20"/>
          <w:szCs w:val="20"/>
        </w:rPr>
      </w:pPr>
      <w:r>
        <w:rPr>
          <w:rFonts w:eastAsia="Times New Roman"/>
          <w:b/>
          <w:bCs/>
          <w:sz w:val="24"/>
          <w:szCs w:val="24"/>
        </w:rPr>
        <w:t>APPENDIX O</w:t>
      </w:r>
    </w:p>
    <w:p w:rsidR="00873105" w:rsidRDefault="00873105">
      <w:pPr>
        <w:spacing w:line="226" w:lineRule="exact"/>
        <w:rPr>
          <w:sz w:val="20"/>
          <w:szCs w:val="20"/>
        </w:rPr>
      </w:pPr>
    </w:p>
    <w:p w:rsidR="00873105" w:rsidRDefault="00862400">
      <w:pPr>
        <w:jc w:val="center"/>
        <w:rPr>
          <w:sz w:val="20"/>
          <w:szCs w:val="20"/>
        </w:rPr>
      </w:pPr>
      <w:r>
        <w:rPr>
          <w:rFonts w:eastAsia="Times New Roman"/>
          <w:sz w:val="32"/>
          <w:szCs w:val="32"/>
        </w:rPr>
        <w:t>Aggression Scale</w:t>
      </w:r>
    </w:p>
    <w:p w:rsidR="00873105" w:rsidRDefault="00873105">
      <w:pPr>
        <w:spacing w:line="49" w:lineRule="exact"/>
        <w:rPr>
          <w:sz w:val="20"/>
          <w:szCs w:val="20"/>
        </w:rPr>
      </w:pPr>
    </w:p>
    <w:p w:rsidR="00873105" w:rsidRDefault="00862400">
      <w:pPr>
        <w:jc w:val="center"/>
        <w:rPr>
          <w:sz w:val="20"/>
          <w:szCs w:val="20"/>
        </w:rPr>
      </w:pPr>
      <w:r>
        <w:rPr>
          <w:rFonts w:eastAsia="Times New Roman"/>
          <w:sz w:val="24"/>
          <w:szCs w:val="24"/>
        </w:rPr>
        <w:t>Dr. Guru Pyari Mathur (Raebareli) and Dr. Raj Kumari Bhatnagar (Agra)</w:t>
      </w:r>
    </w:p>
    <w:p w:rsidR="00873105" w:rsidRDefault="00862400">
      <w:pPr>
        <w:spacing w:line="229" w:lineRule="auto"/>
        <w:jc w:val="center"/>
        <w:rPr>
          <w:sz w:val="20"/>
          <w:szCs w:val="20"/>
        </w:rPr>
      </w:pPr>
      <w:r>
        <w:rPr>
          <w:rFonts w:eastAsia="Times New Roman"/>
          <w:sz w:val="24"/>
          <w:szCs w:val="24"/>
        </w:rPr>
        <w:t>Issued by Rakhi Prakashan</w:t>
      </w:r>
    </w:p>
    <w:p w:rsidR="00873105" w:rsidRDefault="00873105">
      <w:pPr>
        <w:spacing w:line="1" w:lineRule="exact"/>
        <w:rPr>
          <w:sz w:val="20"/>
          <w:szCs w:val="20"/>
        </w:rPr>
      </w:pPr>
    </w:p>
    <w:tbl>
      <w:tblPr>
        <w:tblW w:w="0" w:type="auto"/>
        <w:tblInd w:w="10" w:type="dxa"/>
        <w:tblLayout w:type="fixed"/>
        <w:tblCellMar>
          <w:left w:w="0" w:type="dxa"/>
          <w:right w:w="0" w:type="dxa"/>
        </w:tblCellMar>
        <w:tblLook w:val="04A0"/>
      </w:tblPr>
      <w:tblGrid>
        <w:gridCol w:w="760"/>
        <w:gridCol w:w="4860"/>
        <w:gridCol w:w="960"/>
        <w:gridCol w:w="760"/>
        <w:gridCol w:w="900"/>
        <w:gridCol w:w="740"/>
        <w:gridCol w:w="1020"/>
      </w:tblGrid>
      <w:tr w:rsidR="00873105">
        <w:trPr>
          <w:trHeight w:val="233"/>
        </w:trPr>
        <w:tc>
          <w:tcPr>
            <w:tcW w:w="760" w:type="dxa"/>
            <w:tcBorders>
              <w:top w:val="single" w:sz="8" w:space="0" w:color="auto"/>
              <w:left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Sr.No</w:t>
            </w:r>
          </w:p>
        </w:tc>
        <w:tc>
          <w:tcPr>
            <w:tcW w:w="4860" w:type="dxa"/>
            <w:tcBorders>
              <w:top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Statement</w:t>
            </w:r>
          </w:p>
        </w:tc>
        <w:tc>
          <w:tcPr>
            <w:tcW w:w="960" w:type="dxa"/>
            <w:tcBorders>
              <w:top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Strongly</w:t>
            </w:r>
          </w:p>
        </w:tc>
        <w:tc>
          <w:tcPr>
            <w:tcW w:w="760" w:type="dxa"/>
            <w:tcBorders>
              <w:top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Agree</w:t>
            </w:r>
          </w:p>
        </w:tc>
        <w:tc>
          <w:tcPr>
            <w:tcW w:w="900" w:type="dxa"/>
            <w:tcBorders>
              <w:top w:val="single" w:sz="8" w:space="0" w:color="auto"/>
              <w:right w:val="single" w:sz="8" w:space="0" w:color="auto"/>
            </w:tcBorders>
            <w:vAlign w:val="bottom"/>
          </w:tcPr>
          <w:p w:rsidR="00873105" w:rsidRDefault="00862400">
            <w:pPr>
              <w:ind w:left="80"/>
              <w:rPr>
                <w:sz w:val="20"/>
                <w:szCs w:val="20"/>
              </w:rPr>
            </w:pPr>
            <w:r>
              <w:rPr>
                <w:rFonts w:ascii="Arial" w:eastAsia="Arial" w:hAnsi="Arial" w:cs="Arial"/>
                <w:sz w:val="20"/>
                <w:szCs w:val="20"/>
              </w:rPr>
              <w:t>Un-</w:t>
            </w:r>
          </w:p>
        </w:tc>
        <w:tc>
          <w:tcPr>
            <w:tcW w:w="740" w:type="dxa"/>
            <w:tcBorders>
              <w:top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Dis-</w:t>
            </w:r>
          </w:p>
        </w:tc>
        <w:tc>
          <w:tcPr>
            <w:tcW w:w="1020" w:type="dxa"/>
            <w:tcBorders>
              <w:top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Strongly</w:t>
            </w: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73105">
            <w:pPr>
              <w:rPr>
                <w:sz w:val="21"/>
                <w:szCs w:val="21"/>
              </w:rPr>
            </w:pPr>
          </w:p>
        </w:tc>
        <w:tc>
          <w:tcPr>
            <w:tcW w:w="9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Agree</w:t>
            </w: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62400">
            <w:pPr>
              <w:ind w:left="80"/>
              <w:rPr>
                <w:sz w:val="20"/>
                <w:szCs w:val="20"/>
              </w:rPr>
            </w:pPr>
            <w:r>
              <w:rPr>
                <w:rFonts w:ascii="Arial" w:eastAsia="Arial" w:hAnsi="Arial" w:cs="Arial"/>
                <w:sz w:val="20"/>
                <w:szCs w:val="20"/>
              </w:rPr>
              <w:t>decided</w:t>
            </w:r>
          </w:p>
        </w:tc>
        <w:tc>
          <w:tcPr>
            <w:tcW w:w="74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agree</w:t>
            </w:r>
          </w:p>
        </w:tc>
        <w:tc>
          <w:tcPr>
            <w:tcW w:w="102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Disagree</w:t>
            </w: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asked to do some work which is not liked, feel</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2</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due to personal problems unable to complete</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work,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3</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engaged in irrelevant discussion with some</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one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4</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quarrelling with some one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54"/>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5</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others do not agree with my views feel angry</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6</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others have different views than my views do</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7</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Scolding without any reason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8</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critized by others,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9</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beaten without reasons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54"/>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10</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others do not complete my work, feel angry</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11</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the things which I love is taken away, do not</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12</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I was disbelieved by my own people, feel</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0"/>
        </w:trPr>
        <w:tc>
          <w:tcPr>
            <w:tcW w:w="760" w:type="dxa"/>
            <w:tcBorders>
              <w:left w:val="single" w:sz="8" w:space="0" w:color="auto"/>
              <w:right w:val="single" w:sz="8" w:space="0" w:color="auto"/>
            </w:tcBorders>
            <w:vAlign w:val="bottom"/>
          </w:tcPr>
          <w:p w:rsidR="00873105" w:rsidRDefault="00862400">
            <w:pPr>
              <w:spacing w:line="200" w:lineRule="exact"/>
              <w:ind w:right="19"/>
              <w:jc w:val="right"/>
              <w:rPr>
                <w:sz w:val="20"/>
                <w:szCs w:val="20"/>
              </w:rPr>
            </w:pPr>
            <w:r>
              <w:rPr>
                <w:rFonts w:ascii="Arial" w:eastAsia="Arial" w:hAnsi="Arial" w:cs="Arial"/>
                <w:sz w:val="20"/>
                <w:szCs w:val="20"/>
              </w:rPr>
              <w:t>13</w:t>
            </w:r>
          </w:p>
        </w:tc>
        <w:tc>
          <w:tcPr>
            <w:tcW w:w="4860" w:type="dxa"/>
            <w:tcBorders>
              <w:right w:val="single" w:sz="8" w:space="0" w:color="auto"/>
            </w:tcBorders>
            <w:vAlign w:val="bottom"/>
          </w:tcPr>
          <w:p w:rsidR="00873105" w:rsidRDefault="00862400">
            <w:pPr>
              <w:spacing w:line="200" w:lineRule="exact"/>
              <w:ind w:left="100"/>
              <w:rPr>
                <w:sz w:val="20"/>
                <w:szCs w:val="20"/>
              </w:rPr>
            </w:pPr>
            <w:r>
              <w:rPr>
                <w:rFonts w:ascii="Arial" w:eastAsia="Arial" w:hAnsi="Arial" w:cs="Arial"/>
                <w:sz w:val="20"/>
                <w:szCs w:val="20"/>
              </w:rPr>
              <w:t>When deceived by others again and again do not</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14</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some one tells a lie again and again with</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confidence,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54"/>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15</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things, you love is broken, do not feel angry</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49"/>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16</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old fried break the confidence,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17</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held guilty without any reason, do not feel</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18</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some one steals very confidential important</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papers,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19</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it comes to my knowledge that some one</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30"/>
        </w:trPr>
        <w:tc>
          <w:tcPr>
            <w:tcW w:w="760" w:type="dxa"/>
            <w:tcBorders>
              <w:left w:val="single" w:sz="8" w:space="0" w:color="auto"/>
              <w:right w:val="single" w:sz="8" w:space="0" w:color="auto"/>
            </w:tcBorders>
            <w:vAlign w:val="bottom"/>
          </w:tcPr>
          <w:p w:rsidR="00873105" w:rsidRDefault="00873105">
            <w:pPr>
              <w:rPr>
                <w:sz w:val="20"/>
                <w:szCs w:val="20"/>
              </w:rPr>
            </w:pPr>
          </w:p>
        </w:tc>
        <w:tc>
          <w:tcPr>
            <w:tcW w:w="486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who's considered faithful and confident is cheating,</w:t>
            </w:r>
          </w:p>
        </w:tc>
        <w:tc>
          <w:tcPr>
            <w:tcW w:w="960" w:type="dxa"/>
            <w:tcBorders>
              <w:right w:val="single" w:sz="8" w:space="0" w:color="auto"/>
            </w:tcBorders>
            <w:vAlign w:val="bottom"/>
          </w:tcPr>
          <w:p w:rsidR="00873105" w:rsidRDefault="00873105">
            <w:pPr>
              <w:rPr>
                <w:sz w:val="20"/>
                <w:szCs w:val="20"/>
              </w:rPr>
            </w:pPr>
          </w:p>
        </w:tc>
        <w:tc>
          <w:tcPr>
            <w:tcW w:w="760" w:type="dxa"/>
            <w:tcBorders>
              <w:right w:val="single" w:sz="8" w:space="0" w:color="auto"/>
            </w:tcBorders>
            <w:vAlign w:val="bottom"/>
          </w:tcPr>
          <w:p w:rsidR="00873105" w:rsidRDefault="00873105">
            <w:pPr>
              <w:rPr>
                <w:sz w:val="20"/>
                <w:szCs w:val="20"/>
              </w:rPr>
            </w:pPr>
          </w:p>
        </w:tc>
        <w:tc>
          <w:tcPr>
            <w:tcW w:w="900" w:type="dxa"/>
            <w:tcBorders>
              <w:right w:val="single" w:sz="8" w:space="0" w:color="auto"/>
            </w:tcBorders>
            <w:vAlign w:val="bottom"/>
          </w:tcPr>
          <w:p w:rsidR="00873105" w:rsidRDefault="00873105">
            <w:pPr>
              <w:rPr>
                <w:sz w:val="20"/>
                <w:szCs w:val="20"/>
              </w:rPr>
            </w:pPr>
          </w:p>
        </w:tc>
        <w:tc>
          <w:tcPr>
            <w:tcW w:w="740" w:type="dxa"/>
            <w:tcBorders>
              <w:right w:val="single" w:sz="8" w:space="0" w:color="auto"/>
            </w:tcBorders>
            <w:vAlign w:val="bottom"/>
          </w:tcPr>
          <w:p w:rsidR="00873105" w:rsidRDefault="00873105">
            <w:pPr>
              <w:rPr>
                <w:sz w:val="20"/>
                <w:szCs w:val="20"/>
              </w:rPr>
            </w:pPr>
          </w:p>
        </w:tc>
        <w:tc>
          <w:tcPr>
            <w:tcW w:w="1020" w:type="dxa"/>
            <w:tcBorders>
              <w:right w:val="single" w:sz="8" w:space="0" w:color="auto"/>
            </w:tcBorders>
            <w:vAlign w:val="bottom"/>
          </w:tcPr>
          <w:p w:rsidR="00873105" w:rsidRDefault="00873105">
            <w:pPr>
              <w:rPr>
                <w:sz w:val="20"/>
                <w:szCs w:val="20"/>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20</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it comes to my knowledge that some one who</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30"/>
        </w:trPr>
        <w:tc>
          <w:tcPr>
            <w:tcW w:w="760" w:type="dxa"/>
            <w:tcBorders>
              <w:left w:val="single" w:sz="8" w:space="0" w:color="auto"/>
              <w:right w:val="single" w:sz="8" w:space="0" w:color="auto"/>
            </w:tcBorders>
            <w:vAlign w:val="bottom"/>
          </w:tcPr>
          <w:p w:rsidR="00873105" w:rsidRDefault="00873105">
            <w:pPr>
              <w:rPr>
                <w:sz w:val="20"/>
                <w:szCs w:val="20"/>
              </w:rPr>
            </w:pPr>
          </w:p>
        </w:tc>
        <w:tc>
          <w:tcPr>
            <w:tcW w:w="486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is considered 'ideal' is culprit or bad person, do not</w:t>
            </w:r>
          </w:p>
        </w:tc>
        <w:tc>
          <w:tcPr>
            <w:tcW w:w="960" w:type="dxa"/>
            <w:tcBorders>
              <w:right w:val="single" w:sz="8" w:space="0" w:color="auto"/>
            </w:tcBorders>
            <w:vAlign w:val="bottom"/>
          </w:tcPr>
          <w:p w:rsidR="00873105" w:rsidRDefault="00873105">
            <w:pPr>
              <w:rPr>
                <w:sz w:val="20"/>
                <w:szCs w:val="20"/>
              </w:rPr>
            </w:pPr>
          </w:p>
        </w:tc>
        <w:tc>
          <w:tcPr>
            <w:tcW w:w="760" w:type="dxa"/>
            <w:tcBorders>
              <w:right w:val="single" w:sz="8" w:space="0" w:color="auto"/>
            </w:tcBorders>
            <w:vAlign w:val="bottom"/>
          </w:tcPr>
          <w:p w:rsidR="00873105" w:rsidRDefault="00873105">
            <w:pPr>
              <w:rPr>
                <w:sz w:val="20"/>
                <w:szCs w:val="20"/>
              </w:rPr>
            </w:pPr>
          </w:p>
        </w:tc>
        <w:tc>
          <w:tcPr>
            <w:tcW w:w="900" w:type="dxa"/>
            <w:tcBorders>
              <w:right w:val="single" w:sz="8" w:space="0" w:color="auto"/>
            </w:tcBorders>
            <w:vAlign w:val="bottom"/>
          </w:tcPr>
          <w:p w:rsidR="00873105" w:rsidRDefault="00873105">
            <w:pPr>
              <w:rPr>
                <w:sz w:val="20"/>
                <w:szCs w:val="20"/>
              </w:rPr>
            </w:pPr>
          </w:p>
        </w:tc>
        <w:tc>
          <w:tcPr>
            <w:tcW w:w="740" w:type="dxa"/>
            <w:tcBorders>
              <w:right w:val="single" w:sz="8" w:space="0" w:color="auto"/>
            </w:tcBorders>
            <w:vAlign w:val="bottom"/>
          </w:tcPr>
          <w:p w:rsidR="00873105" w:rsidRDefault="00873105">
            <w:pPr>
              <w:rPr>
                <w:sz w:val="20"/>
                <w:szCs w:val="20"/>
              </w:rPr>
            </w:pPr>
          </w:p>
        </w:tc>
        <w:tc>
          <w:tcPr>
            <w:tcW w:w="1020" w:type="dxa"/>
            <w:tcBorders>
              <w:right w:val="single" w:sz="8" w:space="0" w:color="auto"/>
            </w:tcBorders>
            <w:vAlign w:val="bottom"/>
          </w:tcPr>
          <w:p w:rsidR="00873105" w:rsidRDefault="00873105">
            <w:pPr>
              <w:rPr>
                <w:sz w:val="20"/>
                <w:szCs w:val="20"/>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0"/>
        </w:trPr>
        <w:tc>
          <w:tcPr>
            <w:tcW w:w="760" w:type="dxa"/>
            <w:tcBorders>
              <w:left w:val="single" w:sz="8" w:space="0" w:color="auto"/>
              <w:right w:val="single" w:sz="8" w:space="0" w:color="auto"/>
            </w:tcBorders>
            <w:vAlign w:val="bottom"/>
          </w:tcPr>
          <w:p w:rsidR="00873105" w:rsidRDefault="00862400">
            <w:pPr>
              <w:spacing w:line="200" w:lineRule="exact"/>
              <w:ind w:right="19"/>
              <w:jc w:val="right"/>
              <w:rPr>
                <w:sz w:val="20"/>
                <w:szCs w:val="20"/>
              </w:rPr>
            </w:pPr>
            <w:r>
              <w:rPr>
                <w:rFonts w:ascii="Arial" w:eastAsia="Arial" w:hAnsi="Arial" w:cs="Arial"/>
                <w:sz w:val="20"/>
                <w:szCs w:val="20"/>
              </w:rPr>
              <w:t>21</w:t>
            </w:r>
          </w:p>
        </w:tc>
        <w:tc>
          <w:tcPr>
            <w:tcW w:w="4860" w:type="dxa"/>
            <w:tcBorders>
              <w:right w:val="single" w:sz="8" w:space="0" w:color="auto"/>
            </w:tcBorders>
            <w:vAlign w:val="bottom"/>
          </w:tcPr>
          <w:p w:rsidR="00873105" w:rsidRDefault="00862400">
            <w:pPr>
              <w:spacing w:line="200" w:lineRule="exact"/>
              <w:ind w:left="100"/>
              <w:rPr>
                <w:sz w:val="20"/>
                <w:szCs w:val="20"/>
              </w:rPr>
            </w:pPr>
            <w:r>
              <w:rPr>
                <w:rFonts w:ascii="Arial" w:eastAsia="Arial" w:hAnsi="Arial" w:cs="Arial"/>
                <w:sz w:val="20"/>
                <w:szCs w:val="20"/>
              </w:rPr>
              <w:t>When relative who is considered to be very close</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6"/>
        </w:trPr>
        <w:tc>
          <w:tcPr>
            <w:tcW w:w="760" w:type="dxa"/>
            <w:tcBorders>
              <w:left w:val="single" w:sz="8" w:space="0" w:color="auto"/>
              <w:bottom w:val="single" w:sz="8" w:space="0" w:color="auto"/>
              <w:right w:val="single" w:sz="8" w:space="0" w:color="auto"/>
            </w:tcBorders>
            <w:vAlign w:val="bottom"/>
          </w:tcPr>
          <w:p w:rsidR="00873105" w:rsidRDefault="00873105"/>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hurt by breaking confidence, do not feel angry</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00"/>
        </w:trPr>
        <w:tc>
          <w:tcPr>
            <w:tcW w:w="760" w:type="dxa"/>
            <w:tcBorders>
              <w:left w:val="single" w:sz="8" w:space="0" w:color="auto"/>
              <w:right w:val="single" w:sz="8" w:space="0" w:color="auto"/>
            </w:tcBorders>
            <w:vAlign w:val="bottom"/>
          </w:tcPr>
          <w:p w:rsidR="00873105" w:rsidRDefault="00862400">
            <w:pPr>
              <w:spacing w:line="200" w:lineRule="exact"/>
              <w:ind w:right="19"/>
              <w:jc w:val="right"/>
              <w:rPr>
                <w:sz w:val="20"/>
                <w:szCs w:val="20"/>
              </w:rPr>
            </w:pPr>
            <w:r>
              <w:rPr>
                <w:rFonts w:ascii="Arial" w:eastAsia="Arial" w:hAnsi="Arial" w:cs="Arial"/>
                <w:sz w:val="20"/>
                <w:szCs w:val="20"/>
              </w:rPr>
              <w:t>22</w:t>
            </w:r>
          </w:p>
        </w:tc>
        <w:tc>
          <w:tcPr>
            <w:tcW w:w="4860" w:type="dxa"/>
            <w:tcBorders>
              <w:right w:val="single" w:sz="8" w:space="0" w:color="auto"/>
            </w:tcBorders>
            <w:vAlign w:val="bottom"/>
          </w:tcPr>
          <w:p w:rsidR="00873105" w:rsidRDefault="00862400">
            <w:pPr>
              <w:spacing w:line="200" w:lineRule="exact"/>
              <w:ind w:left="100"/>
              <w:rPr>
                <w:sz w:val="20"/>
                <w:szCs w:val="20"/>
              </w:rPr>
            </w:pPr>
            <w:r>
              <w:rPr>
                <w:rFonts w:ascii="Arial" w:eastAsia="Arial" w:hAnsi="Arial" w:cs="Arial"/>
                <w:sz w:val="20"/>
                <w:szCs w:val="20"/>
              </w:rPr>
              <w:t>When gets all the time false assurance by others,</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23</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see partial treatment by parents in their</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6"/>
        </w:trPr>
        <w:tc>
          <w:tcPr>
            <w:tcW w:w="760" w:type="dxa"/>
            <w:tcBorders>
              <w:left w:val="single" w:sz="8" w:space="0" w:color="auto"/>
              <w:bottom w:val="single" w:sz="8" w:space="0" w:color="auto"/>
              <w:right w:val="single" w:sz="8" w:space="0" w:color="auto"/>
            </w:tcBorders>
            <w:vAlign w:val="bottom"/>
          </w:tcPr>
          <w:p w:rsidR="00873105" w:rsidRDefault="00873105"/>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behaviour, feel angry</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0"/>
        </w:trPr>
        <w:tc>
          <w:tcPr>
            <w:tcW w:w="760" w:type="dxa"/>
            <w:tcBorders>
              <w:bottom w:val="single" w:sz="8" w:space="0" w:color="auto"/>
            </w:tcBorders>
            <w:vAlign w:val="bottom"/>
          </w:tcPr>
          <w:p w:rsidR="00873105" w:rsidRDefault="00873105">
            <w:pPr>
              <w:spacing w:line="20" w:lineRule="exact"/>
              <w:rPr>
                <w:sz w:val="1"/>
                <w:szCs w:val="1"/>
              </w:rPr>
            </w:pPr>
          </w:p>
        </w:tc>
        <w:tc>
          <w:tcPr>
            <w:tcW w:w="4860" w:type="dxa"/>
            <w:tcBorders>
              <w:bottom w:val="single" w:sz="8" w:space="0" w:color="auto"/>
            </w:tcBorders>
            <w:vAlign w:val="bottom"/>
          </w:tcPr>
          <w:p w:rsidR="00873105" w:rsidRDefault="00873105">
            <w:pPr>
              <w:spacing w:line="20" w:lineRule="exact"/>
              <w:rPr>
                <w:sz w:val="1"/>
                <w:szCs w:val="1"/>
              </w:rPr>
            </w:pPr>
          </w:p>
        </w:tc>
        <w:tc>
          <w:tcPr>
            <w:tcW w:w="960" w:type="dxa"/>
            <w:tcBorders>
              <w:bottom w:val="single" w:sz="8" w:space="0" w:color="auto"/>
            </w:tcBorders>
            <w:vAlign w:val="bottom"/>
          </w:tcPr>
          <w:p w:rsidR="00873105" w:rsidRDefault="00873105">
            <w:pPr>
              <w:spacing w:line="20" w:lineRule="exact"/>
              <w:rPr>
                <w:sz w:val="1"/>
                <w:szCs w:val="1"/>
              </w:rPr>
            </w:pPr>
          </w:p>
        </w:tc>
        <w:tc>
          <w:tcPr>
            <w:tcW w:w="76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tcBorders>
            <w:vAlign w:val="bottom"/>
          </w:tcPr>
          <w:p w:rsidR="00873105" w:rsidRDefault="00873105">
            <w:pPr>
              <w:spacing w:line="20" w:lineRule="exact"/>
              <w:rPr>
                <w:sz w:val="1"/>
                <w:szCs w:val="1"/>
              </w:rPr>
            </w:pPr>
          </w:p>
        </w:tc>
        <w:tc>
          <w:tcPr>
            <w:tcW w:w="74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right w:val="single" w:sz="8" w:space="0" w:color="auto"/>
            </w:tcBorders>
            <w:vAlign w:val="bottom"/>
          </w:tcPr>
          <w:p w:rsidR="00873105" w:rsidRDefault="00873105">
            <w:pPr>
              <w:spacing w:line="20" w:lineRule="exact"/>
              <w:rPr>
                <w:sz w:val="1"/>
                <w:szCs w:val="1"/>
              </w:rPr>
            </w:pPr>
          </w:p>
        </w:tc>
      </w:tr>
    </w:tbl>
    <w:p w:rsidR="00873105" w:rsidRDefault="00873105">
      <w:pPr>
        <w:sectPr w:rsidR="00873105">
          <w:pgSz w:w="12240" w:h="15840"/>
          <w:pgMar w:top="1271" w:right="980" w:bottom="1440" w:left="1260" w:header="0" w:footer="0" w:gutter="0"/>
          <w:cols w:space="720" w:equalWidth="0">
            <w:col w:w="10000"/>
          </w:cols>
        </w:sectPr>
      </w:pPr>
    </w:p>
    <w:p w:rsidR="00873105" w:rsidRDefault="00862400">
      <w:pPr>
        <w:ind w:left="8600"/>
        <w:rPr>
          <w:sz w:val="20"/>
          <w:szCs w:val="20"/>
        </w:rPr>
      </w:pPr>
      <w:bookmarkStart w:id="244" w:name="page245"/>
      <w:bookmarkEnd w:id="244"/>
      <w:r>
        <w:rPr>
          <w:rFonts w:eastAsia="Times New Roman"/>
          <w:sz w:val="24"/>
          <w:szCs w:val="24"/>
        </w:rPr>
        <w:lastRenderedPageBreak/>
        <w:t>233</w:t>
      </w:r>
    </w:p>
    <w:p w:rsidR="00873105" w:rsidRDefault="00873105">
      <w:pPr>
        <w:spacing w:line="200" w:lineRule="exact"/>
        <w:rPr>
          <w:sz w:val="20"/>
          <w:szCs w:val="20"/>
        </w:rPr>
      </w:pPr>
    </w:p>
    <w:p w:rsidR="00873105" w:rsidRDefault="00873105">
      <w:pPr>
        <w:spacing w:line="248" w:lineRule="exact"/>
        <w:rPr>
          <w:sz w:val="20"/>
          <w:szCs w:val="20"/>
        </w:rPr>
      </w:pPr>
    </w:p>
    <w:tbl>
      <w:tblPr>
        <w:tblW w:w="0" w:type="auto"/>
        <w:tblInd w:w="10" w:type="dxa"/>
        <w:tblLayout w:type="fixed"/>
        <w:tblCellMar>
          <w:left w:w="0" w:type="dxa"/>
          <w:right w:w="0" w:type="dxa"/>
        </w:tblCellMar>
        <w:tblLook w:val="04A0"/>
      </w:tblPr>
      <w:tblGrid>
        <w:gridCol w:w="760"/>
        <w:gridCol w:w="4860"/>
        <w:gridCol w:w="960"/>
        <w:gridCol w:w="760"/>
        <w:gridCol w:w="900"/>
        <w:gridCol w:w="740"/>
        <w:gridCol w:w="1020"/>
      </w:tblGrid>
      <w:tr w:rsidR="00873105">
        <w:trPr>
          <w:trHeight w:val="40"/>
        </w:trPr>
        <w:tc>
          <w:tcPr>
            <w:tcW w:w="760" w:type="dxa"/>
            <w:tcBorders>
              <w:top w:val="single" w:sz="8" w:space="0" w:color="auto"/>
              <w:bottom w:val="single" w:sz="8" w:space="0" w:color="auto"/>
            </w:tcBorders>
            <w:vAlign w:val="bottom"/>
          </w:tcPr>
          <w:p w:rsidR="00873105" w:rsidRDefault="00873105">
            <w:pPr>
              <w:rPr>
                <w:sz w:val="3"/>
                <w:szCs w:val="3"/>
              </w:rPr>
            </w:pPr>
          </w:p>
        </w:tc>
        <w:tc>
          <w:tcPr>
            <w:tcW w:w="4860" w:type="dxa"/>
            <w:tcBorders>
              <w:top w:val="single" w:sz="8" w:space="0" w:color="auto"/>
              <w:bottom w:val="single" w:sz="8" w:space="0" w:color="auto"/>
            </w:tcBorders>
            <w:vAlign w:val="bottom"/>
          </w:tcPr>
          <w:p w:rsidR="00873105" w:rsidRDefault="00873105">
            <w:pPr>
              <w:rPr>
                <w:sz w:val="3"/>
                <w:szCs w:val="3"/>
              </w:rPr>
            </w:pPr>
          </w:p>
        </w:tc>
        <w:tc>
          <w:tcPr>
            <w:tcW w:w="960" w:type="dxa"/>
            <w:tcBorders>
              <w:top w:val="single" w:sz="8" w:space="0" w:color="auto"/>
              <w:bottom w:val="single" w:sz="8" w:space="0" w:color="auto"/>
            </w:tcBorders>
            <w:vAlign w:val="bottom"/>
          </w:tcPr>
          <w:p w:rsidR="00873105" w:rsidRDefault="00873105">
            <w:pPr>
              <w:rPr>
                <w:sz w:val="3"/>
                <w:szCs w:val="3"/>
              </w:rPr>
            </w:pPr>
          </w:p>
        </w:tc>
        <w:tc>
          <w:tcPr>
            <w:tcW w:w="760" w:type="dxa"/>
            <w:tcBorders>
              <w:top w:val="single" w:sz="8" w:space="0" w:color="auto"/>
              <w:bottom w:val="single" w:sz="8" w:space="0" w:color="auto"/>
            </w:tcBorders>
            <w:vAlign w:val="bottom"/>
          </w:tcPr>
          <w:p w:rsidR="00873105" w:rsidRDefault="00873105">
            <w:pPr>
              <w:rPr>
                <w:sz w:val="3"/>
                <w:szCs w:val="3"/>
              </w:rPr>
            </w:pPr>
          </w:p>
        </w:tc>
        <w:tc>
          <w:tcPr>
            <w:tcW w:w="900" w:type="dxa"/>
            <w:tcBorders>
              <w:top w:val="single" w:sz="8" w:space="0" w:color="auto"/>
              <w:bottom w:val="single" w:sz="8" w:space="0" w:color="auto"/>
            </w:tcBorders>
            <w:vAlign w:val="bottom"/>
          </w:tcPr>
          <w:p w:rsidR="00873105" w:rsidRDefault="00873105">
            <w:pPr>
              <w:rPr>
                <w:sz w:val="3"/>
                <w:szCs w:val="3"/>
              </w:rPr>
            </w:pPr>
          </w:p>
        </w:tc>
        <w:tc>
          <w:tcPr>
            <w:tcW w:w="740" w:type="dxa"/>
            <w:tcBorders>
              <w:top w:val="single" w:sz="8" w:space="0" w:color="auto"/>
              <w:bottom w:val="single" w:sz="8" w:space="0" w:color="auto"/>
            </w:tcBorders>
            <w:vAlign w:val="bottom"/>
          </w:tcPr>
          <w:p w:rsidR="00873105" w:rsidRDefault="00873105">
            <w:pPr>
              <w:rPr>
                <w:sz w:val="3"/>
                <w:szCs w:val="3"/>
              </w:rPr>
            </w:pPr>
          </w:p>
        </w:tc>
        <w:tc>
          <w:tcPr>
            <w:tcW w:w="1020" w:type="dxa"/>
            <w:tcBorders>
              <w:top w:val="single" w:sz="8" w:space="0" w:color="auto"/>
              <w:bottom w:val="single" w:sz="8" w:space="0" w:color="auto"/>
              <w:right w:val="single" w:sz="8" w:space="0" w:color="auto"/>
            </w:tcBorders>
            <w:vAlign w:val="bottom"/>
          </w:tcPr>
          <w:p w:rsidR="00873105" w:rsidRDefault="00873105">
            <w:pPr>
              <w:rPr>
                <w:sz w:val="3"/>
                <w:szCs w:val="3"/>
              </w:rPr>
            </w:pPr>
          </w:p>
        </w:tc>
      </w:tr>
      <w:tr w:rsidR="00873105">
        <w:trPr>
          <w:trHeight w:val="193"/>
        </w:trPr>
        <w:tc>
          <w:tcPr>
            <w:tcW w:w="760" w:type="dxa"/>
            <w:tcBorders>
              <w:left w:val="single" w:sz="8" w:space="0" w:color="auto"/>
              <w:right w:val="single" w:sz="8" w:space="0" w:color="auto"/>
            </w:tcBorders>
            <w:vAlign w:val="bottom"/>
          </w:tcPr>
          <w:p w:rsidR="00873105" w:rsidRDefault="00862400">
            <w:pPr>
              <w:spacing w:line="193" w:lineRule="exact"/>
              <w:ind w:right="19"/>
              <w:jc w:val="right"/>
              <w:rPr>
                <w:sz w:val="20"/>
                <w:szCs w:val="20"/>
              </w:rPr>
            </w:pPr>
            <w:r>
              <w:rPr>
                <w:rFonts w:ascii="Arial" w:eastAsia="Arial" w:hAnsi="Arial" w:cs="Arial"/>
                <w:sz w:val="20"/>
                <w:szCs w:val="20"/>
              </w:rPr>
              <w:t>24</w:t>
            </w:r>
          </w:p>
        </w:tc>
        <w:tc>
          <w:tcPr>
            <w:tcW w:w="486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When disturbance is created by relatives, friends or</w:t>
            </w:r>
          </w:p>
        </w:tc>
        <w:tc>
          <w:tcPr>
            <w:tcW w:w="960" w:type="dxa"/>
            <w:tcBorders>
              <w:right w:val="single" w:sz="8" w:space="0" w:color="auto"/>
            </w:tcBorders>
            <w:vAlign w:val="bottom"/>
          </w:tcPr>
          <w:p w:rsidR="00873105" w:rsidRDefault="00873105">
            <w:pPr>
              <w:rPr>
                <w:sz w:val="16"/>
                <w:szCs w:val="16"/>
              </w:rPr>
            </w:pPr>
          </w:p>
        </w:tc>
        <w:tc>
          <w:tcPr>
            <w:tcW w:w="760" w:type="dxa"/>
            <w:tcBorders>
              <w:right w:val="single" w:sz="8" w:space="0" w:color="auto"/>
            </w:tcBorders>
            <w:vAlign w:val="bottom"/>
          </w:tcPr>
          <w:p w:rsidR="00873105" w:rsidRDefault="00873105">
            <w:pPr>
              <w:rPr>
                <w:sz w:val="16"/>
                <w:szCs w:val="16"/>
              </w:rPr>
            </w:pPr>
          </w:p>
        </w:tc>
        <w:tc>
          <w:tcPr>
            <w:tcW w:w="900" w:type="dxa"/>
            <w:tcBorders>
              <w:right w:val="single" w:sz="8" w:space="0" w:color="auto"/>
            </w:tcBorders>
            <w:vAlign w:val="bottom"/>
          </w:tcPr>
          <w:p w:rsidR="00873105" w:rsidRDefault="00873105">
            <w:pPr>
              <w:rPr>
                <w:sz w:val="16"/>
                <w:szCs w:val="16"/>
              </w:rPr>
            </w:pPr>
          </w:p>
        </w:tc>
        <w:tc>
          <w:tcPr>
            <w:tcW w:w="740" w:type="dxa"/>
            <w:tcBorders>
              <w:right w:val="single" w:sz="8" w:space="0" w:color="auto"/>
            </w:tcBorders>
            <w:vAlign w:val="bottom"/>
          </w:tcPr>
          <w:p w:rsidR="00873105" w:rsidRDefault="00873105">
            <w:pPr>
              <w:rPr>
                <w:sz w:val="16"/>
                <w:szCs w:val="16"/>
              </w:rPr>
            </w:pPr>
          </w:p>
        </w:tc>
        <w:tc>
          <w:tcPr>
            <w:tcW w:w="1020" w:type="dxa"/>
            <w:tcBorders>
              <w:right w:val="single" w:sz="8" w:space="0" w:color="auto"/>
            </w:tcBorders>
            <w:vAlign w:val="bottom"/>
          </w:tcPr>
          <w:p w:rsidR="00873105" w:rsidRDefault="00873105">
            <w:pPr>
              <w:rPr>
                <w:sz w:val="16"/>
                <w:szCs w:val="16"/>
              </w:rPr>
            </w:pPr>
          </w:p>
        </w:tc>
      </w:tr>
      <w:tr w:rsidR="00873105">
        <w:trPr>
          <w:trHeight w:val="230"/>
        </w:trPr>
        <w:tc>
          <w:tcPr>
            <w:tcW w:w="760" w:type="dxa"/>
            <w:tcBorders>
              <w:left w:val="single" w:sz="8" w:space="0" w:color="auto"/>
              <w:right w:val="single" w:sz="8" w:space="0" w:color="auto"/>
            </w:tcBorders>
            <w:vAlign w:val="bottom"/>
          </w:tcPr>
          <w:p w:rsidR="00873105" w:rsidRDefault="00873105">
            <w:pPr>
              <w:rPr>
                <w:sz w:val="20"/>
                <w:szCs w:val="20"/>
              </w:rPr>
            </w:pPr>
          </w:p>
        </w:tc>
        <w:tc>
          <w:tcPr>
            <w:tcW w:w="486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colleagues in doing work unnecessarily, do not feel</w:t>
            </w:r>
          </w:p>
        </w:tc>
        <w:tc>
          <w:tcPr>
            <w:tcW w:w="960" w:type="dxa"/>
            <w:tcBorders>
              <w:right w:val="single" w:sz="8" w:space="0" w:color="auto"/>
            </w:tcBorders>
            <w:vAlign w:val="bottom"/>
          </w:tcPr>
          <w:p w:rsidR="00873105" w:rsidRDefault="00873105">
            <w:pPr>
              <w:rPr>
                <w:sz w:val="20"/>
                <w:szCs w:val="20"/>
              </w:rPr>
            </w:pPr>
          </w:p>
        </w:tc>
        <w:tc>
          <w:tcPr>
            <w:tcW w:w="760" w:type="dxa"/>
            <w:tcBorders>
              <w:right w:val="single" w:sz="8" w:space="0" w:color="auto"/>
            </w:tcBorders>
            <w:vAlign w:val="bottom"/>
          </w:tcPr>
          <w:p w:rsidR="00873105" w:rsidRDefault="00873105">
            <w:pPr>
              <w:rPr>
                <w:sz w:val="20"/>
                <w:szCs w:val="20"/>
              </w:rPr>
            </w:pPr>
          </w:p>
        </w:tc>
        <w:tc>
          <w:tcPr>
            <w:tcW w:w="900" w:type="dxa"/>
            <w:tcBorders>
              <w:right w:val="single" w:sz="8" w:space="0" w:color="auto"/>
            </w:tcBorders>
            <w:vAlign w:val="bottom"/>
          </w:tcPr>
          <w:p w:rsidR="00873105" w:rsidRDefault="00873105">
            <w:pPr>
              <w:rPr>
                <w:sz w:val="20"/>
                <w:szCs w:val="20"/>
              </w:rPr>
            </w:pPr>
          </w:p>
        </w:tc>
        <w:tc>
          <w:tcPr>
            <w:tcW w:w="740" w:type="dxa"/>
            <w:tcBorders>
              <w:right w:val="single" w:sz="8" w:space="0" w:color="auto"/>
            </w:tcBorders>
            <w:vAlign w:val="bottom"/>
          </w:tcPr>
          <w:p w:rsidR="00873105" w:rsidRDefault="00873105">
            <w:pPr>
              <w:rPr>
                <w:sz w:val="20"/>
                <w:szCs w:val="20"/>
              </w:rPr>
            </w:pPr>
          </w:p>
        </w:tc>
        <w:tc>
          <w:tcPr>
            <w:tcW w:w="1020" w:type="dxa"/>
            <w:tcBorders>
              <w:right w:val="single" w:sz="8" w:space="0" w:color="auto"/>
            </w:tcBorders>
            <w:vAlign w:val="bottom"/>
          </w:tcPr>
          <w:p w:rsidR="00873105" w:rsidRDefault="00873105">
            <w:pPr>
              <w:rPr>
                <w:sz w:val="20"/>
                <w:szCs w:val="20"/>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25</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unnecessarily pressurized by parents,</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relatives, friends, colleagues,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26</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unnecessarily presurized by parents,</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30"/>
        </w:trPr>
        <w:tc>
          <w:tcPr>
            <w:tcW w:w="760" w:type="dxa"/>
            <w:tcBorders>
              <w:left w:val="single" w:sz="8" w:space="0" w:color="auto"/>
              <w:right w:val="single" w:sz="8" w:space="0" w:color="auto"/>
            </w:tcBorders>
            <w:vAlign w:val="bottom"/>
          </w:tcPr>
          <w:p w:rsidR="00873105" w:rsidRDefault="00873105">
            <w:pPr>
              <w:rPr>
                <w:sz w:val="20"/>
                <w:szCs w:val="20"/>
              </w:rPr>
            </w:pPr>
          </w:p>
        </w:tc>
        <w:tc>
          <w:tcPr>
            <w:tcW w:w="486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relatives, friends, colleagues to work against rules</w:t>
            </w:r>
          </w:p>
        </w:tc>
        <w:tc>
          <w:tcPr>
            <w:tcW w:w="960" w:type="dxa"/>
            <w:tcBorders>
              <w:right w:val="single" w:sz="8" w:space="0" w:color="auto"/>
            </w:tcBorders>
            <w:vAlign w:val="bottom"/>
          </w:tcPr>
          <w:p w:rsidR="00873105" w:rsidRDefault="00873105">
            <w:pPr>
              <w:rPr>
                <w:sz w:val="20"/>
                <w:szCs w:val="20"/>
              </w:rPr>
            </w:pPr>
          </w:p>
        </w:tc>
        <w:tc>
          <w:tcPr>
            <w:tcW w:w="760" w:type="dxa"/>
            <w:tcBorders>
              <w:right w:val="single" w:sz="8" w:space="0" w:color="auto"/>
            </w:tcBorders>
            <w:vAlign w:val="bottom"/>
          </w:tcPr>
          <w:p w:rsidR="00873105" w:rsidRDefault="00873105">
            <w:pPr>
              <w:rPr>
                <w:sz w:val="20"/>
                <w:szCs w:val="20"/>
              </w:rPr>
            </w:pPr>
          </w:p>
        </w:tc>
        <w:tc>
          <w:tcPr>
            <w:tcW w:w="900" w:type="dxa"/>
            <w:tcBorders>
              <w:right w:val="single" w:sz="8" w:space="0" w:color="auto"/>
            </w:tcBorders>
            <w:vAlign w:val="bottom"/>
          </w:tcPr>
          <w:p w:rsidR="00873105" w:rsidRDefault="00873105">
            <w:pPr>
              <w:rPr>
                <w:sz w:val="20"/>
                <w:szCs w:val="20"/>
              </w:rPr>
            </w:pPr>
          </w:p>
        </w:tc>
        <w:tc>
          <w:tcPr>
            <w:tcW w:w="740" w:type="dxa"/>
            <w:tcBorders>
              <w:right w:val="single" w:sz="8" w:space="0" w:color="auto"/>
            </w:tcBorders>
            <w:vAlign w:val="bottom"/>
          </w:tcPr>
          <w:p w:rsidR="00873105" w:rsidRDefault="00873105">
            <w:pPr>
              <w:rPr>
                <w:sz w:val="20"/>
                <w:szCs w:val="20"/>
              </w:rPr>
            </w:pPr>
          </w:p>
        </w:tc>
        <w:tc>
          <w:tcPr>
            <w:tcW w:w="1020" w:type="dxa"/>
            <w:tcBorders>
              <w:right w:val="single" w:sz="8" w:space="0" w:color="auto"/>
            </w:tcBorders>
            <w:vAlign w:val="bottom"/>
          </w:tcPr>
          <w:p w:rsidR="00873105" w:rsidRDefault="00873105">
            <w:pPr>
              <w:rPr>
                <w:sz w:val="20"/>
                <w:szCs w:val="20"/>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and norms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27</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see immoral behaviour or corruption in the</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society,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28</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see disrespect of elders in society,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29</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unable to see insult of elders by youngsters,</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30</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there is no reason,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31</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see misbehaviour with old persons, handicap</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person, weak person,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32</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see behaviour against religion and the insult</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of religion,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33</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useless advise and counselling is given by</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the people,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34</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insulted without reason,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35</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some one who is committed to help in case of</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need refuses,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54"/>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36</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hear criticism of others, feel angry</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37</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some one steals luggage and other things, do</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0"/>
        </w:trPr>
        <w:tc>
          <w:tcPr>
            <w:tcW w:w="760" w:type="dxa"/>
            <w:tcBorders>
              <w:left w:val="single" w:sz="8" w:space="0" w:color="auto"/>
              <w:right w:val="single" w:sz="8" w:space="0" w:color="auto"/>
            </w:tcBorders>
            <w:vAlign w:val="bottom"/>
          </w:tcPr>
          <w:p w:rsidR="00873105" w:rsidRDefault="00862400">
            <w:pPr>
              <w:spacing w:line="200" w:lineRule="exact"/>
              <w:ind w:right="19"/>
              <w:jc w:val="right"/>
              <w:rPr>
                <w:sz w:val="20"/>
                <w:szCs w:val="20"/>
              </w:rPr>
            </w:pPr>
            <w:r>
              <w:rPr>
                <w:rFonts w:ascii="Arial" w:eastAsia="Arial" w:hAnsi="Arial" w:cs="Arial"/>
                <w:sz w:val="20"/>
                <w:szCs w:val="20"/>
              </w:rPr>
              <w:t>38</w:t>
            </w:r>
          </w:p>
        </w:tc>
        <w:tc>
          <w:tcPr>
            <w:tcW w:w="4860" w:type="dxa"/>
            <w:tcBorders>
              <w:right w:val="single" w:sz="8" w:space="0" w:color="auto"/>
            </w:tcBorders>
            <w:vAlign w:val="bottom"/>
          </w:tcPr>
          <w:p w:rsidR="00873105" w:rsidRDefault="00862400">
            <w:pPr>
              <w:spacing w:line="200" w:lineRule="exact"/>
              <w:ind w:left="100"/>
              <w:rPr>
                <w:sz w:val="20"/>
                <w:szCs w:val="20"/>
              </w:rPr>
            </w:pPr>
            <w:r>
              <w:rPr>
                <w:rFonts w:ascii="Arial" w:eastAsia="Arial" w:hAnsi="Arial" w:cs="Arial"/>
                <w:sz w:val="20"/>
                <w:szCs w:val="20"/>
              </w:rPr>
              <w:t>When It comes to knowledge that friends or dear</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6"/>
        </w:trPr>
        <w:tc>
          <w:tcPr>
            <w:tcW w:w="760" w:type="dxa"/>
            <w:tcBorders>
              <w:left w:val="single" w:sz="8" w:space="0" w:color="auto"/>
              <w:bottom w:val="single" w:sz="8" w:space="0" w:color="auto"/>
              <w:right w:val="single" w:sz="8" w:space="0" w:color="auto"/>
            </w:tcBorders>
            <w:vAlign w:val="bottom"/>
          </w:tcPr>
          <w:p w:rsidR="00873105" w:rsidRDefault="00873105"/>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one's is deceiving you, feel angry</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00"/>
        </w:trPr>
        <w:tc>
          <w:tcPr>
            <w:tcW w:w="760" w:type="dxa"/>
            <w:tcBorders>
              <w:left w:val="single" w:sz="8" w:space="0" w:color="auto"/>
              <w:right w:val="single" w:sz="8" w:space="0" w:color="auto"/>
            </w:tcBorders>
            <w:vAlign w:val="bottom"/>
          </w:tcPr>
          <w:p w:rsidR="00873105" w:rsidRDefault="00862400">
            <w:pPr>
              <w:spacing w:line="200" w:lineRule="exact"/>
              <w:ind w:right="19"/>
              <w:jc w:val="right"/>
              <w:rPr>
                <w:sz w:val="20"/>
                <w:szCs w:val="20"/>
              </w:rPr>
            </w:pPr>
            <w:r>
              <w:rPr>
                <w:rFonts w:ascii="Arial" w:eastAsia="Arial" w:hAnsi="Arial" w:cs="Arial"/>
                <w:sz w:val="20"/>
                <w:szCs w:val="20"/>
              </w:rPr>
              <w:t>39</w:t>
            </w:r>
          </w:p>
        </w:tc>
        <w:tc>
          <w:tcPr>
            <w:tcW w:w="4860" w:type="dxa"/>
            <w:tcBorders>
              <w:right w:val="single" w:sz="8" w:space="0" w:color="auto"/>
            </w:tcBorders>
            <w:vAlign w:val="bottom"/>
          </w:tcPr>
          <w:p w:rsidR="00873105" w:rsidRDefault="00862400">
            <w:pPr>
              <w:spacing w:line="200" w:lineRule="exact"/>
              <w:ind w:left="100"/>
              <w:rPr>
                <w:sz w:val="20"/>
                <w:szCs w:val="20"/>
              </w:rPr>
            </w:pPr>
            <w:r>
              <w:rPr>
                <w:rFonts w:ascii="Arial" w:eastAsia="Arial" w:hAnsi="Arial" w:cs="Arial"/>
                <w:sz w:val="20"/>
                <w:szCs w:val="20"/>
              </w:rPr>
              <w:t>When work is not completed in time or see that can</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not prove without completing work,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40</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wait eagerly for some one after leaving some</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important work and he does not turn up,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41</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see wrong opinion or rumour is being spread</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among people,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42</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beaten after caught while cheating or</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stealing,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43</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hopeful and dependent on the assurance of</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some one and that person refuses,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54"/>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44</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punished without reasons, do not feel angry</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00"/>
        </w:trPr>
        <w:tc>
          <w:tcPr>
            <w:tcW w:w="760" w:type="dxa"/>
            <w:tcBorders>
              <w:left w:val="single" w:sz="8" w:space="0" w:color="auto"/>
              <w:right w:val="single" w:sz="8" w:space="0" w:color="auto"/>
            </w:tcBorders>
            <w:vAlign w:val="bottom"/>
          </w:tcPr>
          <w:p w:rsidR="00873105" w:rsidRDefault="00862400">
            <w:pPr>
              <w:spacing w:line="200" w:lineRule="exact"/>
              <w:ind w:right="19"/>
              <w:jc w:val="right"/>
              <w:rPr>
                <w:sz w:val="20"/>
                <w:szCs w:val="20"/>
              </w:rPr>
            </w:pPr>
            <w:r>
              <w:rPr>
                <w:rFonts w:ascii="Arial" w:eastAsia="Arial" w:hAnsi="Arial" w:cs="Arial"/>
                <w:sz w:val="20"/>
                <w:szCs w:val="20"/>
              </w:rPr>
              <w:t>45</w:t>
            </w:r>
          </w:p>
        </w:tc>
        <w:tc>
          <w:tcPr>
            <w:tcW w:w="4860" w:type="dxa"/>
            <w:tcBorders>
              <w:right w:val="single" w:sz="8" w:space="0" w:color="auto"/>
            </w:tcBorders>
            <w:vAlign w:val="bottom"/>
          </w:tcPr>
          <w:p w:rsidR="00873105" w:rsidRDefault="00862400">
            <w:pPr>
              <w:spacing w:line="200" w:lineRule="exact"/>
              <w:ind w:left="100"/>
              <w:rPr>
                <w:sz w:val="20"/>
                <w:szCs w:val="20"/>
              </w:rPr>
            </w:pPr>
            <w:r>
              <w:rPr>
                <w:rFonts w:ascii="Arial" w:eastAsia="Arial" w:hAnsi="Arial" w:cs="Arial"/>
                <w:sz w:val="20"/>
                <w:szCs w:val="20"/>
              </w:rPr>
              <w:t>When notice partiality in behaviour, do not feel</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46</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see corruption and norms breaking, do not</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47</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some one pushed while going in the way and</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fell down, do not 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760" w:type="dxa"/>
            <w:tcBorders>
              <w:left w:val="single" w:sz="8" w:space="0" w:color="auto"/>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48</w:t>
            </w:r>
          </w:p>
        </w:tc>
        <w:tc>
          <w:tcPr>
            <w:tcW w:w="486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When see corrupt, immoral, mean mentality people,</w:t>
            </w:r>
          </w:p>
        </w:tc>
        <w:tc>
          <w:tcPr>
            <w:tcW w:w="960" w:type="dxa"/>
            <w:tcBorders>
              <w:right w:val="single" w:sz="8" w:space="0" w:color="auto"/>
            </w:tcBorders>
            <w:vAlign w:val="bottom"/>
          </w:tcPr>
          <w:p w:rsidR="00873105" w:rsidRDefault="00873105">
            <w:pPr>
              <w:rPr>
                <w:sz w:val="17"/>
                <w:szCs w:val="17"/>
              </w:rPr>
            </w:pPr>
          </w:p>
        </w:tc>
        <w:tc>
          <w:tcPr>
            <w:tcW w:w="760" w:type="dxa"/>
            <w:tcBorders>
              <w:right w:val="single" w:sz="8" w:space="0" w:color="auto"/>
            </w:tcBorders>
            <w:vAlign w:val="bottom"/>
          </w:tcPr>
          <w:p w:rsidR="00873105" w:rsidRDefault="00873105">
            <w:pPr>
              <w:rPr>
                <w:sz w:val="17"/>
                <w:szCs w:val="17"/>
              </w:rPr>
            </w:pPr>
          </w:p>
        </w:tc>
        <w:tc>
          <w:tcPr>
            <w:tcW w:w="900" w:type="dxa"/>
            <w:tcBorders>
              <w:right w:val="single" w:sz="8" w:space="0" w:color="auto"/>
            </w:tcBorders>
            <w:vAlign w:val="bottom"/>
          </w:tcPr>
          <w:p w:rsidR="00873105" w:rsidRDefault="00873105">
            <w:pPr>
              <w:rPr>
                <w:sz w:val="17"/>
                <w:szCs w:val="17"/>
              </w:rPr>
            </w:pPr>
          </w:p>
        </w:tc>
        <w:tc>
          <w:tcPr>
            <w:tcW w:w="740" w:type="dxa"/>
            <w:tcBorders>
              <w:right w:val="single" w:sz="8" w:space="0" w:color="auto"/>
            </w:tcBorders>
            <w:vAlign w:val="bottom"/>
          </w:tcPr>
          <w:p w:rsidR="00873105" w:rsidRDefault="00873105">
            <w:pPr>
              <w:rPr>
                <w:sz w:val="17"/>
                <w:szCs w:val="17"/>
              </w:rPr>
            </w:pPr>
          </w:p>
        </w:tc>
        <w:tc>
          <w:tcPr>
            <w:tcW w:w="1020" w:type="dxa"/>
            <w:tcBorders>
              <w:right w:val="single" w:sz="8" w:space="0" w:color="auto"/>
            </w:tcBorders>
            <w:vAlign w:val="bottom"/>
          </w:tcPr>
          <w:p w:rsidR="00873105" w:rsidRDefault="00873105">
            <w:pPr>
              <w:rPr>
                <w:sz w:val="17"/>
                <w:szCs w:val="17"/>
              </w:rPr>
            </w:pPr>
          </w:p>
        </w:tc>
      </w:tr>
      <w:tr w:rsidR="00873105">
        <w:trPr>
          <w:trHeight w:val="251"/>
        </w:trPr>
        <w:tc>
          <w:tcPr>
            <w:tcW w:w="760" w:type="dxa"/>
            <w:tcBorders>
              <w:left w:val="single" w:sz="8" w:space="0" w:color="auto"/>
              <w:bottom w:val="single" w:sz="8" w:space="0" w:color="auto"/>
              <w:right w:val="single" w:sz="8" w:space="0" w:color="auto"/>
            </w:tcBorders>
            <w:vAlign w:val="bottom"/>
          </w:tcPr>
          <w:p w:rsidR="00873105" w:rsidRDefault="00873105">
            <w:pPr>
              <w:rPr>
                <w:sz w:val="21"/>
                <w:szCs w:val="21"/>
              </w:rPr>
            </w:pP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feel angry</w:t>
            </w:r>
          </w:p>
        </w:tc>
        <w:tc>
          <w:tcPr>
            <w:tcW w:w="960" w:type="dxa"/>
            <w:tcBorders>
              <w:bottom w:val="single" w:sz="8" w:space="0" w:color="auto"/>
              <w:right w:val="single" w:sz="8" w:space="0" w:color="auto"/>
            </w:tcBorders>
            <w:vAlign w:val="bottom"/>
          </w:tcPr>
          <w:p w:rsidR="00873105" w:rsidRDefault="00873105">
            <w:pPr>
              <w:rPr>
                <w:sz w:val="21"/>
                <w:szCs w:val="21"/>
              </w:rPr>
            </w:pPr>
          </w:p>
        </w:tc>
        <w:tc>
          <w:tcPr>
            <w:tcW w:w="760" w:type="dxa"/>
            <w:tcBorders>
              <w:bottom w:val="single" w:sz="8" w:space="0" w:color="auto"/>
              <w:right w:val="single" w:sz="8" w:space="0" w:color="auto"/>
            </w:tcBorders>
            <w:vAlign w:val="bottom"/>
          </w:tcPr>
          <w:p w:rsidR="00873105" w:rsidRDefault="00873105">
            <w:pPr>
              <w:rPr>
                <w:sz w:val="21"/>
                <w:szCs w:val="21"/>
              </w:rPr>
            </w:pPr>
          </w:p>
        </w:tc>
        <w:tc>
          <w:tcPr>
            <w:tcW w:w="900" w:type="dxa"/>
            <w:tcBorders>
              <w:bottom w:val="single" w:sz="8" w:space="0" w:color="auto"/>
              <w:right w:val="single" w:sz="8" w:space="0" w:color="auto"/>
            </w:tcBorders>
            <w:vAlign w:val="bottom"/>
          </w:tcPr>
          <w:p w:rsidR="00873105" w:rsidRDefault="00873105">
            <w:pPr>
              <w:rPr>
                <w:sz w:val="21"/>
                <w:szCs w:val="21"/>
              </w:rPr>
            </w:pPr>
          </w:p>
        </w:tc>
        <w:tc>
          <w:tcPr>
            <w:tcW w:w="740" w:type="dxa"/>
            <w:tcBorders>
              <w:bottom w:val="single" w:sz="8" w:space="0" w:color="auto"/>
              <w:right w:val="single" w:sz="8" w:space="0" w:color="auto"/>
            </w:tcBorders>
            <w:vAlign w:val="bottom"/>
          </w:tcPr>
          <w:p w:rsidR="00873105" w:rsidRDefault="00873105">
            <w:pPr>
              <w:rPr>
                <w:sz w:val="21"/>
                <w:szCs w:val="21"/>
              </w:rPr>
            </w:pPr>
          </w:p>
        </w:tc>
        <w:tc>
          <w:tcPr>
            <w:tcW w:w="1020" w:type="dxa"/>
            <w:tcBorders>
              <w:bottom w:val="single" w:sz="8" w:space="0" w:color="auto"/>
              <w:right w:val="single" w:sz="8" w:space="0" w:color="auto"/>
            </w:tcBorders>
            <w:vAlign w:val="bottom"/>
          </w:tcPr>
          <w:p w:rsidR="00873105" w:rsidRDefault="00873105">
            <w:pPr>
              <w:rPr>
                <w:sz w:val="21"/>
                <w:szCs w:val="21"/>
              </w:rPr>
            </w:pPr>
          </w:p>
        </w:tc>
      </w:tr>
      <w:tr w:rsidR="00873105">
        <w:trPr>
          <w:trHeight w:val="254"/>
        </w:trPr>
        <w:tc>
          <w:tcPr>
            <w:tcW w:w="760" w:type="dxa"/>
            <w:tcBorders>
              <w:left w:val="single" w:sz="8" w:space="0" w:color="auto"/>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49</w:t>
            </w:r>
          </w:p>
        </w:tc>
        <w:tc>
          <w:tcPr>
            <w:tcW w:w="486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When some one praise others to whom you do not</w:t>
            </w:r>
          </w:p>
        </w:tc>
        <w:tc>
          <w:tcPr>
            <w:tcW w:w="960" w:type="dxa"/>
            <w:tcBorders>
              <w:bottom w:val="single" w:sz="8" w:space="0" w:color="auto"/>
              <w:right w:val="single" w:sz="8" w:space="0" w:color="auto"/>
            </w:tcBorders>
            <w:vAlign w:val="bottom"/>
          </w:tcPr>
          <w:p w:rsidR="00873105" w:rsidRDefault="00873105"/>
        </w:tc>
        <w:tc>
          <w:tcPr>
            <w:tcW w:w="760" w:type="dxa"/>
            <w:tcBorders>
              <w:bottom w:val="single" w:sz="8" w:space="0" w:color="auto"/>
              <w:right w:val="single" w:sz="8" w:space="0" w:color="auto"/>
            </w:tcBorders>
            <w:vAlign w:val="bottom"/>
          </w:tcPr>
          <w:p w:rsidR="00873105" w:rsidRDefault="00873105"/>
        </w:tc>
        <w:tc>
          <w:tcPr>
            <w:tcW w:w="900" w:type="dxa"/>
            <w:tcBorders>
              <w:bottom w:val="single" w:sz="8" w:space="0" w:color="auto"/>
              <w:right w:val="single" w:sz="8" w:space="0" w:color="auto"/>
            </w:tcBorders>
            <w:vAlign w:val="bottom"/>
          </w:tcPr>
          <w:p w:rsidR="00873105" w:rsidRDefault="00873105"/>
        </w:tc>
        <w:tc>
          <w:tcPr>
            <w:tcW w:w="740" w:type="dxa"/>
            <w:tcBorders>
              <w:bottom w:val="single" w:sz="8" w:space="0" w:color="auto"/>
              <w:right w:val="single" w:sz="8" w:space="0" w:color="auto"/>
            </w:tcBorders>
            <w:vAlign w:val="bottom"/>
          </w:tcPr>
          <w:p w:rsidR="00873105" w:rsidRDefault="00873105"/>
        </w:tc>
        <w:tc>
          <w:tcPr>
            <w:tcW w:w="1020" w:type="dxa"/>
            <w:tcBorders>
              <w:bottom w:val="single" w:sz="8" w:space="0" w:color="auto"/>
              <w:right w:val="single" w:sz="8" w:space="0" w:color="auto"/>
            </w:tcBorders>
            <w:vAlign w:val="bottom"/>
          </w:tcPr>
          <w:p w:rsidR="00873105" w:rsidRDefault="00873105"/>
        </w:tc>
      </w:tr>
      <w:tr w:rsidR="00873105">
        <w:trPr>
          <w:trHeight w:val="20"/>
        </w:trPr>
        <w:tc>
          <w:tcPr>
            <w:tcW w:w="760" w:type="dxa"/>
            <w:tcBorders>
              <w:bottom w:val="single" w:sz="8" w:space="0" w:color="auto"/>
            </w:tcBorders>
            <w:vAlign w:val="bottom"/>
          </w:tcPr>
          <w:p w:rsidR="00873105" w:rsidRDefault="00873105">
            <w:pPr>
              <w:spacing w:line="20" w:lineRule="exact"/>
              <w:rPr>
                <w:sz w:val="1"/>
                <w:szCs w:val="1"/>
              </w:rPr>
            </w:pPr>
          </w:p>
        </w:tc>
        <w:tc>
          <w:tcPr>
            <w:tcW w:w="4860" w:type="dxa"/>
            <w:tcBorders>
              <w:bottom w:val="single" w:sz="8" w:space="0" w:color="auto"/>
            </w:tcBorders>
            <w:vAlign w:val="bottom"/>
          </w:tcPr>
          <w:p w:rsidR="00873105" w:rsidRDefault="00873105">
            <w:pPr>
              <w:spacing w:line="20" w:lineRule="exact"/>
              <w:rPr>
                <w:sz w:val="1"/>
                <w:szCs w:val="1"/>
              </w:rPr>
            </w:pPr>
          </w:p>
        </w:tc>
        <w:tc>
          <w:tcPr>
            <w:tcW w:w="960" w:type="dxa"/>
            <w:tcBorders>
              <w:bottom w:val="single" w:sz="8" w:space="0" w:color="auto"/>
            </w:tcBorders>
            <w:vAlign w:val="bottom"/>
          </w:tcPr>
          <w:p w:rsidR="00873105" w:rsidRDefault="00873105">
            <w:pPr>
              <w:spacing w:line="20" w:lineRule="exact"/>
              <w:rPr>
                <w:sz w:val="1"/>
                <w:szCs w:val="1"/>
              </w:rPr>
            </w:pPr>
          </w:p>
        </w:tc>
        <w:tc>
          <w:tcPr>
            <w:tcW w:w="760" w:type="dxa"/>
            <w:tcBorders>
              <w:bottom w:val="single" w:sz="8" w:space="0" w:color="auto"/>
            </w:tcBorders>
            <w:vAlign w:val="bottom"/>
          </w:tcPr>
          <w:p w:rsidR="00873105" w:rsidRDefault="00873105">
            <w:pPr>
              <w:spacing w:line="20" w:lineRule="exact"/>
              <w:rPr>
                <w:sz w:val="1"/>
                <w:szCs w:val="1"/>
              </w:rPr>
            </w:pPr>
          </w:p>
        </w:tc>
        <w:tc>
          <w:tcPr>
            <w:tcW w:w="900" w:type="dxa"/>
            <w:tcBorders>
              <w:bottom w:val="single" w:sz="8" w:space="0" w:color="auto"/>
            </w:tcBorders>
            <w:vAlign w:val="bottom"/>
          </w:tcPr>
          <w:p w:rsidR="00873105" w:rsidRDefault="00873105">
            <w:pPr>
              <w:spacing w:line="20" w:lineRule="exact"/>
              <w:rPr>
                <w:sz w:val="1"/>
                <w:szCs w:val="1"/>
              </w:rPr>
            </w:pPr>
          </w:p>
        </w:tc>
        <w:tc>
          <w:tcPr>
            <w:tcW w:w="740" w:type="dxa"/>
            <w:tcBorders>
              <w:bottom w:val="single" w:sz="8" w:space="0" w:color="auto"/>
            </w:tcBorders>
            <w:vAlign w:val="bottom"/>
          </w:tcPr>
          <w:p w:rsidR="00873105" w:rsidRDefault="00873105">
            <w:pPr>
              <w:spacing w:line="20" w:lineRule="exact"/>
              <w:rPr>
                <w:sz w:val="1"/>
                <w:szCs w:val="1"/>
              </w:rPr>
            </w:pPr>
          </w:p>
        </w:tc>
        <w:tc>
          <w:tcPr>
            <w:tcW w:w="1020" w:type="dxa"/>
            <w:tcBorders>
              <w:bottom w:val="single" w:sz="8" w:space="0" w:color="auto"/>
              <w:right w:val="single" w:sz="8" w:space="0" w:color="auto"/>
            </w:tcBorders>
            <w:vAlign w:val="bottom"/>
          </w:tcPr>
          <w:p w:rsidR="00873105" w:rsidRDefault="00873105">
            <w:pPr>
              <w:spacing w:line="20" w:lineRule="exact"/>
              <w:rPr>
                <w:sz w:val="1"/>
                <w:szCs w:val="1"/>
              </w:rPr>
            </w:pPr>
          </w:p>
        </w:tc>
      </w:tr>
    </w:tbl>
    <w:p w:rsidR="00873105" w:rsidRDefault="00873105">
      <w:pPr>
        <w:sectPr w:rsidR="00873105">
          <w:pgSz w:w="12240" w:h="15840"/>
          <w:pgMar w:top="1271" w:right="980" w:bottom="1440" w:left="1260" w:header="0" w:footer="0" w:gutter="0"/>
          <w:cols w:space="720" w:equalWidth="0">
            <w:col w:w="10000"/>
          </w:cols>
        </w:sectPr>
      </w:pPr>
    </w:p>
    <w:p w:rsidR="00873105" w:rsidRDefault="00862400">
      <w:pPr>
        <w:ind w:right="580"/>
        <w:jc w:val="right"/>
        <w:rPr>
          <w:sz w:val="20"/>
          <w:szCs w:val="20"/>
        </w:rPr>
      </w:pPr>
      <w:bookmarkStart w:id="245" w:name="page246"/>
      <w:bookmarkEnd w:id="245"/>
      <w:r>
        <w:rPr>
          <w:rFonts w:eastAsia="Times New Roman"/>
          <w:sz w:val="24"/>
          <w:szCs w:val="24"/>
        </w:rPr>
        <w:lastRenderedPageBreak/>
        <w:t>234</w:t>
      </w:r>
    </w:p>
    <w:p w:rsidR="00873105" w:rsidRDefault="002167B0">
      <w:pPr>
        <w:spacing w:line="20" w:lineRule="exact"/>
        <w:rPr>
          <w:sz w:val="20"/>
          <w:szCs w:val="20"/>
        </w:rPr>
      </w:pPr>
      <w:r>
        <w:rPr>
          <w:sz w:val="20"/>
          <w:szCs w:val="20"/>
        </w:rPr>
        <w:pict>
          <v:line id="Shape 57" o:spid="_x0000_s1082" style="position:absolute;z-index:251682304;visibility:visible;mso-wrap-distance-left:0;mso-wrap-distance-right:0" from="-8.5pt,23.4pt" to="-8.5pt,184.45pt" o:allowincell="f" strokeweight=".72pt"/>
        </w:pict>
      </w:r>
      <w:r>
        <w:rPr>
          <w:sz w:val="20"/>
          <w:szCs w:val="20"/>
        </w:rPr>
        <w:pict>
          <v:line id="Shape 58" o:spid="_x0000_s1083" style="position:absolute;z-index:251683328;visibility:visible;mso-wrap-distance-left:0;mso-wrap-distance-right:0" from="490.65pt,23.4pt" to="490.65pt,184.45pt" o:allowincell="f" strokeweight=".25397mm"/>
        </w:pict>
      </w:r>
      <w:r>
        <w:rPr>
          <w:sz w:val="20"/>
          <w:szCs w:val="20"/>
        </w:rPr>
        <w:pict>
          <v:line id="Shape 59" o:spid="_x0000_s1084" style="position:absolute;z-index:251684352;visibility:visible;mso-wrap-distance-left:0;mso-wrap-distance-right:0" from="-8.85pt,23.75pt" to="491pt,23.75pt" o:allowincell="f" strokeweight=".72pt"/>
        </w:pict>
      </w:r>
    </w:p>
    <w:p w:rsidR="00873105" w:rsidRDefault="00873105">
      <w:pPr>
        <w:spacing w:line="200" w:lineRule="exact"/>
        <w:rPr>
          <w:sz w:val="20"/>
          <w:szCs w:val="20"/>
        </w:rPr>
      </w:pPr>
    </w:p>
    <w:p w:rsidR="00873105" w:rsidRDefault="00873105">
      <w:pPr>
        <w:spacing w:line="271" w:lineRule="exact"/>
        <w:rPr>
          <w:sz w:val="20"/>
          <w:szCs w:val="20"/>
        </w:rPr>
      </w:pPr>
    </w:p>
    <w:p w:rsidR="00873105" w:rsidRDefault="00862400">
      <w:pPr>
        <w:ind w:left="680"/>
        <w:rPr>
          <w:sz w:val="20"/>
          <w:szCs w:val="20"/>
        </w:rPr>
      </w:pPr>
      <w:r>
        <w:rPr>
          <w:rFonts w:ascii="Arial" w:eastAsia="Arial" w:hAnsi="Arial" w:cs="Arial"/>
          <w:sz w:val="20"/>
          <w:szCs w:val="20"/>
        </w:rPr>
        <w:t>like, feel angry</w:t>
      </w:r>
    </w:p>
    <w:p w:rsidR="00873105" w:rsidRDefault="002167B0">
      <w:pPr>
        <w:spacing w:line="20" w:lineRule="exact"/>
        <w:rPr>
          <w:sz w:val="20"/>
          <w:szCs w:val="20"/>
        </w:rPr>
      </w:pPr>
      <w:r>
        <w:rPr>
          <w:sz w:val="20"/>
          <w:szCs w:val="20"/>
        </w:rPr>
        <w:pict>
          <v:line id="Shape 60" o:spid="_x0000_s1085" style="position:absolute;z-index:251685376;visibility:visible;mso-wrap-distance-left:0;mso-wrap-distance-right:0" from="-7.4pt,-10.8pt" to="489.6pt,-10.8pt" o:allowincell="f" strokeweight=".72pt"/>
        </w:pict>
      </w:r>
      <w:r>
        <w:rPr>
          <w:sz w:val="20"/>
          <w:szCs w:val="20"/>
        </w:rPr>
        <w:pict>
          <v:line id="Shape 61" o:spid="_x0000_s1086" style="position:absolute;z-index:251686400;visibility:visible;mso-wrap-distance-left:0;mso-wrap-distance-right:0" from="-7.4pt,2.8pt" to="489.6pt,2.8pt" o:allowincell="f" strokeweight=".72pt"/>
        </w:pict>
      </w:r>
      <w:r>
        <w:rPr>
          <w:sz w:val="20"/>
          <w:szCs w:val="20"/>
        </w:rPr>
        <w:pict>
          <v:line id="Shape 62" o:spid="_x0000_s1087" style="position:absolute;z-index:251687424;visibility:visible;mso-wrap-distance-left:0;mso-wrap-distance-right:0" from="-7.4pt,26.35pt" to="489.6pt,26.35pt" o:allowincell="f" strokeweight=".25397mm"/>
        </w:pict>
      </w:r>
      <w:r>
        <w:rPr>
          <w:sz w:val="20"/>
          <w:szCs w:val="20"/>
        </w:rPr>
        <w:pict>
          <v:line id="Shape 63" o:spid="_x0000_s1088" style="position:absolute;z-index:251688448;visibility:visible;mso-wrap-distance-left:0;mso-wrap-distance-right:0" from="-7.4pt,50.1pt" to="489.6pt,50.1pt" o:allowincell="f" strokeweight=".25397mm"/>
        </w:pict>
      </w:r>
      <w:r>
        <w:rPr>
          <w:sz w:val="20"/>
          <w:szCs w:val="20"/>
        </w:rPr>
        <w:pict>
          <v:line id="Shape 64" o:spid="_x0000_s1089" style="position:absolute;z-index:251689472;visibility:visible;mso-wrap-distance-left:0;mso-wrap-distance-right:0" from="-7.4pt,85.35pt" to="489.6pt,85.35pt" o:allowincell="f" strokeweight=".72pt"/>
        </w:pict>
      </w:r>
      <w:r>
        <w:rPr>
          <w:sz w:val="20"/>
          <w:szCs w:val="20"/>
        </w:rPr>
        <w:pict>
          <v:line id="Shape 65" o:spid="_x0000_s1090" style="position:absolute;z-index:251690496;visibility:visible;mso-wrap-distance-left:0;mso-wrap-distance-right:0" from="-7.4pt,109.15pt" to="489.6pt,109.15pt" o:allowincell="f" strokeweight=".72pt"/>
        </w:pict>
      </w:r>
      <w:r>
        <w:rPr>
          <w:sz w:val="20"/>
          <w:szCs w:val="20"/>
        </w:rPr>
        <w:pict>
          <v:line id="Shape 66" o:spid="_x0000_s1091" style="position:absolute;z-index:251691520;visibility:visible;mso-wrap-distance-left:0;mso-wrap-distance-right:0" from="-7.4pt,122.55pt" to="489.6pt,122.55pt" o:allowincell="f" strokeweight=".72pt"/>
        </w:pict>
      </w:r>
      <w:r>
        <w:rPr>
          <w:sz w:val="20"/>
          <w:szCs w:val="20"/>
        </w:rPr>
        <w:pict>
          <v:line id="Shape 67" o:spid="_x0000_s1092" style="position:absolute;z-index:251692544;visibility:visible;mso-wrap-distance-left:0;mso-wrap-distance-right:0" from="-7.05pt,-11.2pt" to="-7.05pt,146.95pt" o:allowincell="f" strokeweight=".72pt"/>
        </w:pict>
      </w:r>
      <w:r>
        <w:rPr>
          <w:sz w:val="20"/>
          <w:szCs w:val="20"/>
        </w:rPr>
        <w:pict>
          <v:line id="Shape 68" o:spid="_x0000_s1093" style="position:absolute;z-index:251693568;visibility:visible;mso-wrap-distance-left:0;mso-wrap-distance-right:0" from="28.65pt,-11.2pt" to="28.65pt,146.95pt" o:allowincell="f" strokeweight=".72pt"/>
        </w:pict>
      </w:r>
      <w:r>
        <w:rPr>
          <w:sz w:val="20"/>
          <w:szCs w:val="20"/>
        </w:rPr>
        <w:pict>
          <v:line id="Shape 69" o:spid="_x0000_s1094" style="position:absolute;z-index:251694592;visibility:visible;mso-wrap-distance-left:0;mso-wrap-distance-right:0" from="271.8pt,-11.2pt" to="271.8pt,146.95pt" o:allowincell="f" strokeweight=".72pt"/>
        </w:pict>
      </w:r>
      <w:r>
        <w:rPr>
          <w:sz w:val="20"/>
          <w:szCs w:val="20"/>
        </w:rPr>
        <w:pict>
          <v:line id="Shape 70" o:spid="_x0000_s1095" style="position:absolute;z-index:251695616;visibility:visible;mso-wrap-distance-left:0;mso-wrap-distance-right:0" from="319.3pt,-11.2pt" to="319.3pt,146.95pt" o:allowincell="f" strokeweight=".72pt"/>
        </w:pict>
      </w:r>
      <w:r>
        <w:rPr>
          <w:sz w:val="20"/>
          <w:szCs w:val="20"/>
        </w:rPr>
        <w:pict>
          <v:line id="Shape 71" o:spid="_x0000_s1096" style="position:absolute;z-index:251696640;visibility:visible;mso-wrap-distance-left:0;mso-wrap-distance-right:0" from="357pt,-11.2pt" to="357pt,146.95pt" o:allowincell="f" strokeweight=".25397mm"/>
        </w:pict>
      </w:r>
      <w:r>
        <w:rPr>
          <w:sz w:val="20"/>
          <w:szCs w:val="20"/>
        </w:rPr>
        <w:pict>
          <v:line id="Shape 72" o:spid="_x0000_s1097" style="position:absolute;z-index:251697664;visibility:visible;mso-wrap-distance-left:0;mso-wrap-distance-right:0" from="402.8pt,-11.2pt" to="402.8pt,146.95pt" o:allowincell="f" strokeweight=".72pt"/>
        </w:pict>
      </w:r>
      <w:r>
        <w:rPr>
          <w:sz w:val="20"/>
          <w:szCs w:val="20"/>
        </w:rPr>
        <w:pict>
          <v:line id="Shape 73" o:spid="_x0000_s1098" style="position:absolute;z-index:251698688;visibility:visible;mso-wrap-distance-left:0;mso-wrap-distance-right:0" from="439.05pt,-11.2pt" to="439.05pt,146.95pt" o:allowincell="f" strokeweight=".72pt"/>
        </w:pict>
      </w:r>
      <w:r>
        <w:rPr>
          <w:sz w:val="20"/>
          <w:szCs w:val="20"/>
        </w:rPr>
        <w:pict>
          <v:line id="Shape 74" o:spid="_x0000_s1099" style="position:absolute;z-index:251699712;visibility:visible;mso-wrap-distance-left:0;mso-wrap-distance-right:0" from="489.2pt,-11.2pt" to="489.2pt,146.95pt" o:allowincell="f" strokeweight=".25397mm"/>
        </w:pict>
      </w:r>
    </w:p>
    <w:p w:rsidR="00873105" w:rsidRDefault="00873105">
      <w:pPr>
        <w:spacing w:line="24" w:lineRule="exact"/>
        <w:rPr>
          <w:sz w:val="20"/>
          <w:szCs w:val="20"/>
        </w:rPr>
      </w:pPr>
    </w:p>
    <w:p w:rsidR="00873105" w:rsidRDefault="00862400" w:rsidP="00862400">
      <w:pPr>
        <w:numPr>
          <w:ilvl w:val="0"/>
          <w:numId w:val="60"/>
        </w:numPr>
        <w:tabs>
          <w:tab w:val="left" w:pos="680"/>
        </w:tabs>
        <w:spacing w:line="256" w:lineRule="auto"/>
        <w:ind w:left="680" w:right="4340" w:hanging="435"/>
        <w:rPr>
          <w:rFonts w:ascii="Arial" w:eastAsia="Arial" w:hAnsi="Arial" w:cs="Arial"/>
          <w:sz w:val="20"/>
          <w:szCs w:val="20"/>
        </w:rPr>
      </w:pPr>
      <w:r>
        <w:rPr>
          <w:rFonts w:ascii="Arial" w:eastAsia="Arial" w:hAnsi="Arial" w:cs="Arial"/>
          <w:sz w:val="20"/>
          <w:szCs w:val="20"/>
        </w:rPr>
        <w:t>When see opportunist peoples who cause loss to their own gain, feel angry</w:t>
      </w:r>
    </w:p>
    <w:p w:rsidR="00873105" w:rsidRDefault="00873105">
      <w:pPr>
        <w:spacing w:line="1" w:lineRule="exact"/>
        <w:rPr>
          <w:rFonts w:ascii="Arial" w:eastAsia="Arial" w:hAnsi="Arial" w:cs="Arial"/>
          <w:sz w:val="20"/>
          <w:szCs w:val="20"/>
        </w:rPr>
      </w:pPr>
    </w:p>
    <w:p w:rsidR="00873105" w:rsidRDefault="00862400" w:rsidP="00862400">
      <w:pPr>
        <w:numPr>
          <w:ilvl w:val="0"/>
          <w:numId w:val="60"/>
        </w:numPr>
        <w:tabs>
          <w:tab w:val="left" w:pos="680"/>
        </w:tabs>
        <w:spacing w:line="247" w:lineRule="auto"/>
        <w:ind w:left="680" w:right="4080" w:hanging="435"/>
        <w:rPr>
          <w:rFonts w:ascii="Arial" w:eastAsia="Arial" w:hAnsi="Arial" w:cs="Arial"/>
          <w:sz w:val="20"/>
          <w:szCs w:val="20"/>
        </w:rPr>
      </w:pPr>
      <w:r>
        <w:rPr>
          <w:rFonts w:ascii="Arial" w:eastAsia="Arial" w:hAnsi="Arial" w:cs="Arial"/>
          <w:sz w:val="20"/>
          <w:szCs w:val="20"/>
        </w:rPr>
        <w:t>When some one advise without asking, to show that he is well wisher, feel angry</w:t>
      </w:r>
    </w:p>
    <w:p w:rsidR="00873105" w:rsidRDefault="00873105">
      <w:pPr>
        <w:spacing w:line="1" w:lineRule="exact"/>
        <w:rPr>
          <w:rFonts w:ascii="Arial" w:eastAsia="Arial" w:hAnsi="Arial" w:cs="Arial"/>
          <w:sz w:val="20"/>
          <w:szCs w:val="20"/>
        </w:rPr>
      </w:pPr>
    </w:p>
    <w:p w:rsidR="00873105" w:rsidRDefault="00862400" w:rsidP="00862400">
      <w:pPr>
        <w:numPr>
          <w:ilvl w:val="0"/>
          <w:numId w:val="60"/>
        </w:numPr>
        <w:tabs>
          <w:tab w:val="left" w:pos="680"/>
        </w:tabs>
        <w:spacing w:line="245" w:lineRule="auto"/>
        <w:ind w:left="680" w:right="4100" w:hanging="435"/>
        <w:rPr>
          <w:rFonts w:ascii="Arial" w:eastAsia="Arial" w:hAnsi="Arial" w:cs="Arial"/>
          <w:sz w:val="20"/>
          <w:szCs w:val="20"/>
        </w:rPr>
      </w:pPr>
      <w:r>
        <w:rPr>
          <w:rFonts w:ascii="Arial" w:eastAsia="Arial" w:hAnsi="Arial" w:cs="Arial"/>
          <w:sz w:val="20"/>
          <w:szCs w:val="20"/>
        </w:rPr>
        <w:t>When engaged in some important work at the same time some one comes and waste your time, feel angry</w:t>
      </w:r>
    </w:p>
    <w:p w:rsidR="00873105" w:rsidRDefault="00873105">
      <w:pPr>
        <w:spacing w:line="1" w:lineRule="exact"/>
        <w:rPr>
          <w:rFonts w:ascii="Arial" w:eastAsia="Arial" w:hAnsi="Arial" w:cs="Arial"/>
          <w:sz w:val="20"/>
          <w:szCs w:val="20"/>
        </w:rPr>
      </w:pPr>
    </w:p>
    <w:p w:rsidR="00873105" w:rsidRDefault="00862400" w:rsidP="00862400">
      <w:pPr>
        <w:numPr>
          <w:ilvl w:val="0"/>
          <w:numId w:val="60"/>
        </w:numPr>
        <w:tabs>
          <w:tab w:val="left" w:pos="680"/>
        </w:tabs>
        <w:spacing w:line="247" w:lineRule="auto"/>
        <w:ind w:left="680" w:right="4380" w:hanging="435"/>
        <w:rPr>
          <w:rFonts w:ascii="Arial" w:eastAsia="Arial" w:hAnsi="Arial" w:cs="Arial"/>
          <w:sz w:val="20"/>
          <w:szCs w:val="20"/>
        </w:rPr>
      </w:pPr>
      <w:r>
        <w:rPr>
          <w:rFonts w:ascii="Arial" w:eastAsia="Arial" w:hAnsi="Arial" w:cs="Arial"/>
          <w:sz w:val="20"/>
          <w:szCs w:val="20"/>
        </w:rPr>
        <w:t>When some one forcefully interfere personal life, feel angry</w:t>
      </w:r>
    </w:p>
    <w:p w:rsidR="00873105" w:rsidRDefault="00873105">
      <w:pPr>
        <w:spacing w:line="1" w:lineRule="exact"/>
        <w:rPr>
          <w:rFonts w:ascii="Arial" w:eastAsia="Arial" w:hAnsi="Arial" w:cs="Arial"/>
          <w:sz w:val="20"/>
          <w:szCs w:val="20"/>
        </w:rPr>
      </w:pPr>
    </w:p>
    <w:p w:rsidR="00873105" w:rsidRDefault="00862400" w:rsidP="00862400">
      <w:pPr>
        <w:numPr>
          <w:ilvl w:val="0"/>
          <w:numId w:val="60"/>
        </w:numPr>
        <w:tabs>
          <w:tab w:val="left" w:pos="680"/>
        </w:tabs>
        <w:ind w:left="680" w:hanging="435"/>
        <w:rPr>
          <w:rFonts w:ascii="Arial" w:eastAsia="Arial" w:hAnsi="Arial" w:cs="Arial"/>
          <w:sz w:val="20"/>
          <w:szCs w:val="20"/>
        </w:rPr>
      </w:pPr>
      <w:r>
        <w:rPr>
          <w:rFonts w:ascii="Arial" w:eastAsia="Arial" w:hAnsi="Arial" w:cs="Arial"/>
          <w:sz w:val="20"/>
          <w:szCs w:val="20"/>
        </w:rPr>
        <w:t>When you loose the game, feel angry</w:t>
      </w:r>
    </w:p>
    <w:p w:rsidR="00873105" w:rsidRDefault="00873105">
      <w:pPr>
        <w:spacing w:line="16" w:lineRule="exact"/>
        <w:rPr>
          <w:rFonts w:ascii="Arial" w:eastAsia="Arial" w:hAnsi="Arial" w:cs="Arial"/>
          <w:sz w:val="20"/>
          <w:szCs w:val="20"/>
        </w:rPr>
      </w:pPr>
    </w:p>
    <w:p w:rsidR="00873105" w:rsidRDefault="00862400" w:rsidP="00862400">
      <w:pPr>
        <w:numPr>
          <w:ilvl w:val="0"/>
          <w:numId w:val="60"/>
        </w:numPr>
        <w:tabs>
          <w:tab w:val="left" w:pos="680"/>
        </w:tabs>
        <w:spacing w:line="278" w:lineRule="auto"/>
        <w:ind w:left="680" w:right="4320" w:hanging="435"/>
        <w:rPr>
          <w:rFonts w:ascii="Arial" w:eastAsia="Arial" w:hAnsi="Arial" w:cs="Arial"/>
          <w:sz w:val="20"/>
          <w:szCs w:val="20"/>
        </w:rPr>
      </w:pPr>
      <w:r>
        <w:rPr>
          <w:rFonts w:ascii="Arial" w:eastAsia="Arial" w:hAnsi="Arial" w:cs="Arial"/>
          <w:sz w:val="20"/>
          <w:szCs w:val="20"/>
        </w:rPr>
        <w:t>When insulted for others fault in the classroom or work field, feel angry</w:t>
      </w:r>
    </w:p>
    <w:p w:rsidR="00873105" w:rsidRDefault="002167B0">
      <w:pPr>
        <w:spacing w:line="20" w:lineRule="exact"/>
        <w:rPr>
          <w:sz w:val="20"/>
          <w:szCs w:val="20"/>
        </w:rPr>
      </w:pPr>
      <w:r>
        <w:rPr>
          <w:sz w:val="20"/>
          <w:szCs w:val="20"/>
        </w:rPr>
        <w:pict>
          <v:line id="Shape 75" o:spid="_x0000_s1100" style="position:absolute;z-index:251700736;visibility:visible;mso-wrap-distance-left:0;mso-wrap-distance-right:0" from="-8.85pt,-.5pt" to="491pt,-.5pt" o:allowincell="f" strokeweight=".72pt"/>
        </w:pict>
      </w:r>
      <w:r>
        <w:rPr>
          <w:sz w:val="20"/>
          <w:szCs w:val="20"/>
        </w:rPr>
        <w:pict>
          <v:line id="Shape 76" o:spid="_x0000_s1101" style="position:absolute;z-index:251701760;visibility:visible;mso-wrap-distance-left:0;mso-wrap-distance-right:0" from="-7.4pt,-1.95pt" to="489.6pt,-1.95pt" o:allowincell="f" strokeweight=".72pt"/>
        </w:pic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ind w:left="8420"/>
        <w:rPr>
          <w:sz w:val="20"/>
          <w:szCs w:val="20"/>
        </w:rPr>
      </w:pPr>
      <w:bookmarkStart w:id="246" w:name="page247"/>
      <w:bookmarkEnd w:id="246"/>
      <w:r>
        <w:rPr>
          <w:rFonts w:eastAsia="Times New Roman"/>
          <w:sz w:val="24"/>
          <w:szCs w:val="24"/>
        </w:rPr>
        <w:lastRenderedPageBreak/>
        <w:t>235</w:t>
      </w:r>
    </w:p>
    <w:p w:rsidR="00873105" w:rsidRDefault="00873105">
      <w:pPr>
        <w:spacing w:line="200" w:lineRule="exact"/>
        <w:rPr>
          <w:sz w:val="20"/>
          <w:szCs w:val="20"/>
        </w:rPr>
      </w:pPr>
    </w:p>
    <w:p w:rsidR="00873105" w:rsidRDefault="00873105">
      <w:pPr>
        <w:spacing w:line="245" w:lineRule="exact"/>
        <w:rPr>
          <w:sz w:val="20"/>
          <w:szCs w:val="20"/>
        </w:rPr>
      </w:pPr>
    </w:p>
    <w:p w:rsidR="00873105" w:rsidRDefault="00862400">
      <w:pPr>
        <w:ind w:right="220"/>
        <w:jc w:val="center"/>
        <w:rPr>
          <w:sz w:val="20"/>
          <w:szCs w:val="20"/>
        </w:rPr>
      </w:pPr>
      <w:r>
        <w:rPr>
          <w:rFonts w:eastAsia="Times New Roman"/>
          <w:b/>
          <w:bCs/>
          <w:sz w:val="24"/>
          <w:szCs w:val="24"/>
        </w:rPr>
        <w:t>APPENDIX P</w:t>
      </w:r>
    </w:p>
    <w:p w:rsidR="00873105" w:rsidRDefault="00873105">
      <w:pPr>
        <w:spacing w:line="238" w:lineRule="exact"/>
        <w:rPr>
          <w:sz w:val="20"/>
          <w:szCs w:val="20"/>
        </w:rPr>
      </w:pPr>
    </w:p>
    <w:p w:rsidR="00873105" w:rsidRDefault="00862400">
      <w:pPr>
        <w:ind w:right="240"/>
        <w:jc w:val="center"/>
        <w:rPr>
          <w:sz w:val="20"/>
          <w:szCs w:val="20"/>
        </w:rPr>
      </w:pPr>
      <w:r>
        <w:rPr>
          <w:rFonts w:eastAsia="Times New Roman"/>
          <w:b/>
          <w:bCs/>
          <w:sz w:val="24"/>
          <w:szCs w:val="24"/>
        </w:rPr>
        <w:t>The Goldberg Depression Questionnaire</w:t>
      </w:r>
    </w:p>
    <w:p w:rsidR="00873105" w:rsidRDefault="00873105">
      <w:pPr>
        <w:spacing w:line="38" w:lineRule="exact"/>
        <w:rPr>
          <w:sz w:val="20"/>
          <w:szCs w:val="20"/>
        </w:rPr>
      </w:pPr>
    </w:p>
    <w:p w:rsidR="00873105" w:rsidRDefault="00862400">
      <w:pPr>
        <w:ind w:right="240"/>
        <w:jc w:val="center"/>
        <w:rPr>
          <w:sz w:val="20"/>
          <w:szCs w:val="20"/>
        </w:rPr>
      </w:pPr>
      <w:r>
        <w:rPr>
          <w:rFonts w:eastAsia="Times New Roman"/>
          <w:sz w:val="24"/>
          <w:szCs w:val="24"/>
        </w:rPr>
        <w:t>Dr Ivan Goldberg, MD.</w:t>
      </w:r>
    </w:p>
    <w:p w:rsidR="00873105" w:rsidRDefault="00873105">
      <w:pPr>
        <w:spacing w:line="206" w:lineRule="exact"/>
        <w:rPr>
          <w:sz w:val="20"/>
          <w:szCs w:val="20"/>
        </w:rPr>
      </w:pPr>
    </w:p>
    <w:tbl>
      <w:tblPr>
        <w:tblW w:w="0" w:type="auto"/>
        <w:tblInd w:w="730" w:type="dxa"/>
        <w:tblLayout w:type="fixed"/>
        <w:tblCellMar>
          <w:left w:w="0" w:type="dxa"/>
          <w:right w:w="0" w:type="dxa"/>
        </w:tblCellMar>
        <w:tblLook w:val="04A0"/>
      </w:tblPr>
      <w:tblGrid>
        <w:gridCol w:w="60"/>
        <w:gridCol w:w="940"/>
        <w:gridCol w:w="3300"/>
        <w:gridCol w:w="1080"/>
        <w:gridCol w:w="720"/>
        <w:gridCol w:w="800"/>
        <w:gridCol w:w="820"/>
        <w:gridCol w:w="720"/>
        <w:gridCol w:w="720"/>
      </w:tblGrid>
      <w:tr w:rsidR="00873105">
        <w:trPr>
          <w:trHeight w:val="40"/>
        </w:trPr>
        <w:tc>
          <w:tcPr>
            <w:tcW w:w="60" w:type="dxa"/>
            <w:tcBorders>
              <w:top w:val="single" w:sz="8" w:space="0" w:color="auto"/>
              <w:left w:val="single" w:sz="8" w:space="0" w:color="auto"/>
            </w:tcBorders>
            <w:vAlign w:val="bottom"/>
          </w:tcPr>
          <w:p w:rsidR="00873105" w:rsidRDefault="00873105">
            <w:pPr>
              <w:rPr>
                <w:sz w:val="3"/>
                <w:szCs w:val="3"/>
              </w:rPr>
            </w:pPr>
          </w:p>
        </w:tc>
        <w:tc>
          <w:tcPr>
            <w:tcW w:w="940" w:type="dxa"/>
            <w:tcBorders>
              <w:top w:val="single" w:sz="8" w:space="0" w:color="auto"/>
              <w:bottom w:val="single" w:sz="8" w:space="0" w:color="auto"/>
            </w:tcBorders>
            <w:vAlign w:val="bottom"/>
          </w:tcPr>
          <w:p w:rsidR="00873105" w:rsidRDefault="00873105">
            <w:pPr>
              <w:rPr>
                <w:sz w:val="3"/>
                <w:szCs w:val="3"/>
              </w:rPr>
            </w:pPr>
          </w:p>
        </w:tc>
        <w:tc>
          <w:tcPr>
            <w:tcW w:w="3300" w:type="dxa"/>
            <w:tcBorders>
              <w:top w:val="single" w:sz="8" w:space="0" w:color="auto"/>
              <w:bottom w:val="single" w:sz="8" w:space="0" w:color="auto"/>
            </w:tcBorders>
            <w:vAlign w:val="bottom"/>
          </w:tcPr>
          <w:p w:rsidR="00873105" w:rsidRDefault="00873105">
            <w:pPr>
              <w:rPr>
                <w:sz w:val="3"/>
                <w:szCs w:val="3"/>
              </w:rPr>
            </w:pPr>
          </w:p>
        </w:tc>
        <w:tc>
          <w:tcPr>
            <w:tcW w:w="1080" w:type="dxa"/>
            <w:tcBorders>
              <w:top w:val="single" w:sz="8" w:space="0" w:color="auto"/>
              <w:bottom w:val="single" w:sz="8" w:space="0" w:color="auto"/>
            </w:tcBorders>
            <w:vAlign w:val="bottom"/>
          </w:tcPr>
          <w:p w:rsidR="00873105" w:rsidRDefault="00873105">
            <w:pPr>
              <w:rPr>
                <w:sz w:val="3"/>
                <w:szCs w:val="3"/>
              </w:rPr>
            </w:pPr>
          </w:p>
        </w:tc>
        <w:tc>
          <w:tcPr>
            <w:tcW w:w="720" w:type="dxa"/>
            <w:tcBorders>
              <w:top w:val="single" w:sz="8" w:space="0" w:color="auto"/>
              <w:bottom w:val="single" w:sz="8" w:space="0" w:color="auto"/>
            </w:tcBorders>
            <w:vAlign w:val="bottom"/>
          </w:tcPr>
          <w:p w:rsidR="00873105" w:rsidRDefault="00873105">
            <w:pPr>
              <w:rPr>
                <w:sz w:val="3"/>
                <w:szCs w:val="3"/>
              </w:rPr>
            </w:pPr>
          </w:p>
        </w:tc>
        <w:tc>
          <w:tcPr>
            <w:tcW w:w="800" w:type="dxa"/>
            <w:tcBorders>
              <w:top w:val="single" w:sz="8" w:space="0" w:color="auto"/>
              <w:bottom w:val="single" w:sz="8" w:space="0" w:color="auto"/>
            </w:tcBorders>
            <w:vAlign w:val="bottom"/>
          </w:tcPr>
          <w:p w:rsidR="00873105" w:rsidRDefault="00873105">
            <w:pPr>
              <w:rPr>
                <w:sz w:val="3"/>
                <w:szCs w:val="3"/>
              </w:rPr>
            </w:pPr>
          </w:p>
        </w:tc>
        <w:tc>
          <w:tcPr>
            <w:tcW w:w="820" w:type="dxa"/>
            <w:tcBorders>
              <w:top w:val="single" w:sz="8" w:space="0" w:color="auto"/>
              <w:bottom w:val="single" w:sz="8" w:space="0" w:color="auto"/>
            </w:tcBorders>
            <w:vAlign w:val="bottom"/>
          </w:tcPr>
          <w:p w:rsidR="00873105" w:rsidRDefault="00873105">
            <w:pPr>
              <w:rPr>
                <w:sz w:val="3"/>
                <w:szCs w:val="3"/>
              </w:rPr>
            </w:pPr>
          </w:p>
        </w:tc>
        <w:tc>
          <w:tcPr>
            <w:tcW w:w="720" w:type="dxa"/>
            <w:tcBorders>
              <w:top w:val="single" w:sz="8" w:space="0" w:color="auto"/>
              <w:bottom w:val="single" w:sz="8" w:space="0" w:color="auto"/>
            </w:tcBorders>
            <w:vAlign w:val="bottom"/>
          </w:tcPr>
          <w:p w:rsidR="00873105" w:rsidRDefault="00873105">
            <w:pPr>
              <w:rPr>
                <w:sz w:val="3"/>
                <w:szCs w:val="3"/>
              </w:rPr>
            </w:pPr>
          </w:p>
        </w:tc>
        <w:tc>
          <w:tcPr>
            <w:tcW w:w="720" w:type="dxa"/>
            <w:tcBorders>
              <w:top w:val="single" w:sz="8" w:space="0" w:color="auto"/>
              <w:bottom w:val="single" w:sz="8" w:space="0" w:color="auto"/>
              <w:right w:val="single" w:sz="8" w:space="0" w:color="auto"/>
            </w:tcBorders>
            <w:vAlign w:val="bottom"/>
          </w:tcPr>
          <w:p w:rsidR="00873105" w:rsidRDefault="00873105">
            <w:pPr>
              <w:rPr>
                <w:sz w:val="3"/>
                <w:szCs w:val="3"/>
              </w:rPr>
            </w:pPr>
          </w:p>
        </w:tc>
      </w:tr>
      <w:tr w:rsidR="00873105">
        <w:trPr>
          <w:trHeight w:val="193"/>
        </w:trPr>
        <w:tc>
          <w:tcPr>
            <w:tcW w:w="60" w:type="dxa"/>
            <w:tcBorders>
              <w:left w:val="single" w:sz="8" w:space="0" w:color="auto"/>
              <w:right w:val="single" w:sz="8" w:space="0" w:color="auto"/>
            </w:tcBorders>
            <w:vAlign w:val="bottom"/>
          </w:tcPr>
          <w:p w:rsidR="00873105" w:rsidRDefault="00873105">
            <w:pPr>
              <w:rPr>
                <w:sz w:val="16"/>
                <w:szCs w:val="16"/>
              </w:rPr>
            </w:pPr>
          </w:p>
        </w:tc>
        <w:tc>
          <w:tcPr>
            <w:tcW w:w="940" w:type="dxa"/>
            <w:tcBorders>
              <w:right w:val="single" w:sz="8" w:space="0" w:color="auto"/>
            </w:tcBorders>
            <w:vAlign w:val="bottom"/>
          </w:tcPr>
          <w:p w:rsidR="00873105" w:rsidRDefault="00862400">
            <w:pPr>
              <w:spacing w:line="193" w:lineRule="exact"/>
              <w:ind w:right="199"/>
              <w:jc w:val="right"/>
              <w:rPr>
                <w:sz w:val="20"/>
                <w:szCs w:val="20"/>
              </w:rPr>
            </w:pPr>
            <w:r>
              <w:rPr>
                <w:rFonts w:ascii="Arial" w:eastAsia="Arial" w:hAnsi="Arial" w:cs="Arial"/>
                <w:sz w:val="20"/>
                <w:szCs w:val="20"/>
              </w:rPr>
              <w:t>Stt No</w:t>
            </w:r>
          </w:p>
        </w:tc>
        <w:tc>
          <w:tcPr>
            <w:tcW w:w="330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Statement</w:t>
            </w:r>
          </w:p>
        </w:tc>
        <w:tc>
          <w:tcPr>
            <w:tcW w:w="108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Not at all</w:t>
            </w:r>
          </w:p>
        </w:tc>
        <w:tc>
          <w:tcPr>
            <w:tcW w:w="72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Just</w:t>
            </w:r>
          </w:p>
        </w:tc>
        <w:tc>
          <w:tcPr>
            <w:tcW w:w="80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Some-</w:t>
            </w:r>
          </w:p>
        </w:tc>
        <w:tc>
          <w:tcPr>
            <w:tcW w:w="82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Mode-</w:t>
            </w:r>
          </w:p>
        </w:tc>
        <w:tc>
          <w:tcPr>
            <w:tcW w:w="72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Quite</w:t>
            </w:r>
          </w:p>
        </w:tc>
        <w:tc>
          <w:tcPr>
            <w:tcW w:w="720" w:type="dxa"/>
            <w:tcBorders>
              <w:right w:val="single" w:sz="8" w:space="0" w:color="auto"/>
            </w:tcBorders>
            <w:vAlign w:val="bottom"/>
          </w:tcPr>
          <w:p w:rsidR="00873105" w:rsidRDefault="00862400">
            <w:pPr>
              <w:spacing w:line="193" w:lineRule="exact"/>
              <w:ind w:left="100"/>
              <w:rPr>
                <w:sz w:val="20"/>
                <w:szCs w:val="20"/>
              </w:rPr>
            </w:pPr>
            <w:r>
              <w:rPr>
                <w:rFonts w:ascii="Arial" w:eastAsia="Arial" w:hAnsi="Arial" w:cs="Arial"/>
                <w:sz w:val="20"/>
                <w:szCs w:val="20"/>
              </w:rPr>
              <w:t>Very</w:t>
            </w:r>
          </w:p>
        </w:tc>
      </w:tr>
      <w:tr w:rsidR="00873105">
        <w:trPr>
          <w:trHeight w:val="230"/>
        </w:trPr>
        <w:tc>
          <w:tcPr>
            <w:tcW w:w="60" w:type="dxa"/>
            <w:tcBorders>
              <w:left w:val="single" w:sz="8" w:space="0" w:color="auto"/>
              <w:right w:val="single" w:sz="8" w:space="0" w:color="auto"/>
            </w:tcBorders>
            <w:vAlign w:val="bottom"/>
          </w:tcPr>
          <w:p w:rsidR="00873105" w:rsidRDefault="00873105">
            <w:pPr>
              <w:rPr>
                <w:sz w:val="20"/>
                <w:szCs w:val="20"/>
              </w:rPr>
            </w:pPr>
          </w:p>
        </w:tc>
        <w:tc>
          <w:tcPr>
            <w:tcW w:w="940" w:type="dxa"/>
            <w:tcBorders>
              <w:right w:val="single" w:sz="8" w:space="0" w:color="auto"/>
            </w:tcBorders>
            <w:vAlign w:val="bottom"/>
          </w:tcPr>
          <w:p w:rsidR="00873105" w:rsidRDefault="00873105">
            <w:pPr>
              <w:rPr>
                <w:sz w:val="20"/>
                <w:szCs w:val="20"/>
              </w:rPr>
            </w:pPr>
          </w:p>
        </w:tc>
        <w:tc>
          <w:tcPr>
            <w:tcW w:w="3300" w:type="dxa"/>
            <w:tcBorders>
              <w:right w:val="single" w:sz="8" w:space="0" w:color="auto"/>
            </w:tcBorders>
            <w:vAlign w:val="bottom"/>
          </w:tcPr>
          <w:p w:rsidR="00873105" w:rsidRDefault="00873105">
            <w:pPr>
              <w:rPr>
                <w:sz w:val="20"/>
                <w:szCs w:val="20"/>
              </w:rPr>
            </w:pPr>
          </w:p>
        </w:tc>
        <w:tc>
          <w:tcPr>
            <w:tcW w:w="1080" w:type="dxa"/>
            <w:tcBorders>
              <w:right w:val="single" w:sz="8" w:space="0" w:color="auto"/>
            </w:tcBorders>
            <w:vAlign w:val="bottom"/>
          </w:tcPr>
          <w:p w:rsidR="00873105" w:rsidRDefault="00873105">
            <w:pPr>
              <w:rPr>
                <w:sz w:val="20"/>
                <w:szCs w:val="20"/>
              </w:rPr>
            </w:pPr>
          </w:p>
        </w:tc>
        <w:tc>
          <w:tcPr>
            <w:tcW w:w="72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a</w:t>
            </w:r>
          </w:p>
        </w:tc>
        <w:tc>
          <w:tcPr>
            <w:tcW w:w="80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what</w:t>
            </w:r>
          </w:p>
        </w:tc>
        <w:tc>
          <w:tcPr>
            <w:tcW w:w="82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rately</w:t>
            </w:r>
          </w:p>
        </w:tc>
        <w:tc>
          <w:tcPr>
            <w:tcW w:w="72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a lot</w:t>
            </w:r>
          </w:p>
        </w:tc>
        <w:tc>
          <w:tcPr>
            <w:tcW w:w="72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Much</w:t>
            </w:r>
          </w:p>
        </w:tc>
      </w:tr>
      <w:tr w:rsidR="00873105">
        <w:trPr>
          <w:trHeight w:val="256"/>
        </w:trPr>
        <w:tc>
          <w:tcPr>
            <w:tcW w:w="60" w:type="dxa"/>
            <w:tcBorders>
              <w:left w:val="single" w:sz="8" w:space="0" w:color="auto"/>
              <w:right w:val="single" w:sz="8" w:space="0" w:color="auto"/>
            </w:tcBorders>
            <w:vAlign w:val="bottom"/>
          </w:tcPr>
          <w:p w:rsidR="00873105" w:rsidRDefault="00873105"/>
        </w:tc>
        <w:tc>
          <w:tcPr>
            <w:tcW w:w="940" w:type="dxa"/>
            <w:tcBorders>
              <w:bottom w:val="single" w:sz="8" w:space="0" w:color="auto"/>
              <w:right w:val="single" w:sz="8" w:space="0" w:color="auto"/>
            </w:tcBorders>
            <w:vAlign w:val="bottom"/>
          </w:tcPr>
          <w:p w:rsidR="00873105" w:rsidRDefault="00873105"/>
        </w:tc>
        <w:tc>
          <w:tcPr>
            <w:tcW w:w="3300" w:type="dxa"/>
            <w:tcBorders>
              <w:bottom w:val="single" w:sz="8" w:space="0" w:color="auto"/>
              <w:right w:val="single" w:sz="8" w:space="0" w:color="auto"/>
            </w:tcBorders>
            <w:vAlign w:val="bottom"/>
          </w:tcPr>
          <w:p w:rsidR="00873105" w:rsidRDefault="00873105"/>
        </w:tc>
        <w:tc>
          <w:tcPr>
            <w:tcW w:w="108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little</w:t>
            </w:r>
          </w:p>
        </w:tc>
        <w:tc>
          <w:tcPr>
            <w:tcW w:w="800" w:type="dxa"/>
            <w:tcBorders>
              <w:bottom w:val="single" w:sz="8" w:space="0" w:color="auto"/>
              <w:right w:val="single" w:sz="8" w:space="0" w:color="auto"/>
            </w:tcBorders>
            <w:vAlign w:val="bottom"/>
          </w:tcPr>
          <w:p w:rsidR="00873105" w:rsidRDefault="00873105"/>
        </w:tc>
        <w:tc>
          <w:tcPr>
            <w:tcW w:w="82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r>
      <w:tr w:rsidR="00873105">
        <w:trPr>
          <w:trHeight w:val="249"/>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1</w:t>
            </w: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I do things slowly</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2</w:t>
            </w: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My future seems hopeless</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3</w:t>
            </w:r>
          </w:p>
        </w:tc>
        <w:tc>
          <w:tcPr>
            <w:tcW w:w="330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It is hard for me to concentrate on</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reading</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4</w:t>
            </w:r>
          </w:p>
        </w:tc>
        <w:tc>
          <w:tcPr>
            <w:tcW w:w="330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The pleasure and joy has gone</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out of my life</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5</w:t>
            </w: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I have difficulty making decisions</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6</w:t>
            </w:r>
          </w:p>
        </w:tc>
        <w:tc>
          <w:tcPr>
            <w:tcW w:w="330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I have lost interest in aspects of</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30"/>
        </w:trPr>
        <w:tc>
          <w:tcPr>
            <w:tcW w:w="60" w:type="dxa"/>
            <w:tcBorders>
              <w:left w:val="single" w:sz="8" w:space="0" w:color="auto"/>
              <w:right w:val="single" w:sz="8" w:space="0" w:color="auto"/>
            </w:tcBorders>
            <w:vAlign w:val="bottom"/>
          </w:tcPr>
          <w:p w:rsidR="00873105" w:rsidRDefault="00873105">
            <w:pPr>
              <w:rPr>
                <w:sz w:val="20"/>
                <w:szCs w:val="20"/>
              </w:rPr>
            </w:pPr>
          </w:p>
        </w:tc>
        <w:tc>
          <w:tcPr>
            <w:tcW w:w="940" w:type="dxa"/>
            <w:tcBorders>
              <w:right w:val="single" w:sz="8" w:space="0" w:color="auto"/>
            </w:tcBorders>
            <w:vAlign w:val="bottom"/>
          </w:tcPr>
          <w:p w:rsidR="00873105" w:rsidRDefault="00873105">
            <w:pPr>
              <w:rPr>
                <w:sz w:val="20"/>
                <w:szCs w:val="20"/>
              </w:rPr>
            </w:pPr>
          </w:p>
        </w:tc>
        <w:tc>
          <w:tcPr>
            <w:tcW w:w="3300" w:type="dxa"/>
            <w:tcBorders>
              <w:right w:val="single" w:sz="8" w:space="0" w:color="auto"/>
            </w:tcBorders>
            <w:vAlign w:val="bottom"/>
          </w:tcPr>
          <w:p w:rsidR="00873105" w:rsidRDefault="00862400">
            <w:pPr>
              <w:ind w:left="100"/>
              <w:rPr>
                <w:sz w:val="20"/>
                <w:szCs w:val="20"/>
              </w:rPr>
            </w:pPr>
            <w:r>
              <w:rPr>
                <w:rFonts w:ascii="Arial" w:eastAsia="Arial" w:hAnsi="Arial" w:cs="Arial"/>
                <w:sz w:val="20"/>
                <w:szCs w:val="20"/>
              </w:rPr>
              <w:t>my life that used to be important to</w:t>
            </w:r>
          </w:p>
        </w:tc>
        <w:tc>
          <w:tcPr>
            <w:tcW w:w="1080" w:type="dxa"/>
            <w:tcBorders>
              <w:right w:val="single" w:sz="8" w:space="0" w:color="auto"/>
            </w:tcBorders>
            <w:vAlign w:val="bottom"/>
          </w:tcPr>
          <w:p w:rsidR="00873105" w:rsidRDefault="00873105">
            <w:pPr>
              <w:rPr>
                <w:sz w:val="20"/>
                <w:szCs w:val="20"/>
              </w:rPr>
            </w:pPr>
          </w:p>
        </w:tc>
        <w:tc>
          <w:tcPr>
            <w:tcW w:w="720" w:type="dxa"/>
            <w:tcBorders>
              <w:right w:val="single" w:sz="8" w:space="0" w:color="auto"/>
            </w:tcBorders>
            <w:vAlign w:val="bottom"/>
          </w:tcPr>
          <w:p w:rsidR="00873105" w:rsidRDefault="00873105">
            <w:pPr>
              <w:rPr>
                <w:sz w:val="20"/>
                <w:szCs w:val="20"/>
              </w:rPr>
            </w:pPr>
          </w:p>
        </w:tc>
        <w:tc>
          <w:tcPr>
            <w:tcW w:w="800" w:type="dxa"/>
            <w:tcBorders>
              <w:right w:val="single" w:sz="8" w:space="0" w:color="auto"/>
            </w:tcBorders>
            <w:vAlign w:val="bottom"/>
          </w:tcPr>
          <w:p w:rsidR="00873105" w:rsidRDefault="00873105">
            <w:pPr>
              <w:rPr>
                <w:sz w:val="20"/>
                <w:szCs w:val="20"/>
              </w:rPr>
            </w:pPr>
          </w:p>
        </w:tc>
        <w:tc>
          <w:tcPr>
            <w:tcW w:w="820" w:type="dxa"/>
            <w:tcBorders>
              <w:right w:val="single" w:sz="8" w:space="0" w:color="auto"/>
            </w:tcBorders>
            <w:vAlign w:val="bottom"/>
          </w:tcPr>
          <w:p w:rsidR="00873105" w:rsidRDefault="00873105">
            <w:pPr>
              <w:rPr>
                <w:sz w:val="20"/>
                <w:szCs w:val="20"/>
              </w:rPr>
            </w:pPr>
          </w:p>
        </w:tc>
        <w:tc>
          <w:tcPr>
            <w:tcW w:w="720" w:type="dxa"/>
            <w:tcBorders>
              <w:right w:val="single" w:sz="8" w:space="0" w:color="auto"/>
            </w:tcBorders>
            <w:vAlign w:val="bottom"/>
          </w:tcPr>
          <w:p w:rsidR="00873105" w:rsidRDefault="00873105">
            <w:pPr>
              <w:rPr>
                <w:sz w:val="20"/>
                <w:szCs w:val="20"/>
              </w:rPr>
            </w:pPr>
          </w:p>
        </w:tc>
        <w:tc>
          <w:tcPr>
            <w:tcW w:w="720" w:type="dxa"/>
            <w:tcBorders>
              <w:right w:val="single" w:sz="8" w:space="0" w:color="auto"/>
            </w:tcBorders>
            <w:vAlign w:val="bottom"/>
          </w:tcPr>
          <w:p w:rsidR="00873105" w:rsidRDefault="00873105">
            <w:pPr>
              <w:rPr>
                <w:sz w:val="20"/>
                <w:szCs w:val="20"/>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me</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7</w:t>
            </w: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I feel sad, blue and unhappy</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8</w:t>
            </w:r>
          </w:p>
        </w:tc>
        <w:tc>
          <w:tcPr>
            <w:tcW w:w="330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I am agitated and keep moving</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around</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54"/>
        </w:trPr>
        <w:tc>
          <w:tcPr>
            <w:tcW w:w="60" w:type="dxa"/>
            <w:tcBorders>
              <w:left w:val="single" w:sz="8" w:space="0" w:color="auto"/>
              <w:right w:val="single" w:sz="8" w:space="0" w:color="auto"/>
            </w:tcBorders>
            <w:vAlign w:val="bottom"/>
          </w:tcPr>
          <w:p w:rsidR="00873105" w:rsidRDefault="00873105"/>
        </w:tc>
        <w:tc>
          <w:tcPr>
            <w:tcW w:w="940" w:type="dxa"/>
            <w:tcBorders>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9</w:t>
            </w: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I feel fatigued</w:t>
            </w:r>
          </w:p>
        </w:tc>
        <w:tc>
          <w:tcPr>
            <w:tcW w:w="108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c>
          <w:tcPr>
            <w:tcW w:w="800" w:type="dxa"/>
            <w:tcBorders>
              <w:bottom w:val="single" w:sz="8" w:space="0" w:color="auto"/>
              <w:right w:val="single" w:sz="8" w:space="0" w:color="auto"/>
            </w:tcBorders>
            <w:vAlign w:val="bottom"/>
          </w:tcPr>
          <w:p w:rsidR="00873105" w:rsidRDefault="00873105"/>
        </w:tc>
        <w:tc>
          <w:tcPr>
            <w:tcW w:w="82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r>
      <w:tr w:rsidR="00873105">
        <w:trPr>
          <w:trHeight w:val="200"/>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0" w:lineRule="exact"/>
              <w:ind w:right="19"/>
              <w:jc w:val="right"/>
              <w:rPr>
                <w:sz w:val="20"/>
                <w:szCs w:val="20"/>
              </w:rPr>
            </w:pPr>
            <w:r>
              <w:rPr>
                <w:rFonts w:ascii="Arial" w:eastAsia="Arial" w:hAnsi="Arial" w:cs="Arial"/>
                <w:sz w:val="20"/>
                <w:szCs w:val="20"/>
              </w:rPr>
              <w:t>10</w:t>
            </w:r>
          </w:p>
        </w:tc>
        <w:tc>
          <w:tcPr>
            <w:tcW w:w="3300" w:type="dxa"/>
            <w:tcBorders>
              <w:right w:val="single" w:sz="8" w:space="0" w:color="auto"/>
            </w:tcBorders>
            <w:vAlign w:val="bottom"/>
          </w:tcPr>
          <w:p w:rsidR="00873105" w:rsidRDefault="00862400">
            <w:pPr>
              <w:spacing w:line="200" w:lineRule="exact"/>
              <w:ind w:left="100"/>
              <w:rPr>
                <w:sz w:val="20"/>
                <w:szCs w:val="20"/>
              </w:rPr>
            </w:pPr>
            <w:r>
              <w:rPr>
                <w:rFonts w:ascii="Arial" w:eastAsia="Arial" w:hAnsi="Arial" w:cs="Arial"/>
                <w:sz w:val="20"/>
                <w:szCs w:val="20"/>
              </w:rPr>
              <w:t>It takes great effort for me to do</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6"/>
        </w:trPr>
        <w:tc>
          <w:tcPr>
            <w:tcW w:w="60" w:type="dxa"/>
            <w:tcBorders>
              <w:left w:val="single" w:sz="8" w:space="0" w:color="auto"/>
              <w:right w:val="single" w:sz="8" w:space="0" w:color="auto"/>
            </w:tcBorders>
            <w:vAlign w:val="bottom"/>
          </w:tcPr>
          <w:p w:rsidR="00873105" w:rsidRDefault="00873105"/>
        </w:tc>
        <w:tc>
          <w:tcPr>
            <w:tcW w:w="940" w:type="dxa"/>
            <w:tcBorders>
              <w:bottom w:val="single" w:sz="8" w:space="0" w:color="auto"/>
              <w:right w:val="single" w:sz="8" w:space="0" w:color="auto"/>
            </w:tcBorders>
            <w:vAlign w:val="bottom"/>
          </w:tcPr>
          <w:p w:rsidR="00873105" w:rsidRDefault="00873105"/>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simple things</w:t>
            </w:r>
          </w:p>
        </w:tc>
        <w:tc>
          <w:tcPr>
            <w:tcW w:w="108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c>
          <w:tcPr>
            <w:tcW w:w="800" w:type="dxa"/>
            <w:tcBorders>
              <w:bottom w:val="single" w:sz="8" w:space="0" w:color="auto"/>
              <w:right w:val="single" w:sz="8" w:space="0" w:color="auto"/>
            </w:tcBorders>
            <w:vAlign w:val="bottom"/>
          </w:tcPr>
          <w:p w:rsidR="00873105" w:rsidRDefault="00873105"/>
        </w:tc>
        <w:tc>
          <w:tcPr>
            <w:tcW w:w="82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r>
      <w:tr w:rsidR="00873105">
        <w:trPr>
          <w:trHeight w:val="200"/>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0" w:lineRule="exact"/>
              <w:ind w:right="19"/>
              <w:jc w:val="right"/>
              <w:rPr>
                <w:sz w:val="20"/>
                <w:szCs w:val="20"/>
              </w:rPr>
            </w:pPr>
            <w:r>
              <w:rPr>
                <w:rFonts w:ascii="Arial" w:eastAsia="Arial" w:hAnsi="Arial" w:cs="Arial"/>
                <w:sz w:val="20"/>
                <w:szCs w:val="20"/>
              </w:rPr>
              <w:t>11</w:t>
            </w:r>
          </w:p>
        </w:tc>
        <w:tc>
          <w:tcPr>
            <w:tcW w:w="3300" w:type="dxa"/>
            <w:tcBorders>
              <w:right w:val="single" w:sz="8" w:space="0" w:color="auto"/>
            </w:tcBorders>
            <w:vAlign w:val="bottom"/>
          </w:tcPr>
          <w:p w:rsidR="00873105" w:rsidRDefault="00862400">
            <w:pPr>
              <w:spacing w:line="200" w:lineRule="exact"/>
              <w:ind w:left="100"/>
              <w:rPr>
                <w:sz w:val="20"/>
                <w:szCs w:val="20"/>
              </w:rPr>
            </w:pPr>
            <w:r>
              <w:rPr>
                <w:rFonts w:ascii="Arial" w:eastAsia="Arial" w:hAnsi="Arial" w:cs="Arial"/>
                <w:sz w:val="20"/>
                <w:szCs w:val="20"/>
              </w:rPr>
              <w:t>I feel that I am guilty person who</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deserves to be punished</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54"/>
        </w:trPr>
        <w:tc>
          <w:tcPr>
            <w:tcW w:w="60" w:type="dxa"/>
            <w:tcBorders>
              <w:left w:val="single" w:sz="8" w:space="0" w:color="auto"/>
              <w:right w:val="single" w:sz="8" w:space="0" w:color="auto"/>
            </w:tcBorders>
            <w:vAlign w:val="bottom"/>
          </w:tcPr>
          <w:p w:rsidR="00873105" w:rsidRDefault="00873105"/>
        </w:tc>
        <w:tc>
          <w:tcPr>
            <w:tcW w:w="940" w:type="dxa"/>
            <w:tcBorders>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12</w:t>
            </w: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I feel like a failure</w:t>
            </w:r>
          </w:p>
        </w:tc>
        <w:tc>
          <w:tcPr>
            <w:tcW w:w="108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c>
          <w:tcPr>
            <w:tcW w:w="800" w:type="dxa"/>
            <w:tcBorders>
              <w:bottom w:val="single" w:sz="8" w:space="0" w:color="auto"/>
              <w:right w:val="single" w:sz="8" w:space="0" w:color="auto"/>
            </w:tcBorders>
            <w:vAlign w:val="bottom"/>
          </w:tcPr>
          <w:p w:rsidR="00873105" w:rsidRDefault="00873105"/>
        </w:tc>
        <w:tc>
          <w:tcPr>
            <w:tcW w:w="82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c>
          <w:tcPr>
            <w:tcW w:w="720" w:type="dxa"/>
            <w:tcBorders>
              <w:bottom w:val="single" w:sz="8" w:space="0" w:color="auto"/>
              <w:right w:val="single" w:sz="8" w:space="0" w:color="auto"/>
            </w:tcBorders>
            <w:vAlign w:val="bottom"/>
          </w:tcPr>
          <w:p w:rsidR="00873105" w:rsidRDefault="00873105"/>
        </w:tc>
      </w:tr>
      <w:tr w:rsidR="00873105">
        <w:trPr>
          <w:trHeight w:val="249"/>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13</w:t>
            </w: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I feel lifeless more dead than alive</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14</w:t>
            </w:r>
          </w:p>
        </w:tc>
        <w:tc>
          <w:tcPr>
            <w:tcW w:w="330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I am getting too much too little or</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not enough restful sleep</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15</w:t>
            </w:r>
          </w:p>
        </w:tc>
        <w:tc>
          <w:tcPr>
            <w:tcW w:w="330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I spend time thinking about How I</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might kill myself</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49"/>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62400">
            <w:pPr>
              <w:ind w:right="19"/>
              <w:jc w:val="right"/>
              <w:rPr>
                <w:sz w:val="20"/>
                <w:szCs w:val="20"/>
              </w:rPr>
            </w:pPr>
            <w:r>
              <w:rPr>
                <w:rFonts w:ascii="Arial" w:eastAsia="Arial" w:hAnsi="Arial" w:cs="Arial"/>
                <w:sz w:val="20"/>
                <w:szCs w:val="20"/>
              </w:rPr>
              <w:t>16</w:t>
            </w: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I feel trapped or caught</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17</w:t>
            </w:r>
          </w:p>
        </w:tc>
        <w:tc>
          <w:tcPr>
            <w:tcW w:w="330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I feel depressed even when good</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things happen to me</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4"/>
        </w:trPr>
        <w:tc>
          <w:tcPr>
            <w:tcW w:w="60" w:type="dxa"/>
            <w:tcBorders>
              <w:left w:val="single" w:sz="8" w:space="0" w:color="auto"/>
              <w:right w:val="single" w:sz="8" w:space="0" w:color="auto"/>
            </w:tcBorders>
            <w:vAlign w:val="bottom"/>
          </w:tcPr>
          <w:p w:rsidR="00873105" w:rsidRDefault="00873105">
            <w:pPr>
              <w:rPr>
                <w:sz w:val="17"/>
                <w:szCs w:val="17"/>
              </w:rPr>
            </w:pPr>
          </w:p>
        </w:tc>
        <w:tc>
          <w:tcPr>
            <w:tcW w:w="940" w:type="dxa"/>
            <w:tcBorders>
              <w:right w:val="single" w:sz="8" w:space="0" w:color="auto"/>
            </w:tcBorders>
            <w:vAlign w:val="bottom"/>
          </w:tcPr>
          <w:p w:rsidR="00873105" w:rsidRDefault="00862400">
            <w:pPr>
              <w:spacing w:line="205" w:lineRule="exact"/>
              <w:ind w:right="19"/>
              <w:jc w:val="right"/>
              <w:rPr>
                <w:sz w:val="20"/>
                <w:szCs w:val="20"/>
              </w:rPr>
            </w:pPr>
            <w:r>
              <w:rPr>
                <w:rFonts w:ascii="Arial" w:eastAsia="Arial" w:hAnsi="Arial" w:cs="Arial"/>
                <w:sz w:val="20"/>
                <w:szCs w:val="20"/>
              </w:rPr>
              <w:t>18</w:t>
            </w:r>
          </w:p>
        </w:tc>
        <w:tc>
          <w:tcPr>
            <w:tcW w:w="3300" w:type="dxa"/>
            <w:tcBorders>
              <w:right w:val="single" w:sz="8" w:space="0" w:color="auto"/>
            </w:tcBorders>
            <w:vAlign w:val="bottom"/>
          </w:tcPr>
          <w:p w:rsidR="00873105" w:rsidRDefault="00862400">
            <w:pPr>
              <w:spacing w:line="205" w:lineRule="exact"/>
              <w:ind w:left="100"/>
              <w:rPr>
                <w:sz w:val="20"/>
                <w:szCs w:val="20"/>
              </w:rPr>
            </w:pPr>
            <w:r>
              <w:rPr>
                <w:rFonts w:ascii="Arial" w:eastAsia="Arial" w:hAnsi="Arial" w:cs="Arial"/>
                <w:sz w:val="20"/>
                <w:szCs w:val="20"/>
              </w:rPr>
              <w:t>Without trying to diet, I have lost</w:t>
            </w:r>
          </w:p>
        </w:tc>
        <w:tc>
          <w:tcPr>
            <w:tcW w:w="108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800" w:type="dxa"/>
            <w:tcBorders>
              <w:right w:val="single" w:sz="8" w:space="0" w:color="auto"/>
            </w:tcBorders>
            <w:vAlign w:val="bottom"/>
          </w:tcPr>
          <w:p w:rsidR="00873105" w:rsidRDefault="00873105">
            <w:pPr>
              <w:rPr>
                <w:sz w:val="17"/>
                <w:szCs w:val="17"/>
              </w:rPr>
            </w:pPr>
          </w:p>
        </w:tc>
        <w:tc>
          <w:tcPr>
            <w:tcW w:w="8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c>
          <w:tcPr>
            <w:tcW w:w="720" w:type="dxa"/>
            <w:tcBorders>
              <w:right w:val="single" w:sz="8" w:space="0" w:color="auto"/>
            </w:tcBorders>
            <w:vAlign w:val="bottom"/>
          </w:tcPr>
          <w:p w:rsidR="00873105" w:rsidRDefault="00873105">
            <w:pPr>
              <w:rPr>
                <w:sz w:val="17"/>
                <w:szCs w:val="17"/>
              </w:rPr>
            </w:pPr>
          </w:p>
        </w:tc>
      </w:tr>
      <w:tr w:rsidR="00873105">
        <w:trPr>
          <w:trHeight w:val="251"/>
        </w:trPr>
        <w:tc>
          <w:tcPr>
            <w:tcW w:w="60" w:type="dxa"/>
            <w:tcBorders>
              <w:left w:val="single" w:sz="8" w:space="0" w:color="auto"/>
              <w:right w:val="single" w:sz="8" w:space="0" w:color="auto"/>
            </w:tcBorders>
            <w:vAlign w:val="bottom"/>
          </w:tcPr>
          <w:p w:rsidR="00873105" w:rsidRDefault="00873105">
            <w:pPr>
              <w:rPr>
                <w:sz w:val="21"/>
                <w:szCs w:val="21"/>
              </w:rPr>
            </w:pPr>
          </w:p>
        </w:tc>
        <w:tc>
          <w:tcPr>
            <w:tcW w:w="940" w:type="dxa"/>
            <w:tcBorders>
              <w:bottom w:val="single" w:sz="8" w:space="0" w:color="auto"/>
              <w:right w:val="single" w:sz="8" w:space="0" w:color="auto"/>
            </w:tcBorders>
            <w:vAlign w:val="bottom"/>
          </w:tcPr>
          <w:p w:rsidR="00873105" w:rsidRDefault="00873105">
            <w:pPr>
              <w:rPr>
                <w:sz w:val="21"/>
                <w:szCs w:val="21"/>
              </w:rPr>
            </w:pPr>
          </w:p>
        </w:tc>
        <w:tc>
          <w:tcPr>
            <w:tcW w:w="3300" w:type="dxa"/>
            <w:tcBorders>
              <w:bottom w:val="single" w:sz="8" w:space="0" w:color="auto"/>
              <w:right w:val="single" w:sz="8" w:space="0" w:color="auto"/>
            </w:tcBorders>
            <w:vAlign w:val="bottom"/>
          </w:tcPr>
          <w:p w:rsidR="00873105" w:rsidRDefault="00862400">
            <w:pPr>
              <w:ind w:left="100"/>
              <w:rPr>
                <w:sz w:val="20"/>
                <w:szCs w:val="20"/>
              </w:rPr>
            </w:pPr>
            <w:r>
              <w:rPr>
                <w:rFonts w:ascii="Arial" w:eastAsia="Arial" w:hAnsi="Arial" w:cs="Arial"/>
                <w:sz w:val="20"/>
                <w:szCs w:val="20"/>
              </w:rPr>
              <w:t>or gained weight.</w:t>
            </w:r>
          </w:p>
        </w:tc>
        <w:tc>
          <w:tcPr>
            <w:tcW w:w="108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800" w:type="dxa"/>
            <w:tcBorders>
              <w:bottom w:val="single" w:sz="8" w:space="0" w:color="auto"/>
              <w:right w:val="single" w:sz="8" w:space="0" w:color="auto"/>
            </w:tcBorders>
            <w:vAlign w:val="bottom"/>
          </w:tcPr>
          <w:p w:rsidR="00873105" w:rsidRDefault="00873105">
            <w:pPr>
              <w:rPr>
                <w:sz w:val="21"/>
                <w:szCs w:val="21"/>
              </w:rPr>
            </w:pPr>
          </w:p>
        </w:tc>
        <w:tc>
          <w:tcPr>
            <w:tcW w:w="8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c>
          <w:tcPr>
            <w:tcW w:w="720" w:type="dxa"/>
            <w:tcBorders>
              <w:bottom w:val="single" w:sz="8" w:space="0" w:color="auto"/>
              <w:right w:val="single" w:sz="8" w:space="0" w:color="auto"/>
            </w:tcBorders>
            <w:vAlign w:val="bottom"/>
          </w:tcPr>
          <w:p w:rsidR="00873105" w:rsidRDefault="00873105">
            <w:pPr>
              <w:rPr>
                <w:sz w:val="21"/>
                <w:szCs w:val="21"/>
              </w:rPr>
            </w:pPr>
          </w:p>
        </w:tc>
      </w:tr>
      <w:tr w:rsidR="00873105">
        <w:trPr>
          <w:trHeight w:val="20"/>
        </w:trPr>
        <w:tc>
          <w:tcPr>
            <w:tcW w:w="60" w:type="dxa"/>
            <w:tcBorders>
              <w:left w:val="single" w:sz="8" w:space="0" w:color="auto"/>
              <w:bottom w:val="single" w:sz="8" w:space="0" w:color="auto"/>
            </w:tcBorders>
            <w:vAlign w:val="bottom"/>
          </w:tcPr>
          <w:p w:rsidR="00873105" w:rsidRDefault="00873105">
            <w:pPr>
              <w:spacing w:line="20" w:lineRule="exact"/>
              <w:rPr>
                <w:sz w:val="1"/>
                <w:szCs w:val="1"/>
              </w:rPr>
            </w:pPr>
          </w:p>
        </w:tc>
        <w:tc>
          <w:tcPr>
            <w:tcW w:w="940" w:type="dxa"/>
            <w:tcBorders>
              <w:bottom w:val="single" w:sz="8" w:space="0" w:color="auto"/>
            </w:tcBorders>
            <w:vAlign w:val="bottom"/>
          </w:tcPr>
          <w:p w:rsidR="00873105" w:rsidRDefault="00873105">
            <w:pPr>
              <w:spacing w:line="20" w:lineRule="exact"/>
              <w:rPr>
                <w:sz w:val="1"/>
                <w:szCs w:val="1"/>
              </w:rPr>
            </w:pPr>
          </w:p>
        </w:tc>
        <w:tc>
          <w:tcPr>
            <w:tcW w:w="3300" w:type="dxa"/>
            <w:tcBorders>
              <w:bottom w:val="single" w:sz="8" w:space="0" w:color="auto"/>
            </w:tcBorders>
            <w:vAlign w:val="bottom"/>
          </w:tcPr>
          <w:p w:rsidR="00873105" w:rsidRDefault="00873105">
            <w:pPr>
              <w:spacing w:line="20" w:lineRule="exact"/>
              <w:rPr>
                <w:sz w:val="1"/>
                <w:szCs w:val="1"/>
              </w:rPr>
            </w:pPr>
          </w:p>
        </w:tc>
        <w:tc>
          <w:tcPr>
            <w:tcW w:w="1080" w:type="dxa"/>
            <w:tcBorders>
              <w:bottom w:val="single" w:sz="8" w:space="0" w:color="auto"/>
            </w:tcBorders>
            <w:vAlign w:val="bottom"/>
          </w:tcPr>
          <w:p w:rsidR="00873105" w:rsidRDefault="00873105">
            <w:pPr>
              <w:spacing w:line="20" w:lineRule="exact"/>
              <w:rPr>
                <w:sz w:val="1"/>
                <w:szCs w:val="1"/>
              </w:rPr>
            </w:pPr>
          </w:p>
        </w:tc>
        <w:tc>
          <w:tcPr>
            <w:tcW w:w="720" w:type="dxa"/>
            <w:tcBorders>
              <w:bottom w:val="single" w:sz="8" w:space="0" w:color="auto"/>
            </w:tcBorders>
            <w:vAlign w:val="bottom"/>
          </w:tcPr>
          <w:p w:rsidR="00873105" w:rsidRDefault="00873105">
            <w:pPr>
              <w:spacing w:line="20" w:lineRule="exact"/>
              <w:rPr>
                <w:sz w:val="1"/>
                <w:szCs w:val="1"/>
              </w:rPr>
            </w:pPr>
          </w:p>
        </w:tc>
        <w:tc>
          <w:tcPr>
            <w:tcW w:w="800" w:type="dxa"/>
            <w:tcBorders>
              <w:bottom w:val="single" w:sz="8" w:space="0" w:color="auto"/>
            </w:tcBorders>
            <w:vAlign w:val="bottom"/>
          </w:tcPr>
          <w:p w:rsidR="00873105" w:rsidRDefault="00873105">
            <w:pPr>
              <w:spacing w:line="20" w:lineRule="exact"/>
              <w:rPr>
                <w:sz w:val="1"/>
                <w:szCs w:val="1"/>
              </w:rPr>
            </w:pPr>
          </w:p>
        </w:tc>
        <w:tc>
          <w:tcPr>
            <w:tcW w:w="820" w:type="dxa"/>
            <w:tcBorders>
              <w:bottom w:val="single" w:sz="8" w:space="0" w:color="auto"/>
            </w:tcBorders>
            <w:vAlign w:val="bottom"/>
          </w:tcPr>
          <w:p w:rsidR="00873105" w:rsidRDefault="00873105">
            <w:pPr>
              <w:spacing w:line="20" w:lineRule="exact"/>
              <w:rPr>
                <w:sz w:val="1"/>
                <w:szCs w:val="1"/>
              </w:rPr>
            </w:pPr>
          </w:p>
        </w:tc>
        <w:tc>
          <w:tcPr>
            <w:tcW w:w="720" w:type="dxa"/>
            <w:tcBorders>
              <w:bottom w:val="single" w:sz="8" w:space="0" w:color="auto"/>
            </w:tcBorders>
            <w:vAlign w:val="bottom"/>
          </w:tcPr>
          <w:p w:rsidR="00873105" w:rsidRDefault="00873105">
            <w:pPr>
              <w:spacing w:line="20" w:lineRule="exact"/>
              <w:rPr>
                <w:sz w:val="1"/>
                <w:szCs w:val="1"/>
              </w:rPr>
            </w:pPr>
          </w:p>
        </w:tc>
        <w:tc>
          <w:tcPr>
            <w:tcW w:w="720" w:type="dxa"/>
            <w:tcBorders>
              <w:bottom w:val="single" w:sz="8" w:space="0" w:color="auto"/>
              <w:right w:val="single" w:sz="8" w:space="0" w:color="auto"/>
            </w:tcBorders>
            <w:vAlign w:val="bottom"/>
          </w:tcPr>
          <w:p w:rsidR="00873105" w:rsidRDefault="00873105">
            <w:pPr>
              <w:spacing w:line="20" w:lineRule="exact"/>
              <w:rPr>
                <w:sz w:val="1"/>
                <w:szCs w:val="1"/>
              </w:rPr>
            </w:pPr>
          </w:p>
        </w:tc>
      </w:tr>
    </w:tbl>
    <w:p w:rsidR="00873105" w:rsidRDefault="00873105">
      <w:pPr>
        <w:sectPr w:rsidR="00873105">
          <w:pgSz w:w="12240" w:h="15840"/>
          <w:pgMar w:top="1271" w:right="920" w:bottom="1440" w:left="1440" w:header="0" w:footer="0" w:gutter="0"/>
          <w:cols w:space="720" w:equalWidth="0">
            <w:col w:w="9880"/>
          </w:cols>
        </w:sectPr>
      </w:pPr>
    </w:p>
    <w:p w:rsidR="00873105" w:rsidRDefault="00873105">
      <w:pPr>
        <w:spacing w:line="1" w:lineRule="exact"/>
        <w:rPr>
          <w:sz w:val="20"/>
          <w:szCs w:val="20"/>
        </w:rPr>
      </w:pPr>
      <w:bookmarkStart w:id="247" w:name="page248"/>
      <w:bookmarkEnd w:id="247"/>
    </w:p>
    <w:tbl>
      <w:tblPr>
        <w:tblW w:w="0" w:type="auto"/>
        <w:tblInd w:w="860" w:type="dxa"/>
        <w:tblLayout w:type="fixed"/>
        <w:tblCellMar>
          <w:left w:w="0" w:type="dxa"/>
          <w:right w:w="0" w:type="dxa"/>
        </w:tblCellMar>
        <w:tblLook w:val="04A0"/>
      </w:tblPr>
      <w:tblGrid>
        <w:gridCol w:w="700"/>
        <w:gridCol w:w="1040"/>
        <w:gridCol w:w="4700"/>
        <w:gridCol w:w="1480"/>
      </w:tblGrid>
      <w:tr w:rsidR="00873105">
        <w:trPr>
          <w:trHeight w:val="312"/>
        </w:trPr>
        <w:tc>
          <w:tcPr>
            <w:tcW w:w="700" w:type="dxa"/>
            <w:vAlign w:val="bottom"/>
          </w:tcPr>
          <w:p w:rsidR="00873105" w:rsidRDefault="00873105">
            <w:pPr>
              <w:rPr>
                <w:sz w:val="24"/>
                <w:szCs w:val="24"/>
              </w:rPr>
            </w:pPr>
          </w:p>
        </w:tc>
        <w:tc>
          <w:tcPr>
            <w:tcW w:w="1040" w:type="dxa"/>
            <w:vAlign w:val="bottom"/>
          </w:tcPr>
          <w:p w:rsidR="00873105" w:rsidRDefault="00873105">
            <w:pPr>
              <w:rPr>
                <w:sz w:val="24"/>
                <w:szCs w:val="24"/>
              </w:rPr>
            </w:pPr>
          </w:p>
        </w:tc>
        <w:tc>
          <w:tcPr>
            <w:tcW w:w="4700" w:type="dxa"/>
            <w:vAlign w:val="bottom"/>
          </w:tcPr>
          <w:p w:rsidR="00873105" w:rsidRDefault="00873105">
            <w:pPr>
              <w:rPr>
                <w:sz w:val="24"/>
                <w:szCs w:val="24"/>
              </w:rPr>
            </w:pPr>
          </w:p>
        </w:tc>
        <w:tc>
          <w:tcPr>
            <w:tcW w:w="1480" w:type="dxa"/>
            <w:vAlign w:val="bottom"/>
          </w:tcPr>
          <w:p w:rsidR="00873105" w:rsidRDefault="00862400">
            <w:pPr>
              <w:jc w:val="right"/>
              <w:rPr>
                <w:sz w:val="20"/>
                <w:szCs w:val="20"/>
              </w:rPr>
            </w:pPr>
            <w:r>
              <w:rPr>
                <w:rFonts w:eastAsia="Times New Roman"/>
                <w:sz w:val="24"/>
                <w:szCs w:val="24"/>
              </w:rPr>
              <w:t>236</w:t>
            </w:r>
          </w:p>
        </w:tc>
      </w:tr>
      <w:tr w:rsidR="00873105">
        <w:trPr>
          <w:trHeight w:val="725"/>
        </w:trPr>
        <w:tc>
          <w:tcPr>
            <w:tcW w:w="700" w:type="dxa"/>
            <w:vAlign w:val="bottom"/>
          </w:tcPr>
          <w:p w:rsidR="00873105" w:rsidRDefault="00873105">
            <w:pPr>
              <w:rPr>
                <w:sz w:val="24"/>
                <w:szCs w:val="24"/>
              </w:rPr>
            </w:pPr>
          </w:p>
        </w:tc>
        <w:tc>
          <w:tcPr>
            <w:tcW w:w="1040" w:type="dxa"/>
            <w:vAlign w:val="bottom"/>
          </w:tcPr>
          <w:p w:rsidR="00873105" w:rsidRDefault="00873105">
            <w:pPr>
              <w:rPr>
                <w:sz w:val="24"/>
                <w:szCs w:val="24"/>
              </w:rPr>
            </w:pPr>
          </w:p>
        </w:tc>
        <w:tc>
          <w:tcPr>
            <w:tcW w:w="4700" w:type="dxa"/>
            <w:vAlign w:val="bottom"/>
          </w:tcPr>
          <w:p w:rsidR="00873105" w:rsidRDefault="00862400">
            <w:pPr>
              <w:ind w:left="940"/>
              <w:rPr>
                <w:sz w:val="20"/>
                <w:szCs w:val="20"/>
              </w:rPr>
            </w:pPr>
            <w:r>
              <w:rPr>
                <w:rFonts w:eastAsia="Times New Roman"/>
                <w:b/>
                <w:bCs/>
                <w:sz w:val="24"/>
                <w:szCs w:val="24"/>
              </w:rPr>
              <w:t>TABLE OF CONTENTS</w:t>
            </w:r>
          </w:p>
        </w:tc>
        <w:tc>
          <w:tcPr>
            <w:tcW w:w="1480" w:type="dxa"/>
            <w:vAlign w:val="bottom"/>
          </w:tcPr>
          <w:p w:rsidR="00873105" w:rsidRDefault="00873105">
            <w:pPr>
              <w:rPr>
                <w:sz w:val="24"/>
                <w:szCs w:val="24"/>
              </w:rPr>
            </w:pPr>
          </w:p>
        </w:tc>
      </w:tr>
      <w:tr w:rsidR="00873105">
        <w:trPr>
          <w:trHeight w:val="508"/>
        </w:trPr>
        <w:tc>
          <w:tcPr>
            <w:tcW w:w="700" w:type="dxa"/>
            <w:vAlign w:val="bottom"/>
          </w:tcPr>
          <w:p w:rsidR="00873105" w:rsidRDefault="00873105">
            <w:pPr>
              <w:rPr>
                <w:sz w:val="24"/>
                <w:szCs w:val="24"/>
              </w:rPr>
            </w:pPr>
          </w:p>
        </w:tc>
        <w:tc>
          <w:tcPr>
            <w:tcW w:w="1040" w:type="dxa"/>
            <w:vAlign w:val="bottom"/>
          </w:tcPr>
          <w:p w:rsidR="00873105" w:rsidRDefault="00873105">
            <w:pPr>
              <w:rPr>
                <w:sz w:val="24"/>
                <w:szCs w:val="24"/>
              </w:rPr>
            </w:pPr>
          </w:p>
        </w:tc>
        <w:tc>
          <w:tcPr>
            <w:tcW w:w="4700" w:type="dxa"/>
            <w:vAlign w:val="bottom"/>
          </w:tcPr>
          <w:p w:rsidR="00873105" w:rsidRDefault="00873105">
            <w:pPr>
              <w:rPr>
                <w:sz w:val="24"/>
                <w:szCs w:val="24"/>
              </w:rPr>
            </w:pPr>
          </w:p>
        </w:tc>
        <w:tc>
          <w:tcPr>
            <w:tcW w:w="1480" w:type="dxa"/>
            <w:vAlign w:val="bottom"/>
          </w:tcPr>
          <w:p w:rsidR="00873105" w:rsidRDefault="00862400">
            <w:pPr>
              <w:jc w:val="right"/>
              <w:rPr>
                <w:sz w:val="20"/>
                <w:szCs w:val="20"/>
              </w:rPr>
            </w:pPr>
            <w:r>
              <w:rPr>
                <w:rFonts w:eastAsia="Times New Roman"/>
                <w:b/>
                <w:bCs/>
                <w:sz w:val="24"/>
                <w:szCs w:val="24"/>
              </w:rPr>
              <w:t>Page</w:t>
            </w:r>
          </w:p>
        </w:tc>
      </w:tr>
      <w:tr w:rsidR="00873105">
        <w:trPr>
          <w:trHeight w:val="278"/>
        </w:trPr>
        <w:tc>
          <w:tcPr>
            <w:tcW w:w="6440" w:type="dxa"/>
            <w:gridSpan w:val="3"/>
            <w:vAlign w:val="bottom"/>
          </w:tcPr>
          <w:p w:rsidR="00873105" w:rsidRDefault="00862400">
            <w:pPr>
              <w:rPr>
                <w:sz w:val="20"/>
                <w:szCs w:val="20"/>
              </w:rPr>
            </w:pPr>
            <w:r>
              <w:rPr>
                <w:rFonts w:eastAsia="Times New Roman"/>
                <w:sz w:val="24"/>
                <w:szCs w:val="24"/>
              </w:rPr>
              <w:t>Certificate by the Supervisor</w:t>
            </w:r>
          </w:p>
        </w:tc>
        <w:tc>
          <w:tcPr>
            <w:tcW w:w="1480" w:type="dxa"/>
            <w:vAlign w:val="bottom"/>
          </w:tcPr>
          <w:p w:rsidR="00873105" w:rsidRDefault="00862400">
            <w:pPr>
              <w:jc w:val="right"/>
              <w:rPr>
                <w:sz w:val="20"/>
                <w:szCs w:val="20"/>
              </w:rPr>
            </w:pPr>
            <w:r>
              <w:rPr>
                <w:rFonts w:eastAsia="Times New Roman"/>
                <w:sz w:val="24"/>
                <w:szCs w:val="24"/>
              </w:rPr>
              <w:t>i</w:t>
            </w:r>
          </w:p>
        </w:tc>
      </w:tr>
      <w:tr w:rsidR="00873105">
        <w:trPr>
          <w:trHeight w:val="274"/>
        </w:trPr>
        <w:tc>
          <w:tcPr>
            <w:tcW w:w="6440" w:type="dxa"/>
            <w:gridSpan w:val="3"/>
            <w:vAlign w:val="bottom"/>
          </w:tcPr>
          <w:p w:rsidR="00873105" w:rsidRDefault="00862400">
            <w:pPr>
              <w:spacing w:line="273" w:lineRule="exact"/>
              <w:rPr>
                <w:sz w:val="20"/>
                <w:szCs w:val="20"/>
              </w:rPr>
            </w:pPr>
            <w:r>
              <w:rPr>
                <w:rFonts w:eastAsia="Times New Roman"/>
                <w:sz w:val="24"/>
                <w:szCs w:val="24"/>
              </w:rPr>
              <w:t>Declaration by the Scholar</w:t>
            </w:r>
          </w:p>
        </w:tc>
        <w:tc>
          <w:tcPr>
            <w:tcW w:w="1480" w:type="dxa"/>
            <w:vAlign w:val="bottom"/>
          </w:tcPr>
          <w:p w:rsidR="00873105" w:rsidRDefault="00862400">
            <w:pPr>
              <w:spacing w:line="273" w:lineRule="exact"/>
              <w:jc w:val="right"/>
              <w:rPr>
                <w:sz w:val="20"/>
                <w:szCs w:val="20"/>
              </w:rPr>
            </w:pPr>
            <w:r>
              <w:rPr>
                <w:rFonts w:eastAsia="Times New Roman"/>
                <w:sz w:val="24"/>
                <w:szCs w:val="24"/>
              </w:rPr>
              <w:t>ii</w:t>
            </w:r>
          </w:p>
        </w:tc>
      </w:tr>
      <w:tr w:rsidR="00873105">
        <w:trPr>
          <w:trHeight w:val="278"/>
        </w:trPr>
        <w:tc>
          <w:tcPr>
            <w:tcW w:w="1740" w:type="dxa"/>
            <w:gridSpan w:val="2"/>
            <w:vAlign w:val="bottom"/>
          </w:tcPr>
          <w:p w:rsidR="00873105" w:rsidRDefault="00862400">
            <w:pPr>
              <w:rPr>
                <w:sz w:val="20"/>
                <w:szCs w:val="20"/>
              </w:rPr>
            </w:pPr>
            <w:r>
              <w:rPr>
                <w:rFonts w:eastAsia="Times New Roman"/>
                <w:sz w:val="24"/>
                <w:szCs w:val="24"/>
              </w:rPr>
              <w:t>Dedication</w:t>
            </w:r>
          </w:p>
        </w:tc>
        <w:tc>
          <w:tcPr>
            <w:tcW w:w="4700" w:type="dxa"/>
            <w:vAlign w:val="bottom"/>
          </w:tcPr>
          <w:p w:rsidR="00873105" w:rsidRDefault="00873105">
            <w:pPr>
              <w:rPr>
                <w:sz w:val="24"/>
                <w:szCs w:val="24"/>
              </w:rPr>
            </w:pPr>
          </w:p>
        </w:tc>
        <w:tc>
          <w:tcPr>
            <w:tcW w:w="1480" w:type="dxa"/>
            <w:vAlign w:val="bottom"/>
          </w:tcPr>
          <w:p w:rsidR="00873105" w:rsidRDefault="00862400">
            <w:pPr>
              <w:jc w:val="right"/>
              <w:rPr>
                <w:sz w:val="20"/>
                <w:szCs w:val="20"/>
              </w:rPr>
            </w:pPr>
            <w:r>
              <w:rPr>
                <w:rFonts w:eastAsia="Times New Roman"/>
                <w:sz w:val="24"/>
                <w:szCs w:val="24"/>
              </w:rPr>
              <w:t>iii</w:t>
            </w:r>
          </w:p>
        </w:tc>
      </w:tr>
      <w:tr w:rsidR="00873105">
        <w:trPr>
          <w:trHeight w:val="274"/>
        </w:trPr>
        <w:tc>
          <w:tcPr>
            <w:tcW w:w="6440" w:type="dxa"/>
            <w:gridSpan w:val="3"/>
            <w:vAlign w:val="bottom"/>
          </w:tcPr>
          <w:p w:rsidR="00873105" w:rsidRDefault="00862400">
            <w:pPr>
              <w:spacing w:line="273" w:lineRule="exact"/>
              <w:rPr>
                <w:sz w:val="20"/>
                <w:szCs w:val="20"/>
              </w:rPr>
            </w:pPr>
            <w:r>
              <w:rPr>
                <w:rFonts w:eastAsia="Times New Roman"/>
                <w:sz w:val="24"/>
                <w:szCs w:val="24"/>
              </w:rPr>
              <w:t>Acknowledgement</w:t>
            </w:r>
          </w:p>
        </w:tc>
        <w:tc>
          <w:tcPr>
            <w:tcW w:w="1480" w:type="dxa"/>
            <w:vAlign w:val="bottom"/>
          </w:tcPr>
          <w:p w:rsidR="00873105" w:rsidRDefault="00862400">
            <w:pPr>
              <w:spacing w:line="273" w:lineRule="exact"/>
              <w:jc w:val="right"/>
              <w:rPr>
                <w:sz w:val="20"/>
                <w:szCs w:val="20"/>
              </w:rPr>
            </w:pPr>
            <w:r>
              <w:rPr>
                <w:rFonts w:eastAsia="Times New Roman"/>
                <w:sz w:val="24"/>
                <w:szCs w:val="24"/>
              </w:rPr>
              <w:t>iv</w:t>
            </w:r>
          </w:p>
        </w:tc>
      </w:tr>
      <w:tr w:rsidR="00873105">
        <w:trPr>
          <w:trHeight w:val="278"/>
        </w:trPr>
        <w:tc>
          <w:tcPr>
            <w:tcW w:w="1740" w:type="dxa"/>
            <w:gridSpan w:val="2"/>
            <w:vAlign w:val="bottom"/>
          </w:tcPr>
          <w:p w:rsidR="00873105" w:rsidRDefault="00862400">
            <w:pPr>
              <w:rPr>
                <w:sz w:val="20"/>
                <w:szCs w:val="20"/>
              </w:rPr>
            </w:pPr>
            <w:r>
              <w:rPr>
                <w:rFonts w:eastAsia="Times New Roman"/>
                <w:sz w:val="24"/>
                <w:szCs w:val="24"/>
              </w:rPr>
              <w:t>List of Tables</w:t>
            </w:r>
          </w:p>
        </w:tc>
        <w:tc>
          <w:tcPr>
            <w:tcW w:w="4700" w:type="dxa"/>
            <w:vAlign w:val="bottom"/>
          </w:tcPr>
          <w:p w:rsidR="00873105" w:rsidRDefault="00873105">
            <w:pPr>
              <w:rPr>
                <w:sz w:val="24"/>
                <w:szCs w:val="24"/>
              </w:rPr>
            </w:pPr>
          </w:p>
        </w:tc>
        <w:tc>
          <w:tcPr>
            <w:tcW w:w="1480" w:type="dxa"/>
            <w:vAlign w:val="bottom"/>
          </w:tcPr>
          <w:p w:rsidR="00873105" w:rsidRDefault="00862400">
            <w:pPr>
              <w:jc w:val="right"/>
              <w:rPr>
                <w:sz w:val="20"/>
                <w:szCs w:val="20"/>
              </w:rPr>
            </w:pPr>
            <w:r>
              <w:rPr>
                <w:rFonts w:eastAsia="Times New Roman"/>
                <w:sz w:val="24"/>
                <w:szCs w:val="24"/>
              </w:rPr>
              <w:t>ix</w:t>
            </w:r>
          </w:p>
        </w:tc>
      </w:tr>
      <w:tr w:rsidR="00873105">
        <w:trPr>
          <w:trHeight w:val="274"/>
        </w:trPr>
        <w:tc>
          <w:tcPr>
            <w:tcW w:w="6440" w:type="dxa"/>
            <w:gridSpan w:val="3"/>
            <w:vAlign w:val="bottom"/>
          </w:tcPr>
          <w:p w:rsidR="00873105" w:rsidRDefault="00862400">
            <w:pPr>
              <w:spacing w:line="273" w:lineRule="exact"/>
              <w:rPr>
                <w:sz w:val="20"/>
                <w:szCs w:val="20"/>
              </w:rPr>
            </w:pPr>
            <w:r>
              <w:rPr>
                <w:rFonts w:eastAsia="Times New Roman"/>
                <w:sz w:val="24"/>
                <w:szCs w:val="24"/>
              </w:rPr>
              <w:t>List of Illustrations</w:t>
            </w:r>
          </w:p>
        </w:tc>
        <w:tc>
          <w:tcPr>
            <w:tcW w:w="1480" w:type="dxa"/>
            <w:vAlign w:val="bottom"/>
          </w:tcPr>
          <w:p w:rsidR="00873105" w:rsidRDefault="00862400">
            <w:pPr>
              <w:spacing w:line="273" w:lineRule="exact"/>
              <w:jc w:val="right"/>
              <w:rPr>
                <w:sz w:val="20"/>
                <w:szCs w:val="20"/>
              </w:rPr>
            </w:pPr>
            <w:r>
              <w:rPr>
                <w:rFonts w:eastAsia="Times New Roman"/>
                <w:sz w:val="24"/>
                <w:szCs w:val="24"/>
              </w:rPr>
              <w:t>xii</w:t>
            </w:r>
          </w:p>
        </w:tc>
      </w:tr>
      <w:tr w:rsidR="00873105">
        <w:trPr>
          <w:trHeight w:val="312"/>
        </w:trPr>
        <w:tc>
          <w:tcPr>
            <w:tcW w:w="6440" w:type="dxa"/>
            <w:gridSpan w:val="3"/>
            <w:vAlign w:val="bottom"/>
          </w:tcPr>
          <w:p w:rsidR="00873105" w:rsidRDefault="00862400">
            <w:pPr>
              <w:rPr>
                <w:sz w:val="20"/>
                <w:szCs w:val="20"/>
              </w:rPr>
            </w:pPr>
            <w:r>
              <w:rPr>
                <w:rFonts w:eastAsia="Times New Roman"/>
                <w:sz w:val="24"/>
                <w:szCs w:val="24"/>
              </w:rPr>
              <w:t>List of Appendices</w:t>
            </w:r>
          </w:p>
        </w:tc>
        <w:tc>
          <w:tcPr>
            <w:tcW w:w="1480" w:type="dxa"/>
            <w:vAlign w:val="bottom"/>
          </w:tcPr>
          <w:p w:rsidR="00873105" w:rsidRDefault="00862400">
            <w:pPr>
              <w:jc w:val="right"/>
              <w:rPr>
                <w:sz w:val="20"/>
                <w:szCs w:val="20"/>
              </w:rPr>
            </w:pPr>
            <w:r>
              <w:rPr>
                <w:rFonts w:eastAsia="Times New Roman"/>
                <w:sz w:val="24"/>
                <w:szCs w:val="24"/>
              </w:rPr>
              <w:t>xiii</w:t>
            </w:r>
          </w:p>
        </w:tc>
      </w:tr>
      <w:tr w:rsidR="00873105">
        <w:trPr>
          <w:trHeight w:val="557"/>
        </w:trPr>
        <w:tc>
          <w:tcPr>
            <w:tcW w:w="1740" w:type="dxa"/>
            <w:gridSpan w:val="2"/>
            <w:vAlign w:val="bottom"/>
          </w:tcPr>
          <w:p w:rsidR="00873105" w:rsidRDefault="00862400">
            <w:pPr>
              <w:rPr>
                <w:sz w:val="20"/>
                <w:szCs w:val="20"/>
              </w:rPr>
            </w:pPr>
            <w:r>
              <w:rPr>
                <w:rFonts w:eastAsia="Times New Roman"/>
                <w:b/>
                <w:bCs/>
                <w:sz w:val="24"/>
                <w:szCs w:val="24"/>
              </w:rPr>
              <w:t>CHAPTER</w:t>
            </w:r>
          </w:p>
        </w:tc>
        <w:tc>
          <w:tcPr>
            <w:tcW w:w="4700" w:type="dxa"/>
            <w:vAlign w:val="bottom"/>
          </w:tcPr>
          <w:p w:rsidR="00873105" w:rsidRDefault="00862400">
            <w:pPr>
              <w:ind w:left="60"/>
              <w:rPr>
                <w:sz w:val="20"/>
                <w:szCs w:val="20"/>
              </w:rPr>
            </w:pPr>
            <w:r>
              <w:rPr>
                <w:rFonts w:eastAsia="Times New Roman"/>
                <w:b/>
                <w:bCs/>
                <w:sz w:val="24"/>
                <w:szCs w:val="24"/>
              </w:rPr>
              <w:t>I  INTRODUCTION</w:t>
            </w:r>
          </w:p>
        </w:tc>
        <w:tc>
          <w:tcPr>
            <w:tcW w:w="1480" w:type="dxa"/>
            <w:vAlign w:val="bottom"/>
          </w:tcPr>
          <w:p w:rsidR="00873105" w:rsidRDefault="00862400">
            <w:pPr>
              <w:jc w:val="right"/>
              <w:rPr>
                <w:sz w:val="20"/>
                <w:szCs w:val="20"/>
              </w:rPr>
            </w:pPr>
            <w:r>
              <w:rPr>
                <w:rFonts w:eastAsia="Times New Roman"/>
                <w:b/>
                <w:bCs/>
                <w:sz w:val="24"/>
                <w:szCs w:val="24"/>
              </w:rPr>
              <w:t>1-43</w:t>
            </w:r>
          </w:p>
        </w:tc>
      </w:tr>
      <w:tr w:rsidR="00873105">
        <w:trPr>
          <w:trHeight w:val="513"/>
        </w:trPr>
        <w:tc>
          <w:tcPr>
            <w:tcW w:w="700" w:type="dxa"/>
            <w:vAlign w:val="bottom"/>
          </w:tcPr>
          <w:p w:rsidR="00873105" w:rsidRDefault="00862400">
            <w:pPr>
              <w:rPr>
                <w:sz w:val="20"/>
                <w:szCs w:val="20"/>
              </w:rPr>
            </w:pPr>
            <w:r>
              <w:rPr>
                <w:rFonts w:eastAsia="Times New Roman"/>
                <w:sz w:val="24"/>
                <w:szCs w:val="24"/>
              </w:rPr>
              <w:t>1.1</w:t>
            </w:r>
          </w:p>
        </w:tc>
        <w:tc>
          <w:tcPr>
            <w:tcW w:w="5740" w:type="dxa"/>
            <w:gridSpan w:val="2"/>
            <w:vAlign w:val="bottom"/>
          </w:tcPr>
          <w:p w:rsidR="00873105" w:rsidRDefault="00862400">
            <w:pPr>
              <w:ind w:left="200"/>
              <w:rPr>
                <w:sz w:val="20"/>
                <w:szCs w:val="20"/>
              </w:rPr>
            </w:pPr>
            <w:r>
              <w:rPr>
                <w:rFonts w:eastAsia="Times New Roman"/>
                <w:sz w:val="24"/>
                <w:szCs w:val="24"/>
              </w:rPr>
              <w:t>Menopause</w:t>
            </w:r>
          </w:p>
        </w:tc>
        <w:tc>
          <w:tcPr>
            <w:tcW w:w="1480" w:type="dxa"/>
            <w:vAlign w:val="bottom"/>
          </w:tcPr>
          <w:p w:rsidR="00873105" w:rsidRDefault="00862400">
            <w:pPr>
              <w:jc w:val="right"/>
              <w:rPr>
                <w:sz w:val="20"/>
                <w:szCs w:val="20"/>
              </w:rPr>
            </w:pPr>
            <w:r>
              <w:rPr>
                <w:rFonts w:eastAsia="Times New Roman"/>
                <w:sz w:val="24"/>
                <w:szCs w:val="24"/>
              </w:rPr>
              <w:t>2</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1.2</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Menopause Disorders</w:t>
            </w:r>
          </w:p>
        </w:tc>
        <w:tc>
          <w:tcPr>
            <w:tcW w:w="1480" w:type="dxa"/>
            <w:vAlign w:val="bottom"/>
          </w:tcPr>
          <w:p w:rsidR="00873105" w:rsidRDefault="00862400">
            <w:pPr>
              <w:spacing w:line="273" w:lineRule="exact"/>
              <w:jc w:val="right"/>
              <w:rPr>
                <w:sz w:val="20"/>
                <w:szCs w:val="20"/>
              </w:rPr>
            </w:pPr>
            <w:r>
              <w:rPr>
                <w:rFonts w:eastAsia="Times New Roman"/>
                <w:sz w:val="24"/>
                <w:szCs w:val="24"/>
              </w:rPr>
              <w:t>5</w:t>
            </w:r>
          </w:p>
        </w:tc>
      </w:tr>
      <w:tr w:rsidR="00873105">
        <w:trPr>
          <w:trHeight w:val="278"/>
        </w:trPr>
        <w:tc>
          <w:tcPr>
            <w:tcW w:w="700" w:type="dxa"/>
            <w:vAlign w:val="bottom"/>
          </w:tcPr>
          <w:p w:rsidR="00873105" w:rsidRDefault="00862400">
            <w:pPr>
              <w:rPr>
                <w:sz w:val="20"/>
                <w:szCs w:val="20"/>
              </w:rPr>
            </w:pPr>
            <w:r>
              <w:rPr>
                <w:rFonts w:eastAsia="Times New Roman"/>
                <w:sz w:val="24"/>
                <w:szCs w:val="24"/>
              </w:rPr>
              <w:t>1.3</w:t>
            </w:r>
          </w:p>
        </w:tc>
        <w:tc>
          <w:tcPr>
            <w:tcW w:w="5740" w:type="dxa"/>
            <w:gridSpan w:val="2"/>
            <w:vAlign w:val="bottom"/>
          </w:tcPr>
          <w:p w:rsidR="00873105" w:rsidRDefault="00862400">
            <w:pPr>
              <w:ind w:left="200"/>
              <w:rPr>
                <w:sz w:val="20"/>
                <w:szCs w:val="20"/>
              </w:rPr>
            </w:pPr>
            <w:r>
              <w:rPr>
                <w:rFonts w:eastAsia="Times New Roman"/>
                <w:sz w:val="24"/>
                <w:szCs w:val="24"/>
              </w:rPr>
              <w:t>Managing Menopause Disorders</w:t>
            </w:r>
          </w:p>
        </w:tc>
        <w:tc>
          <w:tcPr>
            <w:tcW w:w="1480" w:type="dxa"/>
            <w:vAlign w:val="bottom"/>
          </w:tcPr>
          <w:p w:rsidR="00873105" w:rsidRDefault="00862400">
            <w:pPr>
              <w:jc w:val="right"/>
              <w:rPr>
                <w:sz w:val="20"/>
                <w:szCs w:val="20"/>
              </w:rPr>
            </w:pPr>
            <w:r>
              <w:rPr>
                <w:rFonts w:eastAsia="Times New Roman"/>
                <w:sz w:val="24"/>
                <w:szCs w:val="24"/>
              </w:rPr>
              <w:t>7</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1.4</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Benefits of Exercises for Manepousal Disorders</w:t>
            </w:r>
          </w:p>
        </w:tc>
        <w:tc>
          <w:tcPr>
            <w:tcW w:w="1480" w:type="dxa"/>
            <w:vAlign w:val="bottom"/>
          </w:tcPr>
          <w:p w:rsidR="00873105" w:rsidRDefault="00862400">
            <w:pPr>
              <w:spacing w:line="273" w:lineRule="exact"/>
              <w:jc w:val="right"/>
              <w:rPr>
                <w:sz w:val="20"/>
                <w:szCs w:val="20"/>
              </w:rPr>
            </w:pPr>
            <w:r>
              <w:rPr>
                <w:rFonts w:eastAsia="Times New Roman"/>
                <w:sz w:val="24"/>
                <w:szCs w:val="24"/>
              </w:rPr>
              <w:t>9</w:t>
            </w:r>
          </w:p>
        </w:tc>
      </w:tr>
      <w:tr w:rsidR="00873105">
        <w:trPr>
          <w:trHeight w:val="278"/>
        </w:trPr>
        <w:tc>
          <w:tcPr>
            <w:tcW w:w="700" w:type="dxa"/>
            <w:vAlign w:val="bottom"/>
          </w:tcPr>
          <w:p w:rsidR="00873105" w:rsidRDefault="00862400">
            <w:pPr>
              <w:rPr>
                <w:sz w:val="20"/>
                <w:szCs w:val="20"/>
              </w:rPr>
            </w:pPr>
            <w:r>
              <w:rPr>
                <w:rFonts w:eastAsia="Times New Roman"/>
                <w:sz w:val="24"/>
                <w:szCs w:val="24"/>
              </w:rPr>
              <w:t>1.5</w:t>
            </w:r>
          </w:p>
        </w:tc>
        <w:tc>
          <w:tcPr>
            <w:tcW w:w="5740" w:type="dxa"/>
            <w:gridSpan w:val="2"/>
            <w:vAlign w:val="bottom"/>
          </w:tcPr>
          <w:p w:rsidR="00873105" w:rsidRDefault="00862400">
            <w:pPr>
              <w:ind w:left="200"/>
              <w:rPr>
                <w:sz w:val="20"/>
                <w:szCs w:val="20"/>
              </w:rPr>
            </w:pPr>
            <w:r>
              <w:rPr>
                <w:rFonts w:eastAsia="Times New Roman"/>
                <w:sz w:val="24"/>
                <w:szCs w:val="24"/>
              </w:rPr>
              <w:t>Aerobic Exercise</w:t>
            </w:r>
          </w:p>
        </w:tc>
        <w:tc>
          <w:tcPr>
            <w:tcW w:w="1480" w:type="dxa"/>
            <w:vAlign w:val="bottom"/>
          </w:tcPr>
          <w:p w:rsidR="00873105" w:rsidRDefault="00862400">
            <w:pPr>
              <w:jc w:val="right"/>
              <w:rPr>
                <w:sz w:val="20"/>
                <w:szCs w:val="20"/>
              </w:rPr>
            </w:pPr>
            <w:r>
              <w:rPr>
                <w:rFonts w:eastAsia="Times New Roman"/>
                <w:sz w:val="24"/>
                <w:szCs w:val="24"/>
              </w:rPr>
              <w:t>11</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1.5.1</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Benefits of Aerobic Exercises</w:t>
            </w:r>
          </w:p>
        </w:tc>
        <w:tc>
          <w:tcPr>
            <w:tcW w:w="1480" w:type="dxa"/>
            <w:vAlign w:val="bottom"/>
          </w:tcPr>
          <w:p w:rsidR="00873105" w:rsidRDefault="00862400">
            <w:pPr>
              <w:spacing w:line="273" w:lineRule="exact"/>
              <w:jc w:val="right"/>
              <w:rPr>
                <w:sz w:val="20"/>
                <w:szCs w:val="20"/>
              </w:rPr>
            </w:pPr>
            <w:r>
              <w:rPr>
                <w:rFonts w:eastAsia="Times New Roman"/>
                <w:sz w:val="24"/>
                <w:szCs w:val="24"/>
              </w:rPr>
              <w:t>12</w:t>
            </w:r>
          </w:p>
        </w:tc>
      </w:tr>
      <w:tr w:rsidR="00873105">
        <w:trPr>
          <w:trHeight w:val="278"/>
        </w:trPr>
        <w:tc>
          <w:tcPr>
            <w:tcW w:w="700" w:type="dxa"/>
            <w:vAlign w:val="bottom"/>
          </w:tcPr>
          <w:p w:rsidR="00873105" w:rsidRDefault="00862400">
            <w:pPr>
              <w:rPr>
                <w:sz w:val="20"/>
                <w:szCs w:val="20"/>
              </w:rPr>
            </w:pPr>
            <w:r>
              <w:rPr>
                <w:rFonts w:eastAsia="Times New Roman"/>
                <w:sz w:val="24"/>
                <w:szCs w:val="24"/>
              </w:rPr>
              <w:t>1.6</w:t>
            </w:r>
          </w:p>
        </w:tc>
        <w:tc>
          <w:tcPr>
            <w:tcW w:w="1040" w:type="dxa"/>
            <w:vAlign w:val="bottom"/>
          </w:tcPr>
          <w:p w:rsidR="00873105" w:rsidRDefault="00862400">
            <w:pPr>
              <w:ind w:left="200"/>
              <w:rPr>
                <w:sz w:val="20"/>
                <w:szCs w:val="20"/>
              </w:rPr>
            </w:pPr>
            <w:r>
              <w:rPr>
                <w:rFonts w:eastAsia="Times New Roman"/>
                <w:sz w:val="24"/>
                <w:szCs w:val="24"/>
              </w:rPr>
              <w:t>Yoga</w:t>
            </w:r>
          </w:p>
        </w:tc>
        <w:tc>
          <w:tcPr>
            <w:tcW w:w="4700" w:type="dxa"/>
            <w:vAlign w:val="bottom"/>
          </w:tcPr>
          <w:p w:rsidR="00873105" w:rsidRDefault="00873105">
            <w:pPr>
              <w:rPr>
                <w:sz w:val="24"/>
                <w:szCs w:val="24"/>
              </w:rPr>
            </w:pPr>
          </w:p>
        </w:tc>
        <w:tc>
          <w:tcPr>
            <w:tcW w:w="1480" w:type="dxa"/>
            <w:vAlign w:val="bottom"/>
          </w:tcPr>
          <w:p w:rsidR="00873105" w:rsidRDefault="00862400">
            <w:pPr>
              <w:jc w:val="right"/>
              <w:rPr>
                <w:sz w:val="20"/>
                <w:szCs w:val="20"/>
              </w:rPr>
            </w:pPr>
            <w:r>
              <w:rPr>
                <w:rFonts w:eastAsia="Times New Roman"/>
                <w:sz w:val="24"/>
                <w:szCs w:val="24"/>
              </w:rPr>
              <w:t>13</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1.6.1</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Benefits of Yogasanas</w:t>
            </w:r>
          </w:p>
        </w:tc>
        <w:tc>
          <w:tcPr>
            <w:tcW w:w="1480" w:type="dxa"/>
            <w:vAlign w:val="bottom"/>
          </w:tcPr>
          <w:p w:rsidR="00873105" w:rsidRDefault="00862400">
            <w:pPr>
              <w:spacing w:line="273" w:lineRule="exact"/>
              <w:jc w:val="right"/>
              <w:rPr>
                <w:sz w:val="20"/>
                <w:szCs w:val="20"/>
              </w:rPr>
            </w:pPr>
            <w:r>
              <w:rPr>
                <w:rFonts w:eastAsia="Times New Roman"/>
                <w:sz w:val="24"/>
                <w:szCs w:val="24"/>
              </w:rPr>
              <w:t>16</w:t>
            </w:r>
          </w:p>
        </w:tc>
      </w:tr>
      <w:tr w:rsidR="00873105">
        <w:trPr>
          <w:trHeight w:val="278"/>
        </w:trPr>
        <w:tc>
          <w:tcPr>
            <w:tcW w:w="700" w:type="dxa"/>
            <w:vAlign w:val="bottom"/>
          </w:tcPr>
          <w:p w:rsidR="00873105" w:rsidRDefault="00862400">
            <w:pPr>
              <w:rPr>
                <w:sz w:val="20"/>
                <w:szCs w:val="20"/>
              </w:rPr>
            </w:pPr>
            <w:r>
              <w:rPr>
                <w:rFonts w:eastAsia="Times New Roman"/>
                <w:sz w:val="24"/>
                <w:szCs w:val="24"/>
              </w:rPr>
              <w:t>1.7</w:t>
            </w:r>
          </w:p>
        </w:tc>
        <w:tc>
          <w:tcPr>
            <w:tcW w:w="5740" w:type="dxa"/>
            <w:gridSpan w:val="2"/>
            <w:vAlign w:val="bottom"/>
          </w:tcPr>
          <w:p w:rsidR="00873105" w:rsidRDefault="00862400">
            <w:pPr>
              <w:ind w:left="260"/>
              <w:rPr>
                <w:sz w:val="20"/>
                <w:szCs w:val="20"/>
              </w:rPr>
            </w:pPr>
            <w:r>
              <w:rPr>
                <w:rFonts w:eastAsia="Times New Roman"/>
                <w:sz w:val="24"/>
                <w:szCs w:val="24"/>
              </w:rPr>
              <w:t>Haematological Variables</w:t>
            </w:r>
          </w:p>
        </w:tc>
        <w:tc>
          <w:tcPr>
            <w:tcW w:w="1480" w:type="dxa"/>
            <w:vAlign w:val="bottom"/>
          </w:tcPr>
          <w:p w:rsidR="00873105" w:rsidRDefault="00862400">
            <w:pPr>
              <w:jc w:val="right"/>
              <w:rPr>
                <w:sz w:val="20"/>
                <w:szCs w:val="20"/>
              </w:rPr>
            </w:pPr>
            <w:r>
              <w:rPr>
                <w:rFonts w:eastAsia="Times New Roman"/>
                <w:sz w:val="24"/>
                <w:szCs w:val="24"/>
              </w:rPr>
              <w:t>18</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1.7.1</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White Blood Cells</w:t>
            </w:r>
          </w:p>
        </w:tc>
        <w:tc>
          <w:tcPr>
            <w:tcW w:w="1480" w:type="dxa"/>
            <w:vAlign w:val="bottom"/>
          </w:tcPr>
          <w:p w:rsidR="00873105" w:rsidRDefault="00862400">
            <w:pPr>
              <w:spacing w:line="273" w:lineRule="exact"/>
              <w:jc w:val="right"/>
              <w:rPr>
                <w:sz w:val="20"/>
                <w:szCs w:val="20"/>
              </w:rPr>
            </w:pPr>
            <w:r>
              <w:rPr>
                <w:rFonts w:eastAsia="Times New Roman"/>
                <w:sz w:val="24"/>
                <w:szCs w:val="24"/>
              </w:rPr>
              <w:t>20</w:t>
            </w:r>
          </w:p>
        </w:tc>
      </w:tr>
      <w:tr w:rsidR="00873105">
        <w:trPr>
          <w:trHeight w:val="278"/>
        </w:trPr>
        <w:tc>
          <w:tcPr>
            <w:tcW w:w="700" w:type="dxa"/>
            <w:vAlign w:val="bottom"/>
          </w:tcPr>
          <w:p w:rsidR="00873105" w:rsidRDefault="00862400">
            <w:pPr>
              <w:rPr>
                <w:sz w:val="20"/>
                <w:szCs w:val="20"/>
              </w:rPr>
            </w:pPr>
            <w:r>
              <w:rPr>
                <w:rFonts w:eastAsia="Times New Roman"/>
                <w:sz w:val="24"/>
                <w:szCs w:val="24"/>
              </w:rPr>
              <w:t>1.7.2</w:t>
            </w:r>
          </w:p>
        </w:tc>
        <w:tc>
          <w:tcPr>
            <w:tcW w:w="5740" w:type="dxa"/>
            <w:gridSpan w:val="2"/>
            <w:vAlign w:val="bottom"/>
          </w:tcPr>
          <w:p w:rsidR="00873105" w:rsidRDefault="00862400">
            <w:pPr>
              <w:ind w:left="200"/>
              <w:rPr>
                <w:sz w:val="20"/>
                <w:szCs w:val="20"/>
              </w:rPr>
            </w:pPr>
            <w:r>
              <w:rPr>
                <w:rFonts w:eastAsia="Times New Roman"/>
                <w:sz w:val="24"/>
                <w:szCs w:val="24"/>
              </w:rPr>
              <w:t>Red Blood Cells</w:t>
            </w:r>
          </w:p>
        </w:tc>
        <w:tc>
          <w:tcPr>
            <w:tcW w:w="1480" w:type="dxa"/>
            <w:vAlign w:val="bottom"/>
          </w:tcPr>
          <w:p w:rsidR="00873105" w:rsidRDefault="00862400">
            <w:pPr>
              <w:jc w:val="right"/>
              <w:rPr>
                <w:sz w:val="20"/>
                <w:szCs w:val="20"/>
              </w:rPr>
            </w:pPr>
            <w:r>
              <w:rPr>
                <w:rFonts w:eastAsia="Times New Roman"/>
                <w:sz w:val="24"/>
                <w:szCs w:val="24"/>
              </w:rPr>
              <w:t>20</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1.7.3</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Hemoglobin</w:t>
            </w:r>
          </w:p>
        </w:tc>
        <w:tc>
          <w:tcPr>
            <w:tcW w:w="1480" w:type="dxa"/>
            <w:vAlign w:val="bottom"/>
          </w:tcPr>
          <w:p w:rsidR="00873105" w:rsidRDefault="00862400">
            <w:pPr>
              <w:spacing w:line="273" w:lineRule="exact"/>
              <w:jc w:val="right"/>
              <w:rPr>
                <w:sz w:val="20"/>
                <w:szCs w:val="20"/>
              </w:rPr>
            </w:pPr>
            <w:r>
              <w:rPr>
                <w:rFonts w:eastAsia="Times New Roman"/>
                <w:sz w:val="24"/>
                <w:szCs w:val="24"/>
              </w:rPr>
              <w:t>22</w:t>
            </w:r>
          </w:p>
        </w:tc>
      </w:tr>
      <w:tr w:rsidR="00873105">
        <w:trPr>
          <w:trHeight w:val="278"/>
        </w:trPr>
        <w:tc>
          <w:tcPr>
            <w:tcW w:w="700" w:type="dxa"/>
            <w:vAlign w:val="bottom"/>
          </w:tcPr>
          <w:p w:rsidR="00873105" w:rsidRDefault="00862400">
            <w:pPr>
              <w:rPr>
                <w:sz w:val="20"/>
                <w:szCs w:val="20"/>
              </w:rPr>
            </w:pPr>
            <w:r>
              <w:rPr>
                <w:rFonts w:eastAsia="Times New Roman"/>
                <w:sz w:val="24"/>
                <w:szCs w:val="24"/>
              </w:rPr>
              <w:t>1.8</w:t>
            </w:r>
          </w:p>
        </w:tc>
        <w:tc>
          <w:tcPr>
            <w:tcW w:w="5740" w:type="dxa"/>
            <w:gridSpan w:val="2"/>
            <w:vAlign w:val="bottom"/>
          </w:tcPr>
          <w:p w:rsidR="00873105" w:rsidRDefault="00862400">
            <w:pPr>
              <w:ind w:left="200"/>
              <w:rPr>
                <w:sz w:val="20"/>
                <w:szCs w:val="20"/>
              </w:rPr>
            </w:pPr>
            <w:r>
              <w:rPr>
                <w:rFonts w:eastAsia="Times New Roman"/>
                <w:sz w:val="24"/>
                <w:szCs w:val="24"/>
              </w:rPr>
              <w:t>Biochemical Variables</w:t>
            </w:r>
          </w:p>
        </w:tc>
        <w:tc>
          <w:tcPr>
            <w:tcW w:w="1480" w:type="dxa"/>
            <w:vAlign w:val="bottom"/>
          </w:tcPr>
          <w:p w:rsidR="00873105" w:rsidRDefault="00862400">
            <w:pPr>
              <w:jc w:val="right"/>
              <w:rPr>
                <w:sz w:val="20"/>
                <w:szCs w:val="20"/>
              </w:rPr>
            </w:pPr>
            <w:r>
              <w:rPr>
                <w:rFonts w:eastAsia="Times New Roman"/>
                <w:sz w:val="24"/>
                <w:szCs w:val="24"/>
              </w:rPr>
              <w:t>23</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1.8.1</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High Density Lipoprotein (Hdl)</w:t>
            </w:r>
          </w:p>
        </w:tc>
        <w:tc>
          <w:tcPr>
            <w:tcW w:w="1480" w:type="dxa"/>
            <w:vAlign w:val="bottom"/>
          </w:tcPr>
          <w:p w:rsidR="00873105" w:rsidRDefault="00862400">
            <w:pPr>
              <w:spacing w:line="273" w:lineRule="exact"/>
              <w:jc w:val="right"/>
              <w:rPr>
                <w:sz w:val="20"/>
                <w:szCs w:val="20"/>
              </w:rPr>
            </w:pPr>
            <w:r>
              <w:rPr>
                <w:rFonts w:eastAsia="Times New Roman"/>
                <w:sz w:val="24"/>
                <w:szCs w:val="24"/>
              </w:rPr>
              <w:t>23</w:t>
            </w:r>
          </w:p>
        </w:tc>
      </w:tr>
      <w:tr w:rsidR="00873105">
        <w:trPr>
          <w:trHeight w:val="278"/>
        </w:trPr>
        <w:tc>
          <w:tcPr>
            <w:tcW w:w="700" w:type="dxa"/>
            <w:vAlign w:val="bottom"/>
          </w:tcPr>
          <w:p w:rsidR="00873105" w:rsidRDefault="00862400">
            <w:pPr>
              <w:rPr>
                <w:sz w:val="20"/>
                <w:szCs w:val="20"/>
              </w:rPr>
            </w:pPr>
            <w:r>
              <w:rPr>
                <w:rFonts w:eastAsia="Times New Roman"/>
                <w:sz w:val="24"/>
                <w:szCs w:val="24"/>
              </w:rPr>
              <w:t>1.8.2</w:t>
            </w:r>
          </w:p>
        </w:tc>
        <w:tc>
          <w:tcPr>
            <w:tcW w:w="5740" w:type="dxa"/>
            <w:gridSpan w:val="2"/>
            <w:vAlign w:val="bottom"/>
          </w:tcPr>
          <w:p w:rsidR="00873105" w:rsidRDefault="00862400">
            <w:pPr>
              <w:ind w:left="200"/>
              <w:rPr>
                <w:sz w:val="20"/>
                <w:szCs w:val="20"/>
              </w:rPr>
            </w:pPr>
            <w:r>
              <w:rPr>
                <w:rFonts w:eastAsia="Times New Roman"/>
                <w:sz w:val="24"/>
                <w:szCs w:val="24"/>
              </w:rPr>
              <w:t>Low Density Lipoprotein (Ldl)</w:t>
            </w:r>
          </w:p>
        </w:tc>
        <w:tc>
          <w:tcPr>
            <w:tcW w:w="1480" w:type="dxa"/>
            <w:vAlign w:val="bottom"/>
          </w:tcPr>
          <w:p w:rsidR="00873105" w:rsidRDefault="00862400">
            <w:pPr>
              <w:jc w:val="right"/>
              <w:rPr>
                <w:sz w:val="20"/>
                <w:szCs w:val="20"/>
              </w:rPr>
            </w:pPr>
            <w:r>
              <w:rPr>
                <w:rFonts w:eastAsia="Times New Roman"/>
                <w:sz w:val="24"/>
                <w:szCs w:val="24"/>
              </w:rPr>
              <w:t>24</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1.8.3</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Triglycerides (Tg)</w:t>
            </w:r>
          </w:p>
        </w:tc>
        <w:tc>
          <w:tcPr>
            <w:tcW w:w="1480" w:type="dxa"/>
            <w:vAlign w:val="bottom"/>
          </w:tcPr>
          <w:p w:rsidR="00873105" w:rsidRDefault="00862400">
            <w:pPr>
              <w:spacing w:line="273" w:lineRule="exact"/>
              <w:jc w:val="right"/>
              <w:rPr>
                <w:sz w:val="20"/>
                <w:szCs w:val="20"/>
              </w:rPr>
            </w:pPr>
            <w:r>
              <w:rPr>
                <w:rFonts w:eastAsia="Times New Roman"/>
                <w:sz w:val="24"/>
                <w:szCs w:val="24"/>
              </w:rPr>
              <w:t>25</w:t>
            </w:r>
          </w:p>
        </w:tc>
      </w:tr>
      <w:tr w:rsidR="00873105">
        <w:trPr>
          <w:trHeight w:val="278"/>
        </w:trPr>
        <w:tc>
          <w:tcPr>
            <w:tcW w:w="700" w:type="dxa"/>
            <w:vAlign w:val="bottom"/>
          </w:tcPr>
          <w:p w:rsidR="00873105" w:rsidRDefault="00862400">
            <w:pPr>
              <w:rPr>
                <w:sz w:val="20"/>
                <w:szCs w:val="20"/>
              </w:rPr>
            </w:pPr>
            <w:r>
              <w:rPr>
                <w:rFonts w:eastAsia="Times New Roman"/>
                <w:sz w:val="24"/>
                <w:szCs w:val="24"/>
              </w:rPr>
              <w:t>1.8.4</w:t>
            </w:r>
          </w:p>
        </w:tc>
        <w:tc>
          <w:tcPr>
            <w:tcW w:w="5740" w:type="dxa"/>
            <w:gridSpan w:val="2"/>
            <w:vAlign w:val="bottom"/>
          </w:tcPr>
          <w:p w:rsidR="00873105" w:rsidRDefault="00862400">
            <w:pPr>
              <w:ind w:left="200"/>
              <w:rPr>
                <w:sz w:val="20"/>
                <w:szCs w:val="20"/>
              </w:rPr>
            </w:pPr>
            <w:r>
              <w:rPr>
                <w:rFonts w:eastAsia="Times New Roman"/>
                <w:sz w:val="24"/>
                <w:szCs w:val="24"/>
              </w:rPr>
              <w:t>Total Cholesterol (Tc)</w:t>
            </w:r>
          </w:p>
        </w:tc>
        <w:tc>
          <w:tcPr>
            <w:tcW w:w="1480" w:type="dxa"/>
            <w:vAlign w:val="bottom"/>
          </w:tcPr>
          <w:p w:rsidR="00873105" w:rsidRDefault="00862400">
            <w:pPr>
              <w:jc w:val="right"/>
              <w:rPr>
                <w:sz w:val="20"/>
                <w:szCs w:val="20"/>
              </w:rPr>
            </w:pPr>
            <w:r>
              <w:rPr>
                <w:rFonts w:eastAsia="Times New Roman"/>
                <w:sz w:val="24"/>
                <w:szCs w:val="24"/>
              </w:rPr>
              <w:t>25</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1.9</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Psychology</w:t>
            </w:r>
          </w:p>
        </w:tc>
        <w:tc>
          <w:tcPr>
            <w:tcW w:w="1480" w:type="dxa"/>
            <w:vAlign w:val="bottom"/>
          </w:tcPr>
          <w:p w:rsidR="00873105" w:rsidRDefault="00862400">
            <w:pPr>
              <w:spacing w:line="273" w:lineRule="exact"/>
              <w:jc w:val="right"/>
              <w:rPr>
                <w:sz w:val="20"/>
                <w:szCs w:val="20"/>
              </w:rPr>
            </w:pPr>
            <w:r>
              <w:rPr>
                <w:rFonts w:eastAsia="Times New Roman"/>
                <w:sz w:val="24"/>
                <w:szCs w:val="24"/>
              </w:rPr>
              <w:t>25</w:t>
            </w:r>
          </w:p>
        </w:tc>
      </w:tr>
      <w:tr w:rsidR="00873105">
        <w:trPr>
          <w:trHeight w:val="278"/>
        </w:trPr>
        <w:tc>
          <w:tcPr>
            <w:tcW w:w="700" w:type="dxa"/>
            <w:vAlign w:val="bottom"/>
          </w:tcPr>
          <w:p w:rsidR="00873105" w:rsidRDefault="00862400">
            <w:pPr>
              <w:rPr>
                <w:sz w:val="20"/>
                <w:szCs w:val="20"/>
              </w:rPr>
            </w:pPr>
            <w:r>
              <w:rPr>
                <w:rFonts w:eastAsia="Times New Roman"/>
                <w:sz w:val="24"/>
                <w:szCs w:val="24"/>
              </w:rPr>
              <w:t>1.9.1</w:t>
            </w:r>
          </w:p>
        </w:tc>
        <w:tc>
          <w:tcPr>
            <w:tcW w:w="1040" w:type="dxa"/>
            <w:vAlign w:val="bottom"/>
          </w:tcPr>
          <w:p w:rsidR="00873105" w:rsidRDefault="00862400">
            <w:pPr>
              <w:ind w:left="200"/>
              <w:rPr>
                <w:sz w:val="20"/>
                <w:szCs w:val="20"/>
              </w:rPr>
            </w:pPr>
            <w:r>
              <w:rPr>
                <w:rFonts w:eastAsia="Times New Roman"/>
                <w:sz w:val="24"/>
                <w:szCs w:val="24"/>
              </w:rPr>
              <w:t>Anxiety</w:t>
            </w:r>
          </w:p>
        </w:tc>
        <w:tc>
          <w:tcPr>
            <w:tcW w:w="4700" w:type="dxa"/>
            <w:vAlign w:val="bottom"/>
          </w:tcPr>
          <w:p w:rsidR="00873105" w:rsidRDefault="00873105">
            <w:pPr>
              <w:rPr>
                <w:sz w:val="24"/>
                <w:szCs w:val="24"/>
              </w:rPr>
            </w:pPr>
          </w:p>
        </w:tc>
        <w:tc>
          <w:tcPr>
            <w:tcW w:w="1480" w:type="dxa"/>
            <w:vAlign w:val="bottom"/>
          </w:tcPr>
          <w:p w:rsidR="00873105" w:rsidRDefault="00862400">
            <w:pPr>
              <w:jc w:val="right"/>
              <w:rPr>
                <w:sz w:val="20"/>
                <w:szCs w:val="20"/>
              </w:rPr>
            </w:pPr>
            <w:r>
              <w:rPr>
                <w:rFonts w:eastAsia="Times New Roman"/>
                <w:sz w:val="24"/>
                <w:szCs w:val="24"/>
              </w:rPr>
              <w:t>26</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1.9.2</w:t>
            </w:r>
          </w:p>
        </w:tc>
        <w:tc>
          <w:tcPr>
            <w:tcW w:w="1040" w:type="dxa"/>
            <w:vAlign w:val="bottom"/>
          </w:tcPr>
          <w:p w:rsidR="00873105" w:rsidRDefault="00862400">
            <w:pPr>
              <w:spacing w:line="273" w:lineRule="exact"/>
              <w:ind w:left="200"/>
              <w:rPr>
                <w:sz w:val="20"/>
                <w:szCs w:val="20"/>
              </w:rPr>
            </w:pPr>
            <w:r>
              <w:rPr>
                <w:rFonts w:eastAsia="Times New Roman"/>
                <w:sz w:val="24"/>
                <w:szCs w:val="24"/>
              </w:rPr>
              <w:t>Stress</w:t>
            </w:r>
          </w:p>
        </w:tc>
        <w:tc>
          <w:tcPr>
            <w:tcW w:w="4700" w:type="dxa"/>
            <w:vAlign w:val="bottom"/>
          </w:tcPr>
          <w:p w:rsidR="00873105" w:rsidRDefault="00873105">
            <w:pPr>
              <w:rPr>
                <w:sz w:val="23"/>
                <w:szCs w:val="23"/>
              </w:rPr>
            </w:pPr>
          </w:p>
        </w:tc>
        <w:tc>
          <w:tcPr>
            <w:tcW w:w="1480" w:type="dxa"/>
            <w:vAlign w:val="bottom"/>
          </w:tcPr>
          <w:p w:rsidR="00873105" w:rsidRDefault="00862400">
            <w:pPr>
              <w:spacing w:line="273" w:lineRule="exact"/>
              <w:jc w:val="right"/>
              <w:rPr>
                <w:sz w:val="20"/>
                <w:szCs w:val="20"/>
              </w:rPr>
            </w:pPr>
            <w:r>
              <w:rPr>
                <w:rFonts w:eastAsia="Times New Roman"/>
                <w:sz w:val="24"/>
                <w:szCs w:val="24"/>
              </w:rPr>
              <w:t>27</w:t>
            </w:r>
          </w:p>
        </w:tc>
      </w:tr>
      <w:tr w:rsidR="00873105">
        <w:trPr>
          <w:trHeight w:val="278"/>
        </w:trPr>
        <w:tc>
          <w:tcPr>
            <w:tcW w:w="700" w:type="dxa"/>
            <w:vAlign w:val="bottom"/>
          </w:tcPr>
          <w:p w:rsidR="00873105" w:rsidRDefault="00862400">
            <w:pPr>
              <w:rPr>
                <w:sz w:val="20"/>
                <w:szCs w:val="20"/>
              </w:rPr>
            </w:pPr>
            <w:r>
              <w:rPr>
                <w:rFonts w:eastAsia="Times New Roman"/>
                <w:sz w:val="24"/>
                <w:szCs w:val="24"/>
              </w:rPr>
              <w:t>1.9.3</w:t>
            </w:r>
          </w:p>
        </w:tc>
        <w:tc>
          <w:tcPr>
            <w:tcW w:w="5740" w:type="dxa"/>
            <w:gridSpan w:val="2"/>
            <w:vAlign w:val="bottom"/>
          </w:tcPr>
          <w:p w:rsidR="00873105" w:rsidRDefault="00862400">
            <w:pPr>
              <w:ind w:left="200"/>
              <w:rPr>
                <w:sz w:val="20"/>
                <w:szCs w:val="20"/>
              </w:rPr>
            </w:pPr>
            <w:r>
              <w:rPr>
                <w:rFonts w:eastAsia="Times New Roman"/>
                <w:sz w:val="24"/>
                <w:szCs w:val="24"/>
              </w:rPr>
              <w:t>Aggression</w:t>
            </w:r>
          </w:p>
        </w:tc>
        <w:tc>
          <w:tcPr>
            <w:tcW w:w="1480" w:type="dxa"/>
            <w:vAlign w:val="bottom"/>
          </w:tcPr>
          <w:p w:rsidR="00873105" w:rsidRDefault="00862400">
            <w:pPr>
              <w:jc w:val="right"/>
              <w:rPr>
                <w:sz w:val="20"/>
                <w:szCs w:val="20"/>
              </w:rPr>
            </w:pPr>
            <w:r>
              <w:rPr>
                <w:rFonts w:eastAsia="Times New Roman"/>
                <w:sz w:val="24"/>
                <w:szCs w:val="24"/>
              </w:rPr>
              <w:t>28</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1.9.4</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Depression</w:t>
            </w:r>
          </w:p>
        </w:tc>
        <w:tc>
          <w:tcPr>
            <w:tcW w:w="1480" w:type="dxa"/>
            <w:vAlign w:val="bottom"/>
          </w:tcPr>
          <w:p w:rsidR="00873105" w:rsidRDefault="00862400">
            <w:pPr>
              <w:spacing w:line="273" w:lineRule="exact"/>
              <w:jc w:val="right"/>
              <w:rPr>
                <w:sz w:val="20"/>
                <w:szCs w:val="20"/>
              </w:rPr>
            </w:pPr>
            <w:r>
              <w:rPr>
                <w:rFonts w:eastAsia="Times New Roman"/>
                <w:sz w:val="24"/>
                <w:szCs w:val="24"/>
              </w:rPr>
              <w:t>30</w:t>
            </w:r>
          </w:p>
        </w:tc>
      </w:tr>
      <w:tr w:rsidR="00873105">
        <w:trPr>
          <w:trHeight w:val="278"/>
        </w:trPr>
        <w:tc>
          <w:tcPr>
            <w:tcW w:w="700" w:type="dxa"/>
            <w:vAlign w:val="bottom"/>
          </w:tcPr>
          <w:p w:rsidR="00873105" w:rsidRDefault="00862400">
            <w:pPr>
              <w:rPr>
                <w:sz w:val="20"/>
                <w:szCs w:val="20"/>
              </w:rPr>
            </w:pPr>
            <w:r>
              <w:rPr>
                <w:rFonts w:eastAsia="Times New Roman"/>
                <w:sz w:val="24"/>
                <w:szCs w:val="24"/>
              </w:rPr>
              <w:t>1.10</w:t>
            </w:r>
          </w:p>
        </w:tc>
        <w:tc>
          <w:tcPr>
            <w:tcW w:w="5740" w:type="dxa"/>
            <w:gridSpan w:val="2"/>
            <w:vAlign w:val="bottom"/>
          </w:tcPr>
          <w:p w:rsidR="00873105" w:rsidRDefault="00862400">
            <w:pPr>
              <w:ind w:left="200"/>
              <w:rPr>
                <w:sz w:val="20"/>
                <w:szCs w:val="20"/>
              </w:rPr>
            </w:pPr>
            <w:r>
              <w:rPr>
                <w:rFonts w:eastAsia="Times New Roman"/>
                <w:sz w:val="24"/>
                <w:szCs w:val="24"/>
              </w:rPr>
              <w:t>Reason for Selection of Topic And Variables</w:t>
            </w:r>
          </w:p>
        </w:tc>
        <w:tc>
          <w:tcPr>
            <w:tcW w:w="1480" w:type="dxa"/>
            <w:vAlign w:val="bottom"/>
          </w:tcPr>
          <w:p w:rsidR="00873105" w:rsidRDefault="00862400">
            <w:pPr>
              <w:jc w:val="right"/>
              <w:rPr>
                <w:sz w:val="20"/>
                <w:szCs w:val="20"/>
              </w:rPr>
            </w:pPr>
            <w:r>
              <w:rPr>
                <w:rFonts w:eastAsia="Times New Roman"/>
                <w:sz w:val="24"/>
                <w:szCs w:val="24"/>
              </w:rPr>
              <w:t>31</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1.11</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Objectives of The Study</w:t>
            </w:r>
          </w:p>
        </w:tc>
        <w:tc>
          <w:tcPr>
            <w:tcW w:w="1480" w:type="dxa"/>
            <w:vAlign w:val="bottom"/>
          </w:tcPr>
          <w:p w:rsidR="00873105" w:rsidRDefault="00862400">
            <w:pPr>
              <w:spacing w:line="273" w:lineRule="exact"/>
              <w:jc w:val="right"/>
              <w:rPr>
                <w:sz w:val="20"/>
                <w:szCs w:val="20"/>
              </w:rPr>
            </w:pPr>
            <w:r>
              <w:rPr>
                <w:rFonts w:eastAsia="Times New Roman"/>
                <w:sz w:val="24"/>
                <w:szCs w:val="24"/>
              </w:rPr>
              <w:t>33</w:t>
            </w:r>
          </w:p>
        </w:tc>
      </w:tr>
      <w:tr w:rsidR="00873105">
        <w:trPr>
          <w:trHeight w:val="278"/>
        </w:trPr>
        <w:tc>
          <w:tcPr>
            <w:tcW w:w="700" w:type="dxa"/>
            <w:vAlign w:val="bottom"/>
          </w:tcPr>
          <w:p w:rsidR="00873105" w:rsidRDefault="00862400">
            <w:pPr>
              <w:rPr>
                <w:sz w:val="20"/>
                <w:szCs w:val="20"/>
              </w:rPr>
            </w:pPr>
            <w:r>
              <w:rPr>
                <w:rFonts w:eastAsia="Times New Roman"/>
                <w:sz w:val="24"/>
                <w:szCs w:val="24"/>
              </w:rPr>
              <w:t>1.12</w:t>
            </w:r>
          </w:p>
        </w:tc>
        <w:tc>
          <w:tcPr>
            <w:tcW w:w="5740" w:type="dxa"/>
            <w:gridSpan w:val="2"/>
            <w:vAlign w:val="bottom"/>
          </w:tcPr>
          <w:p w:rsidR="00873105" w:rsidRDefault="00862400">
            <w:pPr>
              <w:ind w:left="200"/>
              <w:rPr>
                <w:sz w:val="20"/>
                <w:szCs w:val="20"/>
              </w:rPr>
            </w:pPr>
            <w:r>
              <w:rPr>
                <w:rFonts w:eastAsia="Times New Roman"/>
                <w:sz w:val="24"/>
                <w:szCs w:val="24"/>
              </w:rPr>
              <w:t>Statement of The Problem</w:t>
            </w:r>
          </w:p>
        </w:tc>
        <w:tc>
          <w:tcPr>
            <w:tcW w:w="1480" w:type="dxa"/>
            <w:vAlign w:val="bottom"/>
          </w:tcPr>
          <w:p w:rsidR="00873105" w:rsidRDefault="00862400">
            <w:pPr>
              <w:jc w:val="right"/>
              <w:rPr>
                <w:sz w:val="20"/>
                <w:szCs w:val="20"/>
              </w:rPr>
            </w:pPr>
            <w:r>
              <w:rPr>
                <w:rFonts w:eastAsia="Times New Roman"/>
                <w:sz w:val="24"/>
                <w:szCs w:val="24"/>
              </w:rPr>
              <w:t>33</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1.13</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Hypotheses</w:t>
            </w:r>
          </w:p>
        </w:tc>
        <w:tc>
          <w:tcPr>
            <w:tcW w:w="1480" w:type="dxa"/>
            <w:vAlign w:val="bottom"/>
          </w:tcPr>
          <w:p w:rsidR="00873105" w:rsidRDefault="00862400">
            <w:pPr>
              <w:spacing w:line="273" w:lineRule="exact"/>
              <w:jc w:val="right"/>
              <w:rPr>
                <w:sz w:val="20"/>
                <w:szCs w:val="20"/>
              </w:rPr>
            </w:pPr>
            <w:r>
              <w:rPr>
                <w:rFonts w:eastAsia="Times New Roman"/>
                <w:sz w:val="24"/>
                <w:szCs w:val="24"/>
              </w:rPr>
              <w:t>34</w:t>
            </w:r>
          </w:p>
        </w:tc>
      </w:tr>
      <w:tr w:rsidR="00873105">
        <w:trPr>
          <w:trHeight w:val="278"/>
        </w:trPr>
        <w:tc>
          <w:tcPr>
            <w:tcW w:w="700" w:type="dxa"/>
            <w:vAlign w:val="bottom"/>
          </w:tcPr>
          <w:p w:rsidR="00873105" w:rsidRDefault="00862400">
            <w:pPr>
              <w:rPr>
                <w:sz w:val="20"/>
                <w:szCs w:val="20"/>
              </w:rPr>
            </w:pPr>
            <w:r>
              <w:rPr>
                <w:rFonts w:eastAsia="Times New Roman"/>
                <w:sz w:val="24"/>
                <w:szCs w:val="24"/>
              </w:rPr>
              <w:t>1.14</w:t>
            </w:r>
          </w:p>
        </w:tc>
        <w:tc>
          <w:tcPr>
            <w:tcW w:w="5740" w:type="dxa"/>
            <w:gridSpan w:val="2"/>
            <w:vAlign w:val="bottom"/>
          </w:tcPr>
          <w:p w:rsidR="00873105" w:rsidRDefault="00862400">
            <w:pPr>
              <w:ind w:left="200"/>
              <w:rPr>
                <w:sz w:val="20"/>
                <w:szCs w:val="20"/>
              </w:rPr>
            </w:pPr>
            <w:r>
              <w:rPr>
                <w:rFonts w:eastAsia="Times New Roman"/>
                <w:sz w:val="24"/>
                <w:szCs w:val="24"/>
              </w:rPr>
              <w:t>Significance of The Study</w:t>
            </w:r>
          </w:p>
        </w:tc>
        <w:tc>
          <w:tcPr>
            <w:tcW w:w="1480" w:type="dxa"/>
            <w:vAlign w:val="bottom"/>
          </w:tcPr>
          <w:p w:rsidR="00873105" w:rsidRDefault="00862400">
            <w:pPr>
              <w:jc w:val="right"/>
              <w:rPr>
                <w:sz w:val="20"/>
                <w:szCs w:val="20"/>
              </w:rPr>
            </w:pPr>
            <w:r>
              <w:rPr>
                <w:rFonts w:eastAsia="Times New Roman"/>
                <w:sz w:val="24"/>
                <w:szCs w:val="24"/>
              </w:rPr>
              <w:t>35</w:t>
            </w:r>
          </w:p>
        </w:tc>
      </w:tr>
      <w:tr w:rsidR="00873105">
        <w:trPr>
          <w:trHeight w:val="274"/>
        </w:trPr>
        <w:tc>
          <w:tcPr>
            <w:tcW w:w="700" w:type="dxa"/>
            <w:vAlign w:val="bottom"/>
          </w:tcPr>
          <w:p w:rsidR="00873105" w:rsidRDefault="00862400">
            <w:pPr>
              <w:spacing w:line="273" w:lineRule="exact"/>
              <w:rPr>
                <w:sz w:val="20"/>
                <w:szCs w:val="20"/>
              </w:rPr>
            </w:pPr>
            <w:r>
              <w:rPr>
                <w:rFonts w:eastAsia="Times New Roman"/>
                <w:sz w:val="24"/>
                <w:szCs w:val="24"/>
              </w:rPr>
              <w:t>1.15</w:t>
            </w:r>
          </w:p>
        </w:tc>
        <w:tc>
          <w:tcPr>
            <w:tcW w:w="5740" w:type="dxa"/>
            <w:gridSpan w:val="2"/>
            <w:vAlign w:val="bottom"/>
          </w:tcPr>
          <w:p w:rsidR="00873105" w:rsidRDefault="00862400">
            <w:pPr>
              <w:spacing w:line="273" w:lineRule="exact"/>
              <w:ind w:left="200"/>
              <w:rPr>
                <w:sz w:val="20"/>
                <w:szCs w:val="20"/>
              </w:rPr>
            </w:pPr>
            <w:r>
              <w:rPr>
                <w:rFonts w:eastAsia="Times New Roman"/>
                <w:sz w:val="24"/>
                <w:szCs w:val="24"/>
              </w:rPr>
              <w:t>Delimitations</w:t>
            </w:r>
          </w:p>
        </w:tc>
        <w:tc>
          <w:tcPr>
            <w:tcW w:w="1480" w:type="dxa"/>
            <w:vAlign w:val="bottom"/>
          </w:tcPr>
          <w:p w:rsidR="00873105" w:rsidRDefault="00862400">
            <w:pPr>
              <w:spacing w:line="273" w:lineRule="exact"/>
              <w:jc w:val="right"/>
              <w:rPr>
                <w:sz w:val="20"/>
                <w:szCs w:val="20"/>
              </w:rPr>
            </w:pPr>
            <w:r>
              <w:rPr>
                <w:rFonts w:eastAsia="Times New Roman"/>
                <w:sz w:val="24"/>
                <w:szCs w:val="24"/>
              </w:rPr>
              <w:t>36</w:t>
            </w:r>
          </w:p>
        </w:tc>
      </w:tr>
      <w:tr w:rsidR="00873105">
        <w:trPr>
          <w:trHeight w:val="312"/>
        </w:trPr>
        <w:tc>
          <w:tcPr>
            <w:tcW w:w="700" w:type="dxa"/>
            <w:vAlign w:val="bottom"/>
          </w:tcPr>
          <w:p w:rsidR="00873105" w:rsidRDefault="00862400">
            <w:pPr>
              <w:rPr>
                <w:sz w:val="20"/>
                <w:szCs w:val="20"/>
              </w:rPr>
            </w:pPr>
            <w:r>
              <w:rPr>
                <w:rFonts w:eastAsia="Times New Roman"/>
                <w:sz w:val="24"/>
                <w:szCs w:val="24"/>
              </w:rPr>
              <w:t>1.16</w:t>
            </w:r>
          </w:p>
        </w:tc>
        <w:tc>
          <w:tcPr>
            <w:tcW w:w="5740" w:type="dxa"/>
            <w:gridSpan w:val="2"/>
            <w:vAlign w:val="bottom"/>
          </w:tcPr>
          <w:p w:rsidR="00873105" w:rsidRDefault="00862400">
            <w:pPr>
              <w:ind w:left="200"/>
              <w:rPr>
                <w:sz w:val="20"/>
                <w:szCs w:val="20"/>
              </w:rPr>
            </w:pPr>
            <w:r>
              <w:rPr>
                <w:rFonts w:eastAsia="Times New Roman"/>
                <w:sz w:val="24"/>
                <w:szCs w:val="24"/>
              </w:rPr>
              <w:t>Limitations</w:t>
            </w:r>
          </w:p>
        </w:tc>
        <w:tc>
          <w:tcPr>
            <w:tcW w:w="1480" w:type="dxa"/>
            <w:vAlign w:val="bottom"/>
          </w:tcPr>
          <w:p w:rsidR="00873105" w:rsidRDefault="00862400">
            <w:pPr>
              <w:jc w:val="right"/>
              <w:rPr>
                <w:sz w:val="20"/>
                <w:szCs w:val="20"/>
              </w:rPr>
            </w:pPr>
            <w:r>
              <w:rPr>
                <w:rFonts w:eastAsia="Times New Roman"/>
                <w:sz w:val="24"/>
                <w:szCs w:val="24"/>
              </w:rPr>
              <w:t>37</w:t>
            </w: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248" w:name="page249"/>
      <w:bookmarkEnd w:id="248"/>
    </w:p>
    <w:tbl>
      <w:tblPr>
        <w:tblW w:w="0" w:type="auto"/>
        <w:tblInd w:w="860" w:type="dxa"/>
        <w:tblLayout w:type="fixed"/>
        <w:tblCellMar>
          <w:left w:w="0" w:type="dxa"/>
          <w:right w:w="0" w:type="dxa"/>
        </w:tblCellMar>
        <w:tblLook w:val="04A0"/>
      </w:tblPr>
      <w:tblGrid>
        <w:gridCol w:w="820"/>
        <w:gridCol w:w="480"/>
        <w:gridCol w:w="720"/>
        <w:gridCol w:w="5180"/>
        <w:gridCol w:w="720"/>
        <w:gridCol w:w="20"/>
      </w:tblGrid>
      <w:tr w:rsidR="00873105">
        <w:trPr>
          <w:trHeight w:val="312"/>
        </w:trPr>
        <w:tc>
          <w:tcPr>
            <w:tcW w:w="820" w:type="dxa"/>
            <w:vAlign w:val="bottom"/>
          </w:tcPr>
          <w:p w:rsidR="00873105" w:rsidRDefault="00873105">
            <w:pPr>
              <w:rPr>
                <w:sz w:val="24"/>
                <w:szCs w:val="24"/>
              </w:rPr>
            </w:pPr>
          </w:p>
        </w:tc>
        <w:tc>
          <w:tcPr>
            <w:tcW w:w="480" w:type="dxa"/>
            <w:vAlign w:val="bottom"/>
          </w:tcPr>
          <w:p w:rsidR="00873105" w:rsidRDefault="00873105">
            <w:pPr>
              <w:rPr>
                <w:sz w:val="24"/>
                <w:szCs w:val="24"/>
              </w:rPr>
            </w:pPr>
          </w:p>
        </w:tc>
        <w:tc>
          <w:tcPr>
            <w:tcW w:w="720" w:type="dxa"/>
            <w:vAlign w:val="bottom"/>
          </w:tcPr>
          <w:p w:rsidR="00873105" w:rsidRDefault="00873105">
            <w:pPr>
              <w:rPr>
                <w:sz w:val="24"/>
                <w:szCs w:val="24"/>
              </w:rPr>
            </w:pPr>
          </w:p>
        </w:tc>
        <w:tc>
          <w:tcPr>
            <w:tcW w:w="5180" w:type="dxa"/>
            <w:vAlign w:val="bottom"/>
          </w:tcPr>
          <w:p w:rsidR="00873105" w:rsidRDefault="00873105">
            <w:pPr>
              <w:rPr>
                <w:sz w:val="24"/>
                <w:szCs w:val="24"/>
              </w:rPr>
            </w:pPr>
          </w:p>
        </w:tc>
        <w:tc>
          <w:tcPr>
            <w:tcW w:w="720" w:type="dxa"/>
            <w:vAlign w:val="bottom"/>
          </w:tcPr>
          <w:p w:rsidR="00873105" w:rsidRDefault="00862400">
            <w:pPr>
              <w:jc w:val="right"/>
              <w:rPr>
                <w:sz w:val="20"/>
                <w:szCs w:val="20"/>
              </w:rPr>
            </w:pPr>
            <w:r>
              <w:rPr>
                <w:rFonts w:eastAsia="Times New Roman"/>
                <w:sz w:val="24"/>
                <w:szCs w:val="24"/>
              </w:rPr>
              <w:t>237</w:t>
            </w:r>
          </w:p>
        </w:tc>
        <w:tc>
          <w:tcPr>
            <w:tcW w:w="0" w:type="dxa"/>
            <w:vAlign w:val="bottom"/>
          </w:tcPr>
          <w:p w:rsidR="00873105" w:rsidRDefault="00873105">
            <w:pPr>
              <w:rPr>
                <w:sz w:val="1"/>
                <w:szCs w:val="1"/>
              </w:rPr>
            </w:pPr>
          </w:p>
        </w:tc>
      </w:tr>
      <w:tr w:rsidR="00873105">
        <w:trPr>
          <w:trHeight w:val="725"/>
        </w:trPr>
        <w:tc>
          <w:tcPr>
            <w:tcW w:w="820" w:type="dxa"/>
            <w:vAlign w:val="bottom"/>
          </w:tcPr>
          <w:p w:rsidR="00873105" w:rsidRDefault="00873105">
            <w:pPr>
              <w:rPr>
                <w:sz w:val="24"/>
                <w:szCs w:val="24"/>
              </w:rPr>
            </w:pPr>
          </w:p>
        </w:tc>
        <w:tc>
          <w:tcPr>
            <w:tcW w:w="480" w:type="dxa"/>
            <w:vAlign w:val="bottom"/>
          </w:tcPr>
          <w:p w:rsidR="00873105" w:rsidRDefault="00873105">
            <w:pPr>
              <w:rPr>
                <w:sz w:val="24"/>
                <w:szCs w:val="24"/>
              </w:rPr>
            </w:pPr>
          </w:p>
        </w:tc>
        <w:tc>
          <w:tcPr>
            <w:tcW w:w="720" w:type="dxa"/>
            <w:vAlign w:val="bottom"/>
          </w:tcPr>
          <w:p w:rsidR="00873105" w:rsidRDefault="00873105">
            <w:pPr>
              <w:rPr>
                <w:sz w:val="24"/>
                <w:szCs w:val="24"/>
              </w:rPr>
            </w:pPr>
          </w:p>
        </w:tc>
        <w:tc>
          <w:tcPr>
            <w:tcW w:w="5180" w:type="dxa"/>
            <w:vAlign w:val="bottom"/>
          </w:tcPr>
          <w:p w:rsidR="00873105" w:rsidRDefault="00862400">
            <w:pPr>
              <w:ind w:left="660"/>
              <w:rPr>
                <w:sz w:val="20"/>
                <w:szCs w:val="20"/>
              </w:rPr>
            </w:pPr>
            <w:r>
              <w:rPr>
                <w:rFonts w:eastAsia="Times New Roman"/>
                <w:b/>
                <w:bCs/>
                <w:sz w:val="24"/>
                <w:szCs w:val="24"/>
              </w:rPr>
              <w:t>TABLE OF CONTENTS</w:t>
            </w:r>
          </w:p>
        </w:tc>
        <w:tc>
          <w:tcPr>
            <w:tcW w:w="720" w:type="dxa"/>
            <w:vMerge w:val="restart"/>
            <w:vAlign w:val="bottom"/>
          </w:tcPr>
          <w:p w:rsidR="00873105" w:rsidRDefault="00862400">
            <w:pPr>
              <w:jc w:val="right"/>
              <w:rPr>
                <w:sz w:val="20"/>
                <w:szCs w:val="20"/>
              </w:rPr>
            </w:pPr>
            <w:r>
              <w:rPr>
                <w:rFonts w:eastAsia="Times New Roman"/>
                <w:sz w:val="24"/>
                <w:szCs w:val="24"/>
              </w:rPr>
              <w:t>Page</w:t>
            </w:r>
          </w:p>
        </w:tc>
        <w:tc>
          <w:tcPr>
            <w:tcW w:w="0" w:type="dxa"/>
            <w:vAlign w:val="bottom"/>
          </w:tcPr>
          <w:p w:rsidR="00873105" w:rsidRDefault="00873105">
            <w:pPr>
              <w:rPr>
                <w:sz w:val="1"/>
                <w:szCs w:val="1"/>
              </w:rPr>
            </w:pPr>
          </w:p>
        </w:tc>
      </w:tr>
      <w:tr w:rsidR="00873105">
        <w:trPr>
          <w:trHeight w:val="269"/>
        </w:trPr>
        <w:tc>
          <w:tcPr>
            <w:tcW w:w="820" w:type="dxa"/>
            <w:vAlign w:val="bottom"/>
          </w:tcPr>
          <w:p w:rsidR="00873105" w:rsidRDefault="00873105">
            <w:pPr>
              <w:rPr>
                <w:sz w:val="23"/>
                <w:szCs w:val="23"/>
              </w:rPr>
            </w:pPr>
          </w:p>
        </w:tc>
        <w:tc>
          <w:tcPr>
            <w:tcW w:w="480" w:type="dxa"/>
            <w:vAlign w:val="bottom"/>
          </w:tcPr>
          <w:p w:rsidR="00873105" w:rsidRDefault="00873105">
            <w:pPr>
              <w:rPr>
                <w:sz w:val="23"/>
                <w:szCs w:val="23"/>
              </w:rPr>
            </w:pPr>
          </w:p>
        </w:tc>
        <w:tc>
          <w:tcPr>
            <w:tcW w:w="720" w:type="dxa"/>
            <w:vAlign w:val="bottom"/>
          </w:tcPr>
          <w:p w:rsidR="00873105" w:rsidRDefault="00873105">
            <w:pPr>
              <w:rPr>
                <w:sz w:val="23"/>
                <w:szCs w:val="23"/>
              </w:rPr>
            </w:pPr>
          </w:p>
        </w:tc>
        <w:tc>
          <w:tcPr>
            <w:tcW w:w="5180" w:type="dxa"/>
            <w:vAlign w:val="bottom"/>
          </w:tcPr>
          <w:p w:rsidR="00873105" w:rsidRDefault="00873105">
            <w:pPr>
              <w:rPr>
                <w:sz w:val="23"/>
                <w:szCs w:val="23"/>
              </w:rPr>
            </w:pPr>
          </w:p>
        </w:tc>
        <w:tc>
          <w:tcPr>
            <w:tcW w:w="720" w:type="dxa"/>
            <w:vMerge/>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552"/>
        </w:trPr>
        <w:tc>
          <w:tcPr>
            <w:tcW w:w="820" w:type="dxa"/>
            <w:vAlign w:val="bottom"/>
          </w:tcPr>
          <w:p w:rsidR="00873105" w:rsidRDefault="00862400">
            <w:pPr>
              <w:rPr>
                <w:sz w:val="20"/>
                <w:szCs w:val="20"/>
              </w:rPr>
            </w:pPr>
            <w:r>
              <w:rPr>
                <w:rFonts w:eastAsia="Times New Roman"/>
                <w:sz w:val="24"/>
                <w:szCs w:val="24"/>
              </w:rPr>
              <w:t>1.17</w:t>
            </w:r>
          </w:p>
        </w:tc>
        <w:tc>
          <w:tcPr>
            <w:tcW w:w="6380" w:type="dxa"/>
            <w:gridSpan w:val="3"/>
            <w:vAlign w:val="bottom"/>
          </w:tcPr>
          <w:p w:rsidR="00873105" w:rsidRDefault="00862400">
            <w:pPr>
              <w:ind w:left="80"/>
              <w:rPr>
                <w:sz w:val="20"/>
                <w:szCs w:val="20"/>
              </w:rPr>
            </w:pPr>
            <w:r>
              <w:rPr>
                <w:rFonts w:eastAsia="Times New Roman"/>
                <w:sz w:val="24"/>
                <w:szCs w:val="24"/>
              </w:rPr>
              <w:t>Definition of Terms</w:t>
            </w:r>
          </w:p>
        </w:tc>
        <w:tc>
          <w:tcPr>
            <w:tcW w:w="720" w:type="dxa"/>
            <w:vAlign w:val="bottom"/>
          </w:tcPr>
          <w:p w:rsidR="00873105" w:rsidRDefault="00862400">
            <w:pPr>
              <w:jc w:val="right"/>
              <w:rPr>
                <w:sz w:val="20"/>
                <w:szCs w:val="20"/>
              </w:rPr>
            </w:pPr>
            <w:r>
              <w:rPr>
                <w:rFonts w:eastAsia="Times New Roman"/>
                <w:sz w:val="24"/>
                <w:szCs w:val="24"/>
              </w:rPr>
              <w:t>38</w:t>
            </w:r>
          </w:p>
        </w:tc>
        <w:tc>
          <w:tcPr>
            <w:tcW w:w="0" w:type="dxa"/>
            <w:vAlign w:val="bottom"/>
          </w:tcPr>
          <w:p w:rsidR="00873105" w:rsidRDefault="00873105">
            <w:pPr>
              <w:rPr>
                <w:sz w:val="1"/>
                <w:szCs w:val="1"/>
              </w:rPr>
            </w:pPr>
          </w:p>
        </w:tc>
      </w:tr>
      <w:tr w:rsidR="00873105">
        <w:trPr>
          <w:trHeight w:val="557"/>
        </w:trPr>
        <w:tc>
          <w:tcPr>
            <w:tcW w:w="1300" w:type="dxa"/>
            <w:gridSpan w:val="2"/>
            <w:vAlign w:val="bottom"/>
          </w:tcPr>
          <w:p w:rsidR="00873105" w:rsidRDefault="00862400">
            <w:pPr>
              <w:rPr>
                <w:sz w:val="20"/>
                <w:szCs w:val="20"/>
              </w:rPr>
            </w:pPr>
            <w:r>
              <w:rPr>
                <w:rFonts w:eastAsia="Times New Roman"/>
                <w:b/>
                <w:bCs/>
                <w:sz w:val="24"/>
                <w:szCs w:val="24"/>
              </w:rPr>
              <w:t>CHAPTER</w:t>
            </w:r>
          </w:p>
        </w:tc>
        <w:tc>
          <w:tcPr>
            <w:tcW w:w="720" w:type="dxa"/>
            <w:vAlign w:val="bottom"/>
          </w:tcPr>
          <w:p w:rsidR="00873105" w:rsidRDefault="00862400">
            <w:pPr>
              <w:ind w:left="300"/>
              <w:rPr>
                <w:sz w:val="20"/>
                <w:szCs w:val="20"/>
              </w:rPr>
            </w:pPr>
            <w:r>
              <w:rPr>
                <w:rFonts w:eastAsia="Times New Roman"/>
                <w:b/>
                <w:bCs/>
                <w:sz w:val="24"/>
                <w:szCs w:val="24"/>
              </w:rPr>
              <w:t>II</w:t>
            </w:r>
          </w:p>
        </w:tc>
        <w:tc>
          <w:tcPr>
            <w:tcW w:w="5180" w:type="dxa"/>
            <w:vAlign w:val="bottom"/>
          </w:tcPr>
          <w:p w:rsidR="00873105" w:rsidRDefault="00862400">
            <w:pPr>
              <w:rPr>
                <w:sz w:val="20"/>
                <w:szCs w:val="20"/>
              </w:rPr>
            </w:pPr>
            <w:r>
              <w:rPr>
                <w:rFonts w:eastAsia="Times New Roman"/>
                <w:b/>
                <w:bCs/>
                <w:sz w:val="24"/>
                <w:szCs w:val="24"/>
              </w:rPr>
              <w:t>REVIEW OF RELATED LITERATURE</w:t>
            </w:r>
          </w:p>
        </w:tc>
        <w:tc>
          <w:tcPr>
            <w:tcW w:w="720" w:type="dxa"/>
            <w:vAlign w:val="bottom"/>
          </w:tcPr>
          <w:p w:rsidR="00873105" w:rsidRDefault="00862400">
            <w:pPr>
              <w:jc w:val="right"/>
              <w:rPr>
                <w:sz w:val="20"/>
                <w:szCs w:val="20"/>
              </w:rPr>
            </w:pPr>
            <w:r>
              <w:rPr>
                <w:rFonts w:eastAsia="Times New Roman"/>
                <w:b/>
                <w:bCs/>
                <w:sz w:val="24"/>
                <w:szCs w:val="24"/>
              </w:rPr>
              <w:t>44-66</w:t>
            </w:r>
          </w:p>
        </w:tc>
        <w:tc>
          <w:tcPr>
            <w:tcW w:w="0" w:type="dxa"/>
            <w:vAlign w:val="bottom"/>
          </w:tcPr>
          <w:p w:rsidR="00873105" w:rsidRDefault="00873105">
            <w:pPr>
              <w:rPr>
                <w:sz w:val="1"/>
                <w:szCs w:val="1"/>
              </w:rPr>
            </w:pPr>
          </w:p>
        </w:tc>
      </w:tr>
      <w:tr w:rsidR="00873105">
        <w:trPr>
          <w:trHeight w:val="513"/>
        </w:trPr>
        <w:tc>
          <w:tcPr>
            <w:tcW w:w="820" w:type="dxa"/>
            <w:vAlign w:val="bottom"/>
          </w:tcPr>
          <w:p w:rsidR="00873105" w:rsidRDefault="00862400">
            <w:pPr>
              <w:rPr>
                <w:sz w:val="20"/>
                <w:szCs w:val="20"/>
              </w:rPr>
            </w:pPr>
            <w:r>
              <w:rPr>
                <w:rFonts w:eastAsia="Times New Roman"/>
                <w:sz w:val="24"/>
                <w:szCs w:val="24"/>
              </w:rPr>
              <w:t>2.1.</w:t>
            </w:r>
          </w:p>
        </w:tc>
        <w:tc>
          <w:tcPr>
            <w:tcW w:w="6380" w:type="dxa"/>
            <w:gridSpan w:val="3"/>
            <w:vAlign w:val="bottom"/>
          </w:tcPr>
          <w:p w:rsidR="00873105" w:rsidRDefault="00862400">
            <w:pPr>
              <w:ind w:left="80"/>
              <w:rPr>
                <w:sz w:val="20"/>
                <w:szCs w:val="20"/>
              </w:rPr>
            </w:pPr>
            <w:r>
              <w:rPr>
                <w:rFonts w:eastAsia="Times New Roman"/>
                <w:sz w:val="24"/>
                <w:szCs w:val="24"/>
              </w:rPr>
              <w:t>Studies on Effect of Aerobic Exercises on Menopausal Disorders</w:t>
            </w:r>
          </w:p>
        </w:tc>
        <w:tc>
          <w:tcPr>
            <w:tcW w:w="720" w:type="dxa"/>
            <w:vAlign w:val="bottom"/>
          </w:tcPr>
          <w:p w:rsidR="00873105" w:rsidRDefault="00862400">
            <w:pPr>
              <w:jc w:val="right"/>
              <w:rPr>
                <w:sz w:val="20"/>
                <w:szCs w:val="20"/>
              </w:rPr>
            </w:pPr>
            <w:r>
              <w:rPr>
                <w:rFonts w:eastAsia="Times New Roman"/>
                <w:sz w:val="24"/>
                <w:szCs w:val="24"/>
              </w:rPr>
              <w:t>44</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2.2</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Studies on Effect of Yoga on Menopausal Disorders</w:t>
            </w:r>
          </w:p>
        </w:tc>
        <w:tc>
          <w:tcPr>
            <w:tcW w:w="720" w:type="dxa"/>
            <w:vAlign w:val="bottom"/>
          </w:tcPr>
          <w:p w:rsidR="00873105" w:rsidRDefault="00862400">
            <w:pPr>
              <w:spacing w:line="273" w:lineRule="exact"/>
              <w:jc w:val="right"/>
              <w:rPr>
                <w:sz w:val="20"/>
                <w:szCs w:val="20"/>
              </w:rPr>
            </w:pPr>
            <w:r>
              <w:rPr>
                <w:rFonts w:eastAsia="Times New Roman"/>
                <w:sz w:val="24"/>
                <w:szCs w:val="24"/>
              </w:rPr>
              <w:t>65</w:t>
            </w:r>
          </w:p>
        </w:tc>
        <w:tc>
          <w:tcPr>
            <w:tcW w:w="0" w:type="dxa"/>
            <w:vAlign w:val="bottom"/>
          </w:tcPr>
          <w:p w:rsidR="00873105" w:rsidRDefault="00873105">
            <w:pPr>
              <w:rPr>
                <w:sz w:val="1"/>
                <w:szCs w:val="1"/>
              </w:rPr>
            </w:pPr>
          </w:p>
        </w:tc>
      </w:tr>
      <w:tr w:rsidR="00873105">
        <w:trPr>
          <w:trHeight w:val="312"/>
        </w:trPr>
        <w:tc>
          <w:tcPr>
            <w:tcW w:w="820" w:type="dxa"/>
            <w:vAlign w:val="bottom"/>
          </w:tcPr>
          <w:p w:rsidR="00873105" w:rsidRDefault="00862400">
            <w:pPr>
              <w:rPr>
                <w:sz w:val="20"/>
                <w:szCs w:val="20"/>
              </w:rPr>
            </w:pPr>
            <w:r>
              <w:rPr>
                <w:rFonts w:eastAsia="Times New Roman"/>
                <w:sz w:val="24"/>
                <w:szCs w:val="24"/>
              </w:rPr>
              <w:t>2.3</w:t>
            </w:r>
          </w:p>
        </w:tc>
        <w:tc>
          <w:tcPr>
            <w:tcW w:w="6380" w:type="dxa"/>
            <w:gridSpan w:val="3"/>
            <w:vAlign w:val="bottom"/>
          </w:tcPr>
          <w:p w:rsidR="00873105" w:rsidRDefault="00862400">
            <w:pPr>
              <w:ind w:left="80"/>
              <w:rPr>
                <w:sz w:val="20"/>
                <w:szCs w:val="20"/>
              </w:rPr>
            </w:pPr>
            <w:r>
              <w:rPr>
                <w:rFonts w:eastAsia="Times New Roman"/>
                <w:sz w:val="24"/>
                <w:szCs w:val="24"/>
              </w:rPr>
              <w:t>Summary of Review of Related Literature</w:t>
            </w:r>
          </w:p>
        </w:tc>
        <w:tc>
          <w:tcPr>
            <w:tcW w:w="720" w:type="dxa"/>
            <w:vAlign w:val="bottom"/>
          </w:tcPr>
          <w:p w:rsidR="00873105" w:rsidRDefault="00862400">
            <w:pPr>
              <w:jc w:val="right"/>
              <w:rPr>
                <w:sz w:val="20"/>
                <w:szCs w:val="20"/>
              </w:rPr>
            </w:pPr>
            <w:r>
              <w:rPr>
                <w:rFonts w:eastAsia="Times New Roman"/>
                <w:sz w:val="24"/>
                <w:szCs w:val="24"/>
              </w:rPr>
              <w:t>77</w:t>
            </w:r>
          </w:p>
        </w:tc>
        <w:tc>
          <w:tcPr>
            <w:tcW w:w="0" w:type="dxa"/>
            <w:vAlign w:val="bottom"/>
          </w:tcPr>
          <w:p w:rsidR="00873105" w:rsidRDefault="00873105">
            <w:pPr>
              <w:rPr>
                <w:sz w:val="1"/>
                <w:szCs w:val="1"/>
              </w:rPr>
            </w:pPr>
          </w:p>
        </w:tc>
      </w:tr>
      <w:tr w:rsidR="00873105">
        <w:trPr>
          <w:trHeight w:val="557"/>
        </w:trPr>
        <w:tc>
          <w:tcPr>
            <w:tcW w:w="1300" w:type="dxa"/>
            <w:gridSpan w:val="2"/>
            <w:vAlign w:val="bottom"/>
          </w:tcPr>
          <w:p w:rsidR="00873105" w:rsidRDefault="00862400">
            <w:pPr>
              <w:rPr>
                <w:sz w:val="20"/>
                <w:szCs w:val="20"/>
              </w:rPr>
            </w:pPr>
            <w:r>
              <w:rPr>
                <w:rFonts w:eastAsia="Times New Roman"/>
                <w:b/>
                <w:bCs/>
                <w:sz w:val="24"/>
                <w:szCs w:val="24"/>
              </w:rPr>
              <w:t>CHAPTER</w:t>
            </w:r>
          </w:p>
        </w:tc>
        <w:tc>
          <w:tcPr>
            <w:tcW w:w="720" w:type="dxa"/>
            <w:vAlign w:val="bottom"/>
          </w:tcPr>
          <w:p w:rsidR="00873105" w:rsidRDefault="00862400">
            <w:pPr>
              <w:ind w:left="120"/>
              <w:rPr>
                <w:sz w:val="20"/>
                <w:szCs w:val="20"/>
              </w:rPr>
            </w:pPr>
            <w:r>
              <w:rPr>
                <w:rFonts w:eastAsia="Times New Roman"/>
                <w:b/>
                <w:bCs/>
                <w:sz w:val="24"/>
                <w:szCs w:val="24"/>
              </w:rPr>
              <w:t>III</w:t>
            </w:r>
          </w:p>
        </w:tc>
        <w:tc>
          <w:tcPr>
            <w:tcW w:w="5180" w:type="dxa"/>
            <w:vAlign w:val="bottom"/>
          </w:tcPr>
          <w:p w:rsidR="00873105" w:rsidRDefault="00862400">
            <w:pPr>
              <w:ind w:left="100"/>
              <w:rPr>
                <w:sz w:val="20"/>
                <w:szCs w:val="20"/>
              </w:rPr>
            </w:pPr>
            <w:r>
              <w:rPr>
                <w:rFonts w:eastAsia="Times New Roman"/>
                <w:b/>
                <w:bCs/>
                <w:sz w:val="24"/>
                <w:szCs w:val="24"/>
              </w:rPr>
              <w:t>METHODOLOGY</w:t>
            </w:r>
          </w:p>
        </w:tc>
        <w:tc>
          <w:tcPr>
            <w:tcW w:w="720" w:type="dxa"/>
            <w:vAlign w:val="bottom"/>
          </w:tcPr>
          <w:p w:rsidR="00873105" w:rsidRDefault="00862400">
            <w:pPr>
              <w:jc w:val="right"/>
              <w:rPr>
                <w:sz w:val="20"/>
                <w:szCs w:val="20"/>
              </w:rPr>
            </w:pPr>
            <w:r>
              <w:rPr>
                <w:rFonts w:eastAsia="Times New Roman"/>
                <w:b/>
                <w:bCs/>
                <w:w w:val="99"/>
                <w:sz w:val="24"/>
                <w:szCs w:val="24"/>
              </w:rPr>
              <w:t>78-122</w:t>
            </w:r>
          </w:p>
        </w:tc>
        <w:tc>
          <w:tcPr>
            <w:tcW w:w="0" w:type="dxa"/>
            <w:vAlign w:val="bottom"/>
          </w:tcPr>
          <w:p w:rsidR="00873105" w:rsidRDefault="00873105">
            <w:pPr>
              <w:rPr>
                <w:sz w:val="1"/>
                <w:szCs w:val="1"/>
              </w:rPr>
            </w:pPr>
          </w:p>
        </w:tc>
      </w:tr>
      <w:tr w:rsidR="00873105">
        <w:trPr>
          <w:trHeight w:val="513"/>
        </w:trPr>
        <w:tc>
          <w:tcPr>
            <w:tcW w:w="820" w:type="dxa"/>
            <w:vAlign w:val="bottom"/>
          </w:tcPr>
          <w:p w:rsidR="00873105" w:rsidRDefault="00862400">
            <w:pPr>
              <w:rPr>
                <w:sz w:val="20"/>
                <w:szCs w:val="20"/>
              </w:rPr>
            </w:pPr>
            <w:r>
              <w:rPr>
                <w:rFonts w:eastAsia="Times New Roman"/>
                <w:sz w:val="24"/>
                <w:szCs w:val="24"/>
              </w:rPr>
              <w:t>3.1</w:t>
            </w:r>
          </w:p>
        </w:tc>
        <w:tc>
          <w:tcPr>
            <w:tcW w:w="6380" w:type="dxa"/>
            <w:gridSpan w:val="3"/>
            <w:vAlign w:val="bottom"/>
          </w:tcPr>
          <w:p w:rsidR="00873105" w:rsidRDefault="00862400">
            <w:pPr>
              <w:ind w:left="80"/>
              <w:rPr>
                <w:sz w:val="20"/>
                <w:szCs w:val="20"/>
              </w:rPr>
            </w:pPr>
            <w:r>
              <w:rPr>
                <w:rFonts w:eastAsia="Times New Roman"/>
                <w:sz w:val="24"/>
                <w:szCs w:val="24"/>
              </w:rPr>
              <w:t>Selection of Subjects</w:t>
            </w:r>
          </w:p>
        </w:tc>
        <w:tc>
          <w:tcPr>
            <w:tcW w:w="720" w:type="dxa"/>
            <w:vAlign w:val="bottom"/>
          </w:tcPr>
          <w:p w:rsidR="00873105" w:rsidRDefault="00862400">
            <w:pPr>
              <w:jc w:val="right"/>
              <w:rPr>
                <w:sz w:val="20"/>
                <w:szCs w:val="20"/>
              </w:rPr>
            </w:pPr>
            <w:r>
              <w:rPr>
                <w:rFonts w:eastAsia="Times New Roman"/>
                <w:sz w:val="24"/>
                <w:szCs w:val="24"/>
              </w:rPr>
              <w:t>78</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3.2</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Selection of Variables</w:t>
            </w:r>
          </w:p>
        </w:tc>
        <w:tc>
          <w:tcPr>
            <w:tcW w:w="720" w:type="dxa"/>
            <w:vAlign w:val="bottom"/>
          </w:tcPr>
          <w:p w:rsidR="00873105" w:rsidRDefault="00862400">
            <w:pPr>
              <w:spacing w:line="273" w:lineRule="exact"/>
              <w:jc w:val="right"/>
              <w:rPr>
                <w:sz w:val="20"/>
                <w:szCs w:val="20"/>
              </w:rPr>
            </w:pPr>
            <w:r>
              <w:rPr>
                <w:rFonts w:eastAsia="Times New Roman"/>
                <w:sz w:val="24"/>
                <w:szCs w:val="24"/>
              </w:rPr>
              <w:t>79</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3.2.1</w:t>
            </w:r>
          </w:p>
        </w:tc>
        <w:tc>
          <w:tcPr>
            <w:tcW w:w="6380" w:type="dxa"/>
            <w:gridSpan w:val="3"/>
            <w:vAlign w:val="bottom"/>
          </w:tcPr>
          <w:p w:rsidR="00873105" w:rsidRDefault="00862400">
            <w:pPr>
              <w:ind w:left="80"/>
              <w:rPr>
                <w:sz w:val="20"/>
                <w:szCs w:val="20"/>
              </w:rPr>
            </w:pPr>
            <w:r>
              <w:rPr>
                <w:rFonts w:eastAsia="Times New Roman"/>
                <w:sz w:val="24"/>
                <w:szCs w:val="24"/>
              </w:rPr>
              <w:t>Dependent Variables</w:t>
            </w:r>
          </w:p>
        </w:tc>
        <w:tc>
          <w:tcPr>
            <w:tcW w:w="720" w:type="dxa"/>
            <w:vAlign w:val="bottom"/>
          </w:tcPr>
          <w:p w:rsidR="00873105" w:rsidRDefault="00862400">
            <w:pPr>
              <w:jc w:val="right"/>
              <w:rPr>
                <w:sz w:val="20"/>
                <w:szCs w:val="20"/>
              </w:rPr>
            </w:pPr>
            <w:r>
              <w:rPr>
                <w:rFonts w:eastAsia="Times New Roman"/>
                <w:sz w:val="24"/>
                <w:szCs w:val="24"/>
              </w:rPr>
              <w:t>79</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3.2.2</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Independent Variables</w:t>
            </w:r>
          </w:p>
        </w:tc>
        <w:tc>
          <w:tcPr>
            <w:tcW w:w="720" w:type="dxa"/>
            <w:vAlign w:val="bottom"/>
          </w:tcPr>
          <w:p w:rsidR="00873105" w:rsidRDefault="00862400">
            <w:pPr>
              <w:spacing w:line="273" w:lineRule="exact"/>
              <w:jc w:val="right"/>
              <w:rPr>
                <w:sz w:val="20"/>
                <w:szCs w:val="20"/>
              </w:rPr>
            </w:pPr>
            <w:r>
              <w:rPr>
                <w:rFonts w:eastAsia="Times New Roman"/>
                <w:sz w:val="24"/>
                <w:szCs w:val="24"/>
              </w:rPr>
              <w:t>80</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3.3</w:t>
            </w:r>
          </w:p>
        </w:tc>
        <w:tc>
          <w:tcPr>
            <w:tcW w:w="6380" w:type="dxa"/>
            <w:gridSpan w:val="3"/>
            <w:vAlign w:val="bottom"/>
          </w:tcPr>
          <w:p w:rsidR="00873105" w:rsidRDefault="00862400">
            <w:pPr>
              <w:ind w:left="140"/>
              <w:rPr>
                <w:sz w:val="20"/>
                <w:szCs w:val="20"/>
              </w:rPr>
            </w:pPr>
            <w:r>
              <w:rPr>
                <w:rFonts w:eastAsia="Times New Roman"/>
                <w:sz w:val="24"/>
                <w:szCs w:val="24"/>
              </w:rPr>
              <w:t>Experimental Design</w:t>
            </w:r>
          </w:p>
        </w:tc>
        <w:tc>
          <w:tcPr>
            <w:tcW w:w="720" w:type="dxa"/>
            <w:vAlign w:val="bottom"/>
          </w:tcPr>
          <w:p w:rsidR="00873105" w:rsidRDefault="00862400">
            <w:pPr>
              <w:jc w:val="right"/>
              <w:rPr>
                <w:sz w:val="20"/>
                <w:szCs w:val="20"/>
              </w:rPr>
            </w:pPr>
            <w:r>
              <w:rPr>
                <w:rFonts w:eastAsia="Times New Roman"/>
                <w:sz w:val="24"/>
                <w:szCs w:val="24"/>
              </w:rPr>
              <w:t>80</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3.4</w:t>
            </w:r>
          </w:p>
        </w:tc>
        <w:tc>
          <w:tcPr>
            <w:tcW w:w="1200" w:type="dxa"/>
            <w:gridSpan w:val="2"/>
            <w:vAlign w:val="bottom"/>
          </w:tcPr>
          <w:p w:rsidR="00873105" w:rsidRDefault="00862400">
            <w:pPr>
              <w:spacing w:line="273" w:lineRule="exact"/>
              <w:ind w:left="80"/>
              <w:rPr>
                <w:sz w:val="20"/>
                <w:szCs w:val="20"/>
              </w:rPr>
            </w:pPr>
            <w:r>
              <w:rPr>
                <w:rFonts w:eastAsia="Times New Roman"/>
                <w:sz w:val="24"/>
                <w:szCs w:val="24"/>
              </w:rPr>
              <w:t>Pilot Study</w:t>
            </w:r>
          </w:p>
        </w:tc>
        <w:tc>
          <w:tcPr>
            <w:tcW w:w="5180" w:type="dxa"/>
            <w:vAlign w:val="bottom"/>
          </w:tcPr>
          <w:p w:rsidR="00873105" w:rsidRDefault="00873105">
            <w:pPr>
              <w:rPr>
                <w:sz w:val="23"/>
                <w:szCs w:val="23"/>
              </w:rPr>
            </w:pPr>
          </w:p>
        </w:tc>
        <w:tc>
          <w:tcPr>
            <w:tcW w:w="720" w:type="dxa"/>
            <w:vAlign w:val="bottom"/>
          </w:tcPr>
          <w:p w:rsidR="00873105" w:rsidRDefault="00862400">
            <w:pPr>
              <w:spacing w:line="273" w:lineRule="exact"/>
              <w:jc w:val="right"/>
              <w:rPr>
                <w:sz w:val="20"/>
                <w:szCs w:val="20"/>
              </w:rPr>
            </w:pPr>
            <w:r>
              <w:rPr>
                <w:rFonts w:eastAsia="Times New Roman"/>
                <w:sz w:val="24"/>
                <w:szCs w:val="24"/>
              </w:rPr>
              <w:t>82</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3.5</w:t>
            </w:r>
          </w:p>
        </w:tc>
        <w:tc>
          <w:tcPr>
            <w:tcW w:w="6380" w:type="dxa"/>
            <w:gridSpan w:val="3"/>
            <w:vAlign w:val="bottom"/>
          </w:tcPr>
          <w:p w:rsidR="00873105" w:rsidRDefault="00862400">
            <w:pPr>
              <w:ind w:left="80"/>
              <w:rPr>
                <w:sz w:val="20"/>
                <w:szCs w:val="20"/>
              </w:rPr>
            </w:pPr>
            <w:r>
              <w:rPr>
                <w:rFonts w:eastAsia="Times New Roman"/>
                <w:sz w:val="24"/>
                <w:szCs w:val="24"/>
              </w:rPr>
              <w:t>Criterion Measures</w:t>
            </w:r>
          </w:p>
        </w:tc>
        <w:tc>
          <w:tcPr>
            <w:tcW w:w="720" w:type="dxa"/>
            <w:vAlign w:val="bottom"/>
          </w:tcPr>
          <w:p w:rsidR="00873105" w:rsidRDefault="00862400">
            <w:pPr>
              <w:jc w:val="right"/>
              <w:rPr>
                <w:sz w:val="20"/>
                <w:szCs w:val="20"/>
              </w:rPr>
            </w:pPr>
            <w:r>
              <w:rPr>
                <w:rFonts w:eastAsia="Times New Roman"/>
                <w:sz w:val="24"/>
                <w:szCs w:val="24"/>
              </w:rPr>
              <w:t>82</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3.6</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Reliability of Data</w:t>
            </w:r>
          </w:p>
        </w:tc>
        <w:tc>
          <w:tcPr>
            <w:tcW w:w="720" w:type="dxa"/>
            <w:vAlign w:val="bottom"/>
          </w:tcPr>
          <w:p w:rsidR="00873105" w:rsidRDefault="00862400">
            <w:pPr>
              <w:spacing w:line="273" w:lineRule="exact"/>
              <w:jc w:val="right"/>
              <w:rPr>
                <w:sz w:val="20"/>
                <w:szCs w:val="20"/>
              </w:rPr>
            </w:pPr>
            <w:r>
              <w:rPr>
                <w:rFonts w:eastAsia="Times New Roman"/>
                <w:sz w:val="24"/>
                <w:szCs w:val="24"/>
              </w:rPr>
              <w:t>83</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3.6.1</w:t>
            </w:r>
          </w:p>
        </w:tc>
        <w:tc>
          <w:tcPr>
            <w:tcW w:w="6380" w:type="dxa"/>
            <w:gridSpan w:val="3"/>
            <w:vAlign w:val="bottom"/>
          </w:tcPr>
          <w:p w:rsidR="00873105" w:rsidRDefault="00862400">
            <w:pPr>
              <w:ind w:left="80"/>
              <w:rPr>
                <w:sz w:val="20"/>
                <w:szCs w:val="20"/>
              </w:rPr>
            </w:pPr>
            <w:r>
              <w:rPr>
                <w:rFonts w:eastAsia="Times New Roman"/>
                <w:sz w:val="24"/>
                <w:szCs w:val="24"/>
              </w:rPr>
              <w:t>Instrument Reliability</w:t>
            </w:r>
          </w:p>
        </w:tc>
        <w:tc>
          <w:tcPr>
            <w:tcW w:w="720" w:type="dxa"/>
            <w:vAlign w:val="bottom"/>
          </w:tcPr>
          <w:p w:rsidR="00873105" w:rsidRDefault="00862400">
            <w:pPr>
              <w:jc w:val="right"/>
              <w:rPr>
                <w:sz w:val="20"/>
                <w:szCs w:val="20"/>
              </w:rPr>
            </w:pPr>
            <w:r>
              <w:rPr>
                <w:rFonts w:eastAsia="Times New Roman"/>
                <w:sz w:val="24"/>
                <w:szCs w:val="24"/>
              </w:rPr>
              <w:t>84</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3.6.2</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Tester’s Competency</w:t>
            </w:r>
          </w:p>
        </w:tc>
        <w:tc>
          <w:tcPr>
            <w:tcW w:w="720" w:type="dxa"/>
            <w:vAlign w:val="bottom"/>
          </w:tcPr>
          <w:p w:rsidR="00873105" w:rsidRDefault="00862400">
            <w:pPr>
              <w:spacing w:line="273" w:lineRule="exact"/>
              <w:jc w:val="right"/>
              <w:rPr>
                <w:sz w:val="20"/>
                <w:szCs w:val="20"/>
              </w:rPr>
            </w:pPr>
            <w:r>
              <w:rPr>
                <w:rFonts w:eastAsia="Times New Roman"/>
                <w:sz w:val="24"/>
                <w:szCs w:val="24"/>
              </w:rPr>
              <w:t>84</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3.6.3</w:t>
            </w:r>
          </w:p>
        </w:tc>
        <w:tc>
          <w:tcPr>
            <w:tcW w:w="6380" w:type="dxa"/>
            <w:gridSpan w:val="3"/>
            <w:vAlign w:val="bottom"/>
          </w:tcPr>
          <w:p w:rsidR="00873105" w:rsidRDefault="00862400">
            <w:pPr>
              <w:ind w:left="80"/>
              <w:rPr>
                <w:sz w:val="20"/>
                <w:szCs w:val="20"/>
              </w:rPr>
            </w:pPr>
            <w:r>
              <w:rPr>
                <w:rFonts w:eastAsia="Times New Roman"/>
                <w:sz w:val="24"/>
                <w:szCs w:val="24"/>
              </w:rPr>
              <w:t>Subjects Reliability</w:t>
            </w:r>
          </w:p>
        </w:tc>
        <w:tc>
          <w:tcPr>
            <w:tcW w:w="720" w:type="dxa"/>
            <w:vAlign w:val="bottom"/>
          </w:tcPr>
          <w:p w:rsidR="00873105" w:rsidRDefault="00862400">
            <w:pPr>
              <w:jc w:val="right"/>
              <w:rPr>
                <w:sz w:val="20"/>
                <w:szCs w:val="20"/>
              </w:rPr>
            </w:pPr>
            <w:r>
              <w:rPr>
                <w:rFonts w:eastAsia="Times New Roman"/>
                <w:sz w:val="24"/>
                <w:szCs w:val="24"/>
              </w:rPr>
              <w:t>85</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3.8</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Training Programme</w:t>
            </w:r>
          </w:p>
        </w:tc>
        <w:tc>
          <w:tcPr>
            <w:tcW w:w="720" w:type="dxa"/>
            <w:vAlign w:val="bottom"/>
          </w:tcPr>
          <w:p w:rsidR="00873105" w:rsidRDefault="00862400">
            <w:pPr>
              <w:spacing w:line="273" w:lineRule="exact"/>
              <w:jc w:val="right"/>
              <w:rPr>
                <w:sz w:val="20"/>
                <w:szCs w:val="20"/>
              </w:rPr>
            </w:pPr>
            <w:r>
              <w:rPr>
                <w:rFonts w:eastAsia="Times New Roman"/>
                <w:sz w:val="24"/>
                <w:szCs w:val="24"/>
              </w:rPr>
              <w:t>86</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3.8.1</w:t>
            </w:r>
          </w:p>
        </w:tc>
        <w:tc>
          <w:tcPr>
            <w:tcW w:w="6380" w:type="dxa"/>
            <w:gridSpan w:val="3"/>
            <w:vAlign w:val="bottom"/>
          </w:tcPr>
          <w:p w:rsidR="00873105" w:rsidRDefault="00862400">
            <w:pPr>
              <w:ind w:left="80"/>
              <w:rPr>
                <w:sz w:val="20"/>
                <w:szCs w:val="20"/>
              </w:rPr>
            </w:pPr>
            <w:r>
              <w:rPr>
                <w:rFonts w:eastAsia="Times New Roman"/>
                <w:sz w:val="24"/>
                <w:szCs w:val="24"/>
              </w:rPr>
              <w:t>Yogic Practices</w:t>
            </w:r>
          </w:p>
        </w:tc>
        <w:tc>
          <w:tcPr>
            <w:tcW w:w="720" w:type="dxa"/>
            <w:vAlign w:val="bottom"/>
          </w:tcPr>
          <w:p w:rsidR="00873105" w:rsidRDefault="00862400">
            <w:pPr>
              <w:jc w:val="right"/>
              <w:rPr>
                <w:sz w:val="20"/>
                <w:szCs w:val="20"/>
              </w:rPr>
            </w:pPr>
            <w:r>
              <w:rPr>
                <w:rFonts w:eastAsia="Times New Roman"/>
                <w:sz w:val="24"/>
                <w:szCs w:val="24"/>
              </w:rPr>
              <w:t>86</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3.8.2</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Aerobic Exercises</w:t>
            </w:r>
          </w:p>
        </w:tc>
        <w:tc>
          <w:tcPr>
            <w:tcW w:w="720" w:type="dxa"/>
            <w:vAlign w:val="bottom"/>
          </w:tcPr>
          <w:p w:rsidR="00873105" w:rsidRDefault="00862400">
            <w:pPr>
              <w:spacing w:line="273" w:lineRule="exact"/>
              <w:jc w:val="right"/>
              <w:rPr>
                <w:sz w:val="20"/>
                <w:szCs w:val="20"/>
              </w:rPr>
            </w:pPr>
            <w:r>
              <w:rPr>
                <w:rFonts w:eastAsia="Times New Roman"/>
                <w:sz w:val="24"/>
                <w:szCs w:val="24"/>
              </w:rPr>
              <w:t>98</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3.9</w:t>
            </w:r>
          </w:p>
        </w:tc>
        <w:tc>
          <w:tcPr>
            <w:tcW w:w="6380" w:type="dxa"/>
            <w:gridSpan w:val="3"/>
            <w:vAlign w:val="bottom"/>
          </w:tcPr>
          <w:p w:rsidR="00873105" w:rsidRDefault="00862400">
            <w:pPr>
              <w:ind w:left="80"/>
              <w:rPr>
                <w:sz w:val="20"/>
                <w:szCs w:val="20"/>
              </w:rPr>
            </w:pPr>
            <w:r>
              <w:rPr>
                <w:rFonts w:eastAsia="Times New Roman"/>
                <w:sz w:val="24"/>
                <w:szCs w:val="24"/>
              </w:rPr>
              <w:t>Test Administration</w:t>
            </w:r>
          </w:p>
        </w:tc>
        <w:tc>
          <w:tcPr>
            <w:tcW w:w="720" w:type="dxa"/>
            <w:vAlign w:val="bottom"/>
          </w:tcPr>
          <w:p w:rsidR="00873105" w:rsidRDefault="00862400">
            <w:pPr>
              <w:jc w:val="right"/>
              <w:rPr>
                <w:sz w:val="20"/>
                <w:szCs w:val="20"/>
              </w:rPr>
            </w:pPr>
            <w:r>
              <w:rPr>
                <w:rFonts w:eastAsia="Times New Roman"/>
                <w:sz w:val="24"/>
                <w:szCs w:val="24"/>
              </w:rPr>
              <w:t>107</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3.9.1</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Measurement of Haematological Variables</w:t>
            </w:r>
          </w:p>
        </w:tc>
        <w:tc>
          <w:tcPr>
            <w:tcW w:w="720" w:type="dxa"/>
            <w:vAlign w:val="bottom"/>
          </w:tcPr>
          <w:p w:rsidR="00873105" w:rsidRDefault="00862400">
            <w:pPr>
              <w:spacing w:line="273" w:lineRule="exact"/>
              <w:jc w:val="right"/>
              <w:rPr>
                <w:sz w:val="20"/>
                <w:szCs w:val="20"/>
              </w:rPr>
            </w:pPr>
            <w:r>
              <w:rPr>
                <w:rFonts w:eastAsia="Times New Roman"/>
                <w:sz w:val="24"/>
                <w:szCs w:val="24"/>
              </w:rPr>
              <w:t>107</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3.9.1.1.</w:t>
            </w:r>
          </w:p>
        </w:tc>
        <w:tc>
          <w:tcPr>
            <w:tcW w:w="6380" w:type="dxa"/>
            <w:gridSpan w:val="3"/>
            <w:vAlign w:val="bottom"/>
          </w:tcPr>
          <w:p w:rsidR="00873105" w:rsidRDefault="00862400">
            <w:pPr>
              <w:ind w:left="80"/>
              <w:rPr>
                <w:sz w:val="20"/>
                <w:szCs w:val="20"/>
              </w:rPr>
            </w:pPr>
            <w:r>
              <w:rPr>
                <w:rFonts w:eastAsia="Times New Roman"/>
                <w:sz w:val="24"/>
                <w:szCs w:val="24"/>
              </w:rPr>
              <w:t>Enumeration of Red Blood Cells</w:t>
            </w:r>
          </w:p>
        </w:tc>
        <w:tc>
          <w:tcPr>
            <w:tcW w:w="720" w:type="dxa"/>
            <w:vAlign w:val="bottom"/>
          </w:tcPr>
          <w:p w:rsidR="00873105" w:rsidRDefault="00862400">
            <w:pPr>
              <w:jc w:val="right"/>
              <w:rPr>
                <w:sz w:val="20"/>
                <w:szCs w:val="20"/>
              </w:rPr>
            </w:pPr>
            <w:r>
              <w:rPr>
                <w:rFonts w:eastAsia="Times New Roman"/>
                <w:sz w:val="24"/>
                <w:szCs w:val="24"/>
              </w:rPr>
              <w:t>107</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3.9.2.</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Enumeration of White Blood Cells</w:t>
            </w:r>
          </w:p>
        </w:tc>
        <w:tc>
          <w:tcPr>
            <w:tcW w:w="720" w:type="dxa"/>
            <w:vAlign w:val="bottom"/>
          </w:tcPr>
          <w:p w:rsidR="00873105" w:rsidRDefault="00862400">
            <w:pPr>
              <w:spacing w:line="273" w:lineRule="exact"/>
              <w:jc w:val="right"/>
              <w:rPr>
                <w:sz w:val="20"/>
                <w:szCs w:val="20"/>
              </w:rPr>
            </w:pPr>
            <w:r>
              <w:rPr>
                <w:rFonts w:eastAsia="Times New Roman"/>
                <w:sz w:val="24"/>
                <w:szCs w:val="24"/>
              </w:rPr>
              <w:t>108</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3.9.1.3</w:t>
            </w:r>
          </w:p>
        </w:tc>
        <w:tc>
          <w:tcPr>
            <w:tcW w:w="6380" w:type="dxa"/>
            <w:gridSpan w:val="3"/>
            <w:vAlign w:val="bottom"/>
          </w:tcPr>
          <w:p w:rsidR="00873105" w:rsidRDefault="00862400">
            <w:pPr>
              <w:ind w:left="80"/>
              <w:rPr>
                <w:sz w:val="20"/>
                <w:szCs w:val="20"/>
              </w:rPr>
            </w:pPr>
            <w:r>
              <w:rPr>
                <w:rFonts w:eastAsia="Times New Roman"/>
                <w:sz w:val="24"/>
                <w:szCs w:val="24"/>
              </w:rPr>
              <w:t>Hemoglobin</w:t>
            </w:r>
          </w:p>
        </w:tc>
        <w:tc>
          <w:tcPr>
            <w:tcW w:w="720" w:type="dxa"/>
            <w:vAlign w:val="bottom"/>
          </w:tcPr>
          <w:p w:rsidR="00873105" w:rsidRDefault="00862400">
            <w:pPr>
              <w:jc w:val="right"/>
              <w:rPr>
                <w:sz w:val="20"/>
                <w:szCs w:val="20"/>
              </w:rPr>
            </w:pPr>
            <w:r>
              <w:rPr>
                <w:rFonts w:eastAsia="Times New Roman"/>
                <w:sz w:val="24"/>
                <w:szCs w:val="24"/>
              </w:rPr>
              <w:t>110</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3.9.1.4</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Enumeration of Eosinophils Counts</w:t>
            </w:r>
          </w:p>
        </w:tc>
        <w:tc>
          <w:tcPr>
            <w:tcW w:w="720" w:type="dxa"/>
            <w:vAlign w:val="bottom"/>
          </w:tcPr>
          <w:p w:rsidR="00873105" w:rsidRDefault="00862400">
            <w:pPr>
              <w:spacing w:line="273" w:lineRule="exact"/>
              <w:jc w:val="right"/>
              <w:rPr>
                <w:sz w:val="20"/>
                <w:szCs w:val="20"/>
              </w:rPr>
            </w:pPr>
            <w:r>
              <w:rPr>
                <w:rFonts w:eastAsia="Times New Roman"/>
                <w:sz w:val="24"/>
                <w:szCs w:val="24"/>
              </w:rPr>
              <w:t>110</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3.9.2</w:t>
            </w:r>
          </w:p>
        </w:tc>
        <w:tc>
          <w:tcPr>
            <w:tcW w:w="6380" w:type="dxa"/>
            <w:gridSpan w:val="3"/>
            <w:vAlign w:val="bottom"/>
          </w:tcPr>
          <w:p w:rsidR="00873105" w:rsidRDefault="00862400">
            <w:pPr>
              <w:ind w:left="80"/>
              <w:rPr>
                <w:sz w:val="20"/>
                <w:szCs w:val="20"/>
              </w:rPr>
            </w:pPr>
            <w:r>
              <w:rPr>
                <w:rFonts w:eastAsia="Times New Roman"/>
                <w:sz w:val="24"/>
                <w:szCs w:val="24"/>
              </w:rPr>
              <w:t>Biochemical Variables</w:t>
            </w:r>
          </w:p>
        </w:tc>
        <w:tc>
          <w:tcPr>
            <w:tcW w:w="720" w:type="dxa"/>
            <w:vAlign w:val="bottom"/>
          </w:tcPr>
          <w:p w:rsidR="00873105" w:rsidRDefault="00862400">
            <w:pPr>
              <w:jc w:val="right"/>
              <w:rPr>
                <w:sz w:val="20"/>
                <w:szCs w:val="20"/>
              </w:rPr>
            </w:pPr>
            <w:r>
              <w:rPr>
                <w:rFonts w:eastAsia="Times New Roman"/>
                <w:sz w:val="24"/>
                <w:szCs w:val="24"/>
              </w:rPr>
              <w:t>111</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3.9.2.1.</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Estimation of Lipid Profile</w:t>
            </w:r>
          </w:p>
        </w:tc>
        <w:tc>
          <w:tcPr>
            <w:tcW w:w="720" w:type="dxa"/>
            <w:vAlign w:val="bottom"/>
          </w:tcPr>
          <w:p w:rsidR="00873105" w:rsidRDefault="00862400">
            <w:pPr>
              <w:spacing w:line="273" w:lineRule="exact"/>
              <w:jc w:val="right"/>
              <w:rPr>
                <w:sz w:val="20"/>
                <w:szCs w:val="20"/>
              </w:rPr>
            </w:pPr>
            <w:r>
              <w:rPr>
                <w:rFonts w:eastAsia="Times New Roman"/>
                <w:sz w:val="24"/>
                <w:szCs w:val="24"/>
              </w:rPr>
              <w:t>111</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3.9.2.2</w:t>
            </w:r>
          </w:p>
        </w:tc>
        <w:tc>
          <w:tcPr>
            <w:tcW w:w="6380" w:type="dxa"/>
            <w:gridSpan w:val="3"/>
            <w:vAlign w:val="bottom"/>
          </w:tcPr>
          <w:p w:rsidR="00873105" w:rsidRDefault="00862400">
            <w:pPr>
              <w:ind w:left="80"/>
              <w:rPr>
                <w:sz w:val="20"/>
                <w:szCs w:val="20"/>
              </w:rPr>
            </w:pPr>
            <w:r>
              <w:rPr>
                <w:rFonts w:eastAsia="Times New Roman"/>
                <w:sz w:val="24"/>
                <w:szCs w:val="24"/>
              </w:rPr>
              <w:t>High Density Lipoprotein</w:t>
            </w:r>
          </w:p>
        </w:tc>
        <w:tc>
          <w:tcPr>
            <w:tcW w:w="720" w:type="dxa"/>
            <w:vAlign w:val="bottom"/>
          </w:tcPr>
          <w:p w:rsidR="00873105" w:rsidRDefault="00862400">
            <w:pPr>
              <w:jc w:val="right"/>
              <w:rPr>
                <w:sz w:val="20"/>
                <w:szCs w:val="20"/>
              </w:rPr>
            </w:pPr>
            <w:r>
              <w:rPr>
                <w:rFonts w:eastAsia="Times New Roman"/>
                <w:sz w:val="24"/>
                <w:szCs w:val="24"/>
              </w:rPr>
              <w:t>112</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3.9.2.3</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Total Cholesterol</w:t>
            </w:r>
          </w:p>
        </w:tc>
        <w:tc>
          <w:tcPr>
            <w:tcW w:w="720" w:type="dxa"/>
            <w:vAlign w:val="bottom"/>
          </w:tcPr>
          <w:p w:rsidR="00873105" w:rsidRDefault="00862400">
            <w:pPr>
              <w:spacing w:line="273" w:lineRule="exact"/>
              <w:jc w:val="right"/>
              <w:rPr>
                <w:sz w:val="20"/>
                <w:szCs w:val="20"/>
              </w:rPr>
            </w:pPr>
            <w:r>
              <w:rPr>
                <w:rFonts w:eastAsia="Times New Roman"/>
                <w:sz w:val="24"/>
                <w:szCs w:val="24"/>
              </w:rPr>
              <w:t>113</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3.9.2.4</w:t>
            </w:r>
          </w:p>
        </w:tc>
        <w:tc>
          <w:tcPr>
            <w:tcW w:w="6380" w:type="dxa"/>
            <w:gridSpan w:val="3"/>
            <w:vAlign w:val="bottom"/>
          </w:tcPr>
          <w:p w:rsidR="00873105" w:rsidRDefault="00862400">
            <w:pPr>
              <w:ind w:left="80"/>
              <w:rPr>
                <w:sz w:val="20"/>
                <w:szCs w:val="20"/>
              </w:rPr>
            </w:pPr>
            <w:r>
              <w:rPr>
                <w:rFonts w:eastAsia="Times New Roman"/>
                <w:sz w:val="24"/>
                <w:szCs w:val="24"/>
              </w:rPr>
              <w:t>Triglycerides</w:t>
            </w:r>
          </w:p>
        </w:tc>
        <w:tc>
          <w:tcPr>
            <w:tcW w:w="720" w:type="dxa"/>
            <w:vAlign w:val="bottom"/>
          </w:tcPr>
          <w:p w:rsidR="00873105" w:rsidRDefault="00862400">
            <w:pPr>
              <w:jc w:val="right"/>
              <w:rPr>
                <w:sz w:val="20"/>
                <w:szCs w:val="20"/>
              </w:rPr>
            </w:pPr>
            <w:r>
              <w:rPr>
                <w:rFonts w:eastAsia="Times New Roman"/>
                <w:sz w:val="24"/>
                <w:szCs w:val="24"/>
              </w:rPr>
              <w:t>114</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3.9.3</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Measurement of Psychological Variables</w:t>
            </w:r>
          </w:p>
        </w:tc>
        <w:tc>
          <w:tcPr>
            <w:tcW w:w="720" w:type="dxa"/>
            <w:vAlign w:val="bottom"/>
          </w:tcPr>
          <w:p w:rsidR="00873105" w:rsidRDefault="00862400">
            <w:pPr>
              <w:spacing w:line="273" w:lineRule="exact"/>
              <w:jc w:val="right"/>
              <w:rPr>
                <w:sz w:val="20"/>
                <w:szCs w:val="20"/>
              </w:rPr>
            </w:pPr>
            <w:r>
              <w:rPr>
                <w:rFonts w:eastAsia="Times New Roman"/>
                <w:sz w:val="24"/>
                <w:szCs w:val="24"/>
              </w:rPr>
              <w:t>116</w:t>
            </w:r>
          </w:p>
        </w:tc>
        <w:tc>
          <w:tcPr>
            <w:tcW w:w="0" w:type="dxa"/>
            <w:vAlign w:val="bottom"/>
          </w:tcPr>
          <w:p w:rsidR="00873105" w:rsidRDefault="00873105">
            <w:pPr>
              <w:rPr>
                <w:sz w:val="1"/>
                <w:szCs w:val="1"/>
              </w:rPr>
            </w:pPr>
          </w:p>
        </w:tc>
      </w:tr>
      <w:tr w:rsidR="00873105">
        <w:trPr>
          <w:trHeight w:val="278"/>
        </w:trPr>
        <w:tc>
          <w:tcPr>
            <w:tcW w:w="820" w:type="dxa"/>
            <w:vAlign w:val="bottom"/>
          </w:tcPr>
          <w:p w:rsidR="00873105" w:rsidRDefault="00862400">
            <w:pPr>
              <w:rPr>
                <w:sz w:val="20"/>
                <w:szCs w:val="20"/>
              </w:rPr>
            </w:pPr>
            <w:r>
              <w:rPr>
                <w:rFonts w:eastAsia="Times New Roman"/>
                <w:sz w:val="24"/>
                <w:szCs w:val="24"/>
              </w:rPr>
              <w:t>3.9.3.1</w:t>
            </w:r>
          </w:p>
        </w:tc>
        <w:tc>
          <w:tcPr>
            <w:tcW w:w="1200" w:type="dxa"/>
            <w:gridSpan w:val="2"/>
            <w:vAlign w:val="bottom"/>
          </w:tcPr>
          <w:p w:rsidR="00873105" w:rsidRDefault="00862400">
            <w:pPr>
              <w:ind w:left="80"/>
              <w:rPr>
                <w:sz w:val="20"/>
                <w:szCs w:val="20"/>
              </w:rPr>
            </w:pPr>
            <w:r>
              <w:rPr>
                <w:rFonts w:eastAsia="Times New Roman"/>
                <w:sz w:val="24"/>
                <w:szCs w:val="24"/>
              </w:rPr>
              <w:t>Anxiety</w:t>
            </w:r>
          </w:p>
        </w:tc>
        <w:tc>
          <w:tcPr>
            <w:tcW w:w="5180" w:type="dxa"/>
            <w:vAlign w:val="bottom"/>
          </w:tcPr>
          <w:p w:rsidR="00873105" w:rsidRDefault="00873105">
            <w:pPr>
              <w:rPr>
                <w:sz w:val="24"/>
                <w:szCs w:val="24"/>
              </w:rPr>
            </w:pPr>
          </w:p>
        </w:tc>
        <w:tc>
          <w:tcPr>
            <w:tcW w:w="720" w:type="dxa"/>
            <w:vAlign w:val="bottom"/>
          </w:tcPr>
          <w:p w:rsidR="00873105" w:rsidRDefault="00862400">
            <w:pPr>
              <w:jc w:val="right"/>
              <w:rPr>
                <w:sz w:val="20"/>
                <w:szCs w:val="20"/>
              </w:rPr>
            </w:pPr>
            <w:r>
              <w:rPr>
                <w:rFonts w:eastAsia="Times New Roman"/>
                <w:sz w:val="24"/>
                <w:szCs w:val="24"/>
              </w:rPr>
              <w:t>116</w:t>
            </w:r>
          </w:p>
        </w:tc>
        <w:tc>
          <w:tcPr>
            <w:tcW w:w="0" w:type="dxa"/>
            <w:vAlign w:val="bottom"/>
          </w:tcPr>
          <w:p w:rsidR="00873105" w:rsidRDefault="00873105">
            <w:pPr>
              <w:rPr>
                <w:sz w:val="1"/>
                <w:szCs w:val="1"/>
              </w:rPr>
            </w:pPr>
          </w:p>
        </w:tc>
      </w:tr>
      <w:tr w:rsidR="00873105">
        <w:trPr>
          <w:trHeight w:val="274"/>
        </w:trPr>
        <w:tc>
          <w:tcPr>
            <w:tcW w:w="820" w:type="dxa"/>
            <w:vAlign w:val="bottom"/>
          </w:tcPr>
          <w:p w:rsidR="00873105" w:rsidRDefault="00862400">
            <w:pPr>
              <w:spacing w:line="273" w:lineRule="exact"/>
              <w:rPr>
                <w:sz w:val="20"/>
                <w:szCs w:val="20"/>
              </w:rPr>
            </w:pPr>
            <w:r>
              <w:rPr>
                <w:rFonts w:eastAsia="Times New Roman"/>
                <w:sz w:val="24"/>
                <w:szCs w:val="24"/>
              </w:rPr>
              <w:t>3.9.3.2</w:t>
            </w:r>
          </w:p>
        </w:tc>
        <w:tc>
          <w:tcPr>
            <w:tcW w:w="6380" w:type="dxa"/>
            <w:gridSpan w:val="3"/>
            <w:vAlign w:val="bottom"/>
          </w:tcPr>
          <w:p w:rsidR="00873105" w:rsidRDefault="00862400">
            <w:pPr>
              <w:spacing w:line="273" w:lineRule="exact"/>
              <w:ind w:left="80"/>
              <w:rPr>
                <w:sz w:val="20"/>
                <w:szCs w:val="20"/>
              </w:rPr>
            </w:pPr>
            <w:r>
              <w:rPr>
                <w:rFonts w:eastAsia="Times New Roman"/>
                <w:sz w:val="24"/>
                <w:szCs w:val="24"/>
              </w:rPr>
              <w:t>Assessment of Stress</w:t>
            </w:r>
          </w:p>
        </w:tc>
        <w:tc>
          <w:tcPr>
            <w:tcW w:w="720" w:type="dxa"/>
            <w:vAlign w:val="bottom"/>
          </w:tcPr>
          <w:p w:rsidR="00873105" w:rsidRDefault="00862400">
            <w:pPr>
              <w:spacing w:line="273" w:lineRule="exact"/>
              <w:jc w:val="right"/>
              <w:rPr>
                <w:sz w:val="20"/>
                <w:szCs w:val="20"/>
              </w:rPr>
            </w:pPr>
            <w:r>
              <w:rPr>
                <w:rFonts w:eastAsia="Times New Roman"/>
                <w:sz w:val="24"/>
                <w:szCs w:val="24"/>
              </w:rPr>
              <w:t>117</w:t>
            </w:r>
          </w:p>
        </w:tc>
        <w:tc>
          <w:tcPr>
            <w:tcW w:w="0" w:type="dxa"/>
            <w:vAlign w:val="bottom"/>
          </w:tcPr>
          <w:p w:rsidR="00873105" w:rsidRDefault="00873105">
            <w:pPr>
              <w:rPr>
                <w:sz w:val="1"/>
                <w:szCs w:val="1"/>
              </w:rPr>
            </w:pPr>
          </w:p>
        </w:tc>
      </w:tr>
      <w:tr w:rsidR="00873105">
        <w:trPr>
          <w:trHeight w:val="312"/>
        </w:trPr>
        <w:tc>
          <w:tcPr>
            <w:tcW w:w="820" w:type="dxa"/>
            <w:vAlign w:val="bottom"/>
          </w:tcPr>
          <w:p w:rsidR="00873105" w:rsidRDefault="00862400">
            <w:pPr>
              <w:rPr>
                <w:sz w:val="20"/>
                <w:szCs w:val="20"/>
              </w:rPr>
            </w:pPr>
            <w:r>
              <w:rPr>
                <w:rFonts w:eastAsia="Times New Roman"/>
                <w:sz w:val="24"/>
                <w:szCs w:val="24"/>
              </w:rPr>
              <w:t>3.9.3.3</w:t>
            </w:r>
          </w:p>
        </w:tc>
        <w:tc>
          <w:tcPr>
            <w:tcW w:w="1200" w:type="dxa"/>
            <w:gridSpan w:val="2"/>
            <w:vAlign w:val="bottom"/>
          </w:tcPr>
          <w:p w:rsidR="00873105" w:rsidRDefault="00862400">
            <w:pPr>
              <w:ind w:left="80"/>
              <w:rPr>
                <w:sz w:val="20"/>
                <w:szCs w:val="20"/>
              </w:rPr>
            </w:pPr>
            <w:r>
              <w:rPr>
                <w:rFonts w:eastAsia="Times New Roman"/>
                <w:sz w:val="24"/>
                <w:szCs w:val="24"/>
              </w:rPr>
              <w:t>Aggression</w:t>
            </w:r>
          </w:p>
        </w:tc>
        <w:tc>
          <w:tcPr>
            <w:tcW w:w="5180" w:type="dxa"/>
            <w:vAlign w:val="bottom"/>
          </w:tcPr>
          <w:p w:rsidR="00873105" w:rsidRDefault="00873105">
            <w:pPr>
              <w:rPr>
                <w:sz w:val="24"/>
                <w:szCs w:val="24"/>
              </w:rPr>
            </w:pPr>
          </w:p>
        </w:tc>
        <w:tc>
          <w:tcPr>
            <w:tcW w:w="720" w:type="dxa"/>
            <w:vAlign w:val="bottom"/>
          </w:tcPr>
          <w:p w:rsidR="00873105" w:rsidRDefault="00862400">
            <w:pPr>
              <w:jc w:val="right"/>
              <w:rPr>
                <w:sz w:val="20"/>
                <w:szCs w:val="20"/>
              </w:rPr>
            </w:pPr>
            <w:r>
              <w:rPr>
                <w:rFonts w:eastAsia="Times New Roman"/>
                <w:sz w:val="24"/>
                <w:szCs w:val="24"/>
              </w:rPr>
              <w:t>119</w:t>
            </w:r>
          </w:p>
        </w:tc>
        <w:tc>
          <w:tcPr>
            <w:tcW w:w="0" w:type="dxa"/>
            <w:vAlign w:val="bottom"/>
          </w:tcPr>
          <w:p w:rsidR="00873105" w:rsidRDefault="00873105">
            <w:pPr>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249" w:name="page250"/>
      <w:bookmarkEnd w:id="249"/>
    </w:p>
    <w:tbl>
      <w:tblPr>
        <w:tblW w:w="0" w:type="auto"/>
        <w:tblInd w:w="860" w:type="dxa"/>
        <w:tblLayout w:type="fixed"/>
        <w:tblCellMar>
          <w:left w:w="0" w:type="dxa"/>
          <w:right w:w="0" w:type="dxa"/>
        </w:tblCellMar>
        <w:tblLook w:val="04A0"/>
      </w:tblPr>
      <w:tblGrid>
        <w:gridCol w:w="840"/>
        <w:gridCol w:w="1160"/>
        <w:gridCol w:w="5060"/>
        <w:gridCol w:w="860"/>
        <w:gridCol w:w="20"/>
      </w:tblGrid>
      <w:tr w:rsidR="00873105">
        <w:trPr>
          <w:trHeight w:val="312"/>
        </w:trPr>
        <w:tc>
          <w:tcPr>
            <w:tcW w:w="840" w:type="dxa"/>
            <w:vAlign w:val="bottom"/>
          </w:tcPr>
          <w:p w:rsidR="00873105" w:rsidRDefault="00873105">
            <w:pPr>
              <w:rPr>
                <w:sz w:val="24"/>
                <w:szCs w:val="24"/>
              </w:rPr>
            </w:pPr>
          </w:p>
        </w:tc>
        <w:tc>
          <w:tcPr>
            <w:tcW w:w="1160" w:type="dxa"/>
            <w:vAlign w:val="bottom"/>
          </w:tcPr>
          <w:p w:rsidR="00873105" w:rsidRDefault="00873105">
            <w:pPr>
              <w:rPr>
                <w:sz w:val="24"/>
                <w:szCs w:val="24"/>
              </w:rPr>
            </w:pPr>
          </w:p>
        </w:tc>
        <w:tc>
          <w:tcPr>
            <w:tcW w:w="5060" w:type="dxa"/>
            <w:vAlign w:val="bottom"/>
          </w:tcPr>
          <w:p w:rsidR="00873105" w:rsidRDefault="00873105">
            <w:pPr>
              <w:rPr>
                <w:sz w:val="24"/>
                <w:szCs w:val="24"/>
              </w:rPr>
            </w:pPr>
          </w:p>
        </w:tc>
        <w:tc>
          <w:tcPr>
            <w:tcW w:w="860" w:type="dxa"/>
            <w:vAlign w:val="bottom"/>
          </w:tcPr>
          <w:p w:rsidR="00873105" w:rsidRDefault="00862400">
            <w:pPr>
              <w:jc w:val="right"/>
              <w:rPr>
                <w:sz w:val="20"/>
                <w:szCs w:val="20"/>
              </w:rPr>
            </w:pPr>
            <w:r>
              <w:rPr>
                <w:rFonts w:eastAsia="Times New Roman"/>
                <w:sz w:val="24"/>
                <w:szCs w:val="24"/>
              </w:rPr>
              <w:t>238</w:t>
            </w:r>
          </w:p>
        </w:tc>
        <w:tc>
          <w:tcPr>
            <w:tcW w:w="0" w:type="dxa"/>
            <w:vAlign w:val="bottom"/>
          </w:tcPr>
          <w:p w:rsidR="00873105" w:rsidRDefault="00873105">
            <w:pPr>
              <w:rPr>
                <w:sz w:val="1"/>
                <w:szCs w:val="1"/>
              </w:rPr>
            </w:pPr>
          </w:p>
        </w:tc>
      </w:tr>
      <w:tr w:rsidR="00873105">
        <w:trPr>
          <w:trHeight w:val="725"/>
        </w:trPr>
        <w:tc>
          <w:tcPr>
            <w:tcW w:w="840" w:type="dxa"/>
            <w:vAlign w:val="bottom"/>
          </w:tcPr>
          <w:p w:rsidR="00873105" w:rsidRDefault="00873105">
            <w:pPr>
              <w:rPr>
                <w:sz w:val="24"/>
                <w:szCs w:val="24"/>
              </w:rPr>
            </w:pPr>
          </w:p>
        </w:tc>
        <w:tc>
          <w:tcPr>
            <w:tcW w:w="1160" w:type="dxa"/>
            <w:vAlign w:val="bottom"/>
          </w:tcPr>
          <w:p w:rsidR="00873105" w:rsidRDefault="00873105">
            <w:pPr>
              <w:rPr>
                <w:sz w:val="24"/>
                <w:szCs w:val="24"/>
              </w:rPr>
            </w:pPr>
          </w:p>
        </w:tc>
        <w:tc>
          <w:tcPr>
            <w:tcW w:w="5060" w:type="dxa"/>
            <w:vAlign w:val="bottom"/>
          </w:tcPr>
          <w:p w:rsidR="00873105" w:rsidRDefault="00862400">
            <w:pPr>
              <w:ind w:left="680"/>
              <w:rPr>
                <w:sz w:val="20"/>
                <w:szCs w:val="20"/>
              </w:rPr>
            </w:pPr>
            <w:r>
              <w:rPr>
                <w:rFonts w:eastAsia="Times New Roman"/>
                <w:b/>
                <w:bCs/>
                <w:sz w:val="24"/>
                <w:szCs w:val="24"/>
              </w:rPr>
              <w:t>TABLE OF CONTENTS</w:t>
            </w:r>
          </w:p>
        </w:tc>
        <w:tc>
          <w:tcPr>
            <w:tcW w:w="860" w:type="dxa"/>
            <w:vMerge w:val="restart"/>
            <w:vAlign w:val="bottom"/>
          </w:tcPr>
          <w:p w:rsidR="00873105" w:rsidRDefault="00862400">
            <w:pPr>
              <w:jc w:val="right"/>
              <w:rPr>
                <w:sz w:val="20"/>
                <w:szCs w:val="20"/>
              </w:rPr>
            </w:pPr>
            <w:r>
              <w:rPr>
                <w:rFonts w:eastAsia="Times New Roman"/>
                <w:sz w:val="24"/>
                <w:szCs w:val="24"/>
              </w:rPr>
              <w:t>Page</w:t>
            </w:r>
          </w:p>
        </w:tc>
        <w:tc>
          <w:tcPr>
            <w:tcW w:w="0" w:type="dxa"/>
            <w:vAlign w:val="bottom"/>
          </w:tcPr>
          <w:p w:rsidR="00873105" w:rsidRDefault="00873105">
            <w:pPr>
              <w:rPr>
                <w:sz w:val="1"/>
                <w:szCs w:val="1"/>
              </w:rPr>
            </w:pPr>
          </w:p>
        </w:tc>
      </w:tr>
      <w:tr w:rsidR="00873105">
        <w:trPr>
          <w:trHeight w:val="269"/>
        </w:trPr>
        <w:tc>
          <w:tcPr>
            <w:tcW w:w="840" w:type="dxa"/>
            <w:vAlign w:val="bottom"/>
          </w:tcPr>
          <w:p w:rsidR="00873105" w:rsidRDefault="00873105">
            <w:pPr>
              <w:rPr>
                <w:sz w:val="23"/>
                <w:szCs w:val="23"/>
              </w:rPr>
            </w:pPr>
          </w:p>
        </w:tc>
        <w:tc>
          <w:tcPr>
            <w:tcW w:w="1160" w:type="dxa"/>
            <w:vAlign w:val="bottom"/>
          </w:tcPr>
          <w:p w:rsidR="00873105" w:rsidRDefault="00873105">
            <w:pPr>
              <w:rPr>
                <w:sz w:val="23"/>
                <w:szCs w:val="23"/>
              </w:rPr>
            </w:pPr>
          </w:p>
        </w:tc>
        <w:tc>
          <w:tcPr>
            <w:tcW w:w="5060" w:type="dxa"/>
            <w:vAlign w:val="bottom"/>
          </w:tcPr>
          <w:p w:rsidR="00873105" w:rsidRDefault="00873105">
            <w:pPr>
              <w:rPr>
                <w:sz w:val="23"/>
                <w:szCs w:val="23"/>
              </w:rPr>
            </w:pPr>
          </w:p>
        </w:tc>
        <w:tc>
          <w:tcPr>
            <w:tcW w:w="860" w:type="dxa"/>
            <w:vMerge/>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518"/>
        </w:trPr>
        <w:tc>
          <w:tcPr>
            <w:tcW w:w="840" w:type="dxa"/>
            <w:vAlign w:val="bottom"/>
          </w:tcPr>
          <w:p w:rsidR="00873105" w:rsidRDefault="00862400">
            <w:pPr>
              <w:rPr>
                <w:sz w:val="20"/>
                <w:szCs w:val="20"/>
              </w:rPr>
            </w:pPr>
            <w:r>
              <w:rPr>
                <w:rFonts w:eastAsia="Times New Roman"/>
                <w:sz w:val="24"/>
                <w:szCs w:val="24"/>
              </w:rPr>
              <w:t>3.9.3.4</w:t>
            </w:r>
          </w:p>
        </w:tc>
        <w:tc>
          <w:tcPr>
            <w:tcW w:w="6220" w:type="dxa"/>
            <w:gridSpan w:val="2"/>
            <w:vAlign w:val="bottom"/>
          </w:tcPr>
          <w:p w:rsidR="00873105" w:rsidRDefault="00862400">
            <w:pPr>
              <w:ind w:left="60"/>
              <w:rPr>
                <w:sz w:val="20"/>
                <w:szCs w:val="20"/>
              </w:rPr>
            </w:pPr>
            <w:r>
              <w:rPr>
                <w:rFonts w:eastAsia="Times New Roman"/>
                <w:sz w:val="24"/>
                <w:szCs w:val="24"/>
              </w:rPr>
              <w:t>Assessment of Depression</w:t>
            </w:r>
          </w:p>
        </w:tc>
        <w:tc>
          <w:tcPr>
            <w:tcW w:w="860" w:type="dxa"/>
            <w:vAlign w:val="bottom"/>
          </w:tcPr>
          <w:p w:rsidR="00873105" w:rsidRDefault="00862400">
            <w:pPr>
              <w:jc w:val="right"/>
              <w:rPr>
                <w:sz w:val="20"/>
                <w:szCs w:val="20"/>
              </w:rPr>
            </w:pPr>
            <w:r>
              <w:rPr>
                <w:rFonts w:eastAsia="Times New Roman"/>
                <w:sz w:val="24"/>
                <w:szCs w:val="24"/>
              </w:rPr>
              <w:t>120</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3.10</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Collection of Data</w:t>
            </w:r>
          </w:p>
        </w:tc>
        <w:tc>
          <w:tcPr>
            <w:tcW w:w="860" w:type="dxa"/>
            <w:vAlign w:val="bottom"/>
          </w:tcPr>
          <w:p w:rsidR="00873105" w:rsidRDefault="00862400">
            <w:pPr>
              <w:spacing w:line="273" w:lineRule="exact"/>
              <w:jc w:val="right"/>
              <w:rPr>
                <w:sz w:val="20"/>
                <w:szCs w:val="20"/>
              </w:rPr>
            </w:pPr>
            <w:r>
              <w:rPr>
                <w:rFonts w:eastAsia="Times New Roman"/>
                <w:sz w:val="24"/>
                <w:szCs w:val="24"/>
              </w:rPr>
              <w:t>121</w:t>
            </w:r>
          </w:p>
        </w:tc>
        <w:tc>
          <w:tcPr>
            <w:tcW w:w="0" w:type="dxa"/>
            <w:vAlign w:val="bottom"/>
          </w:tcPr>
          <w:p w:rsidR="00873105" w:rsidRDefault="00873105">
            <w:pPr>
              <w:rPr>
                <w:sz w:val="1"/>
                <w:szCs w:val="1"/>
              </w:rPr>
            </w:pPr>
          </w:p>
        </w:tc>
      </w:tr>
      <w:tr w:rsidR="00873105">
        <w:trPr>
          <w:trHeight w:val="312"/>
        </w:trPr>
        <w:tc>
          <w:tcPr>
            <w:tcW w:w="840" w:type="dxa"/>
            <w:vAlign w:val="bottom"/>
          </w:tcPr>
          <w:p w:rsidR="00873105" w:rsidRDefault="00862400">
            <w:pPr>
              <w:rPr>
                <w:sz w:val="20"/>
                <w:szCs w:val="20"/>
              </w:rPr>
            </w:pPr>
            <w:r>
              <w:rPr>
                <w:rFonts w:eastAsia="Times New Roman"/>
                <w:sz w:val="24"/>
                <w:szCs w:val="24"/>
              </w:rPr>
              <w:t>3.12</w:t>
            </w:r>
          </w:p>
        </w:tc>
        <w:tc>
          <w:tcPr>
            <w:tcW w:w="6220" w:type="dxa"/>
            <w:gridSpan w:val="2"/>
            <w:vAlign w:val="bottom"/>
          </w:tcPr>
          <w:p w:rsidR="00873105" w:rsidRDefault="00862400">
            <w:pPr>
              <w:ind w:left="60"/>
              <w:rPr>
                <w:sz w:val="20"/>
                <w:szCs w:val="20"/>
              </w:rPr>
            </w:pPr>
            <w:r>
              <w:rPr>
                <w:rFonts w:eastAsia="Times New Roman"/>
                <w:sz w:val="24"/>
                <w:szCs w:val="24"/>
              </w:rPr>
              <w:t>Statistical Treatment</w:t>
            </w:r>
          </w:p>
        </w:tc>
        <w:tc>
          <w:tcPr>
            <w:tcW w:w="860" w:type="dxa"/>
            <w:vAlign w:val="bottom"/>
          </w:tcPr>
          <w:p w:rsidR="00873105" w:rsidRDefault="00862400">
            <w:pPr>
              <w:jc w:val="right"/>
              <w:rPr>
                <w:sz w:val="20"/>
                <w:szCs w:val="20"/>
              </w:rPr>
            </w:pPr>
            <w:r>
              <w:rPr>
                <w:rFonts w:eastAsia="Times New Roman"/>
                <w:sz w:val="24"/>
                <w:szCs w:val="24"/>
              </w:rPr>
              <w:t>122</w:t>
            </w:r>
          </w:p>
        </w:tc>
        <w:tc>
          <w:tcPr>
            <w:tcW w:w="0" w:type="dxa"/>
            <w:vAlign w:val="bottom"/>
          </w:tcPr>
          <w:p w:rsidR="00873105" w:rsidRDefault="00873105">
            <w:pPr>
              <w:rPr>
                <w:sz w:val="1"/>
                <w:szCs w:val="1"/>
              </w:rPr>
            </w:pPr>
          </w:p>
        </w:tc>
      </w:tr>
      <w:tr w:rsidR="00873105">
        <w:trPr>
          <w:trHeight w:val="557"/>
        </w:trPr>
        <w:tc>
          <w:tcPr>
            <w:tcW w:w="2000" w:type="dxa"/>
            <w:gridSpan w:val="2"/>
            <w:vAlign w:val="bottom"/>
          </w:tcPr>
          <w:p w:rsidR="00873105" w:rsidRDefault="00862400">
            <w:pPr>
              <w:rPr>
                <w:sz w:val="20"/>
                <w:szCs w:val="20"/>
              </w:rPr>
            </w:pPr>
            <w:r>
              <w:rPr>
                <w:rFonts w:eastAsia="Times New Roman"/>
                <w:b/>
                <w:bCs/>
                <w:sz w:val="24"/>
                <w:szCs w:val="24"/>
              </w:rPr>
              <w:t>CHAPTER  IV</w:t>
            </w:r>
          </w:p>
        </w:tc>
        <w:tc>
          <w:tcPr>
            <w:tcW w:w="5060" w:type="dxa"/>
            <w:vAlign w:val="bottom"/>
          </w:tcPr>
          <w:p w:rsidR="00873105" w:rsidRDefault="00862400">
            <w:pPr>
              <w:ind w:left="160"/>
              <w:rPr>
                <w:sz w:val="20"/>
                <w:szCs w:val="20"/>
              </w:rPr>
            </w:pPr>
            <w:r>
              <w:rPr>
                <w:rFonts w:eastAsia="Times New Roman"/>
                <w:b/>
                <w:bCs/>
                <w:sz w:val="24"/>
                <w:szCs w:val="24"/>
              </w:rPr>
              <w:t>RESULTS AND DISCUSSIONS</w:t>
            </w:r>
          </w:p>
        </w:tc>
        <w:tc>
          <w:tcPr>
            <w:tcW w:w="860" w:type="dxa"/>
            <w:vAlign w:val="bottom"/>
          </w:tcPr>
          <w:p w:rsidR="00873105" w:rsidRDefault="00862400">
            <w:pPr>
              <w:jc w:val="right"/>
              <w:rPr>
                <w:sz w:val="20"/>
                <w:szCs w:val="20"/>
              </w:rPr>
            </w:pPr>
            <w:r>
              <w:rPr>
                <w:rFonts w:eastAsia="Times New Roman"/>
                <w:b/>
                <w:bCs/>
                <w:w w:val="99"/>
                <w:sz w:val="24"/>
                <w:szCs w:val="24"/>
              </w:rPr>
              <w:t>124-200</w:t>
            </w:r>
          </w:p>
        </w:tc>
        <w:tc>
          <w:tcPr>
            <w:tcW w:w="0" w:type="dxa"/>
            <w:vAlign w:val="bottom"/>
          </w:tcPr>
          <w:p w:rsidR="00873105" w:rsidRDefault="00873105">
            <w:pPr>
              <w:rPr>
                <w:sz w:val="1"/>
                <w:szCs w:val="1"/>
              </w:rPr>
            </w:pPr>
          </w:p>
        </w:tc>
      </w:tr>
      <w:tr w:rsidR="00873105">
        <w:trPr>
          <w:trHeight w:val="513"/>
        </w:trPr>
        <w:tc>
          <w:tcPr>
            <w:tcW w:w="840" w:type="dxa"/>
            <w:vAlign w:val="bottom"/>
          </w:tcPr>
          <w:p w:rsidR="00873105" w:rsidRDefault="00862400">
            <w:pPr>
              <w:rPr>
                <w:sz w:val="20"/>
                <w:szCs w:val="20"/>
              </w:rPr>
            </w:pPr>
            <w:r>
              <w:rPr>
                <w:rFonts w:eastAsia="Times New Roman"/>
                <w:sz w:val="24"/>
                <w:szCs w:val="24"/>
              </w:rPr>
              <w:t>4.1</w:t>
            </w:r>
          </w:p>
        </w:tc>
        <w:tc>
          <w:tcPr>
            <w:tcW w:w="1160" w:type="dxa"/>
            <w:vAlign w:val="bottom"/>
          </w:tcPr>
          <w:p w:rsidR="00873105" w:rsidRDefault="00862400">
            <w:pPr>
              <w:ind w:left="60"/>
              <w:rPr>
                <w:sz w:val="20"/>
                <w:szCs w:val="20"/>
              </w:rPr>
            </w:pPr>
            <w:r>
              <w:rPr>
                <w:rFonts w:eastAsia="Times New Roman"/>
                <w:sz w:val="24"/>
                <w:szCs w:val="24"/>
              </w:rPr>
              <w:t>Overview</w:t>
            </w:r>
          </w:p>
        </w:tc>
        <w:tc>
          <w:tcPr>
            <w:tcW w:w="5060" w:type="dxa"/>
            <w:vAlign w:val="bottom"/>
          </w:tcPr>
          <w:p w:rsidR="00873105" w:rsidRDefault="00873105">
            <w:pPr>
              <w:rPr>
                <w:sz w:val="24"/>
                <w:szCs w:val="24"/>
              </w:rPr>
            </w:pPr>
          </w:p>
        </w:tc>
        <w:tc>
          <w:tcPr>
            <w:tcW w:w="860" w:type="dxa"/>
            <w:vAlign w:val="bottom"/>
          </w:tcPr>
          <w:p w:rsidR="00873105" w:rsidRDefault="00862400">
            <w:pPr>
              <w:jc w:val="right"/>
              <w:rPr>
                <w:sz w:val="20"/>
                <w:szCs w:val="20"/>
              </w:rPr>
            </w:pPr>
            <w:r>
              <w:rPr>
                <w:rFonts w:eastAsia="Times New Roman"/>
                <w:sz w:val="24"/>
                <w:szCs w:val="24"/>
              </w:rPr>
              <w:t>124</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4.2</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Test of Significance</w:t>
            </w:r>
          </w:p>
        </w:tc>
        <w:tc>
          <w:tcPr>
            <w:tcW w:w="860" w:type="dxa"/>
            <w:vAlign w:val="bottom"/>
          </w:tcPr>
          <w:p w:rsidR="00873105" w:rsidRDefault="00862400">
            <w:pPr>
              <w:spacing w:line="273" w:lineRule="exact"/>
              <w:jc w:val="right"/>
              <w:rPr>
                <w:sz w:val="20"/>
                <w:szCs w:val="20"/>
              </w:rPr>
            </w:pPr>
            <w:r>
              <w:rPr>
                <w:rFonts w:eastAsia="Times New Roman"/>
                <w:sz w:val="24"/>
                <w:szCs w:val="24"/>
              </w:rPr>
              <w:t>127</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4.2.1</w:t>
            </w:r>
          </w:p>
        </w:tc>
        <w:tc>
          <w:tcPr>
            <w:tcW w:w="6220" w:type="dxa"/>
            <w:gridSpan w:val="2"/>
            <w:vAlign w:val="bottom"/>
          </w:tcPr>
          <w:p w:rsidR="00873105" w:rsidRDefault="00862400">
            <w:pPr>
              <w:ind w:left="60"/>
              <w:rPr>
                <w:sz w:val="20"/>
                <w:szCs w:val="20"/>
              </w:rPr>
            </w:pPr>
            <w:r>
              <w:rPr>
                <w:rFonts w:eastAsia="Times New Roman"/>
                <w:sz w:val="24"/>
                <w:szCs w:val="24"/>
              </w:rPr>
              <w:t>Level of Significance</w:t>
            </w:r>
          </w:p>
        </w:tc>
        <w:tc>
          <w:tcPr>
            <w:tcW w:w="860" w:type="dxa"/>
            <w:vAlign w:val="bottom"/>
          </w:tcPr>
          <w:p w:rsidR="00873105" w:rsidRDefault="00862400">
            <w:pPr>
              <w:jc w:val="right"/>
              <w:rPr>
                <w:sz w:val="20"/>
                <w:szCs w:val="20"/>
              </w:rPr>
            </w:pPr>
            <w:r>
              <w:rPr>
                <w:rFonts w:eastAsia="Times New Roman"/>
                <w:sz w:val="24"/>
                <w:szCs w:val="24"/>
              </w:rPr>
              <w:t>127</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4.3</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Status Analysis of Menopausal Disorder of Women</w:t>
            </w:r>
          </w:p>
        </w:tc>
        <w:tc>
          <w:tcPr>
            <w:tcW w:w="860" w:type="dxa"/>
            <w:vAlign w:val="bottom"/>
          </w:tcPr>
          <w:p w:rsidR="00873105" w:rsidRDefault="00862400">
            <w:pPr>
              <w:spacing w:line="273" w:lineRule="exact"/>
              <w:jc w:val="right"/>
              <w:rPr>
                <w:sz w:val="20"/>
                <w:szCs w:val="20"/>
              </w:rPr>
            </w:pPr>
            <w:r>
              <w:rPr>
                <w:rFonts w:eastAsia="Times New Roman"/>
                <w:sz w:val="24"/>
                <w:szCs w:val="24"/>
              </w:rPr>
              <w:t>128</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w:t>
            </w:r>
          </w:p>
        </w:tc>
        <w:tc>
          <w:tcPr>
            <w:tcW w:w="6220" w:type="dxa"/>
            <w:gridSpan w:val="2"/>
            <w:vAlign w:val="bottom"/>
          </w:tcPr>
          <w:p w:rsidR="00873105" w:rsidRDefault="00862400">
            <w:pPr>
              <w:ind w:left="60"/>
              <w:rPr>
                <w:sz w:val="20"/>
                <w:szCs w:val="20"/>
              </w:rPr>
            </w:pPr>
            <w:r>
              <w:rPr>
                <w:rFonts w:eastAsia="Times New Roman"/>
                <w:sz w:val="24"/>
                <w:szCs w:val="24"/>
              </w:rPr>
              <w:t>Computation of Analysis of Covariance And Post Hoc Analysis</w:t>
            </w:r>
          </w:p>
        </w:tc>
        <w:tc>
          <w:tcPr>
            <w:tcW w:w="860" w:type="dxa"/>
            <w:vAlign w:val="bottom"/>
          </w:tcPr>
          <w:p w:rsidR="00873105" w:rsidRDefault="00862400">
            <w:pPr>
              <w:jc w:val="right"/>
              <w:rPr>
                <w:sz w:val="20"/>
                <w:szCs w:val="20"/>
              </w:rPr>
            </w:pPr>
            <w:r>
              <w:rPr>
                <w:rFonts w:eastAsia="Times New Roman"/>
                <w:sz w:val="24"/>
                <w:szCs w:val="24"/>
              </w:rPr>
              <w:t>133</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4.4.1</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Hemoglobin</w:t>
            </w:r>
          </w:p>
        </w:tc>
        <w:tc>
          <w:tcPr>
            <w:tcW w:w="860" w:type="dxa"/>
            <w:vAlign w:val="bottom"/>
          </w:tcPr>
          <w:p w:rsidR="00873105" w:rsidRDefault="00862400">
            <w:pPr>
              <w:spacing w:line="273" w:lineRule="exact"/>
              <w:jc w:val="right"/>
              <w:rPr>
                <w:sz w:val="20"/>
                <w:szCs w:val="20"/>
              </w:rPr>
            </w:pPr>
            <w:r>
              <w:rPr>
                <w:rFonts w:eastAsia="Times New Roman"/>
                <w:sz w:val="24"/>
                <w:szCs w:val="24"/>
              </w:rPr>
              <w:t>134</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4.4.1.2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Hemoglobin</w:t>
            </w:r>
          </w:p>
        </w:tc>
        <w:tc>
          <w:tcPr>
            <w:tcW w:w="860" w:type="dxa"/>
            <w:vAlign w:val="bottom"/>
          </w:tcPr>
          <w:p w:rsidR="00873105" w:rsidRDefault="00862400">
            <w:pPr>
              <w:jc w:val="right"/>
              <w:rPr>
                <w:sz w:val="20"/>
                <w:szCs w:val="20"/>
              </w:rPr>
            </w:pPr>
            <w:r>
              <w:rPr>
                <w:rFonts w:eastAsia="Times New Roman"/>
                <w:sz w:val="24"/>
                <w:szCs w:val="24"/>
              </w:rPr>
              <w:t>138</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4.4.2</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Red Blood Cells</w:t>
            </w:r>
          </w:p>
        </w:tc>
        <w:tc>
          <w:tcPr>
            <w:tcW w:w="860" w:type="dxa"/>
            <w:vAlign w:val="bottom"/>
          </w:tcPr>
          <w:p w:rsidR="00873105" w:rsidRDefault="00862400">
            <w:pPr>
              <w:spacing w:line="273" w:lineRule="exact"/>
              <w:jc w:val="right"/>
              <w:rPr>
                <w:sz w:val="20"/>
                <w:szCs w:val="20"/>
              </w:rPr>
            </w:pPr>
            <w:r>
              <w:rPr>
                <w:rFonts w:eastAsia="Times New Roman"/>
                <w:sz w:val="24"/>
                <w:szCs w:val="24"/>
              </w:rPr>
              <w:t>139</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4.4.2.2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Red Blood Cells</w:t>
            </w:r>
          </w:p>
        </w:tc>
        <w:tc>
          <w:tcPr>
            <w:tcW w:w="860" w:type="dxa"/>
            <w:vAlign w:val="bottom"/>
          </w:tcPr>
          <w:p w:rsidR="00873105" w:rsidRDefault="00862400">
            <w:pPr>
              <w:jc w:val="right"/>
              <w:rPr>
                <w:sz w:val="20"/>
                <w:szCs w:val="20"/>
              </w:rPr>
            </w:pPr>
            <w:r>
              <w:rPr>
                <w:rFonts w:eastAsia="Times New Roman"/>
                <w:sz w:val="24"/>
                <w:szCs w:val="24"/>
              </w:rPr>
              <w:t>143</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4.4.3</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White Blood Cells</w:t>
            </w:r>
          </w:p>
        </w:tc>
        <w:tc>
          <w:tcPr>
            <w:tcW w:w="860" w:type="dxa"/>
            <w:vAlign w:val="bottom"/>
          </w:tcPr>
          <w:p w:rsidR="00873105" w:rsidRDefault="00862400">
            <w:pPr>
              <w:spacing w:line="273" w:lineRule="exact"/>
              <w:jc w:val="right"/>
              <w:rPr>
                <w:sz w:val="20"/>
                <w:szCs w:val="20"/>
              </w:rPr>
            </w:pPr>
            <w:r>
              <w:rPr>
                <w:rFonts w:eastAsia="Times New Roman"/>
                <w:sz w:val="24"/>
                <w:szCs w:val="24"/>
              </w:rPr>
              <w:t>144</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4.4.3.2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White Blood Cells</w:t>
            </w:r>
          </w:p>
        </w:tc>
        <w:tc>
          <w:tcPr>
            <w:tcW w:w="860" w:type="dxa"/>
            <w:vAlign w:val="bottom"/>
          </w:tcPr>
          <w:p w:rsidR="00873105" w:rsidRDefault="00862400">
            <w:pPr>
              <w:jc w:val="right"/>
              <w:rPr>
                <w:sz w:val="20"/>
                <w:szCs w:val="20"/>
              </w:rPr>
            </w:pPr>
            <w:r>
              <w:rPr>
                <w:rFonts w:eastAsia="Times New Roman"/>
                <w:sz w:val="24"/>
                <w:szCs w:val="24"/>
              </w:rPr>
              <w:t>148</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4.4.4</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Eosinophils</w:t>
            </w:r>
          </w:p>
        </w:tc>
        <w:tc>
          <w:tcPr>
            <w:tcW w:w="860" w:type="dxa"/>
            <w:vAlign w:val="bottom"/>
          </w:tcPr>
          <w:p w:rsidR="00873105" w:rsidRDefault="00862400">
            <w:pPr>
              <w:spacing w:line="273" w:lineRule="exact"/>
              <w:jc w:val="right"/>
              <w:rPr>
                <w:sz w:val="20"/>
                <w:szCs w:val="20"/>
              </w:rPr>
            </w:pPr>
            <w:r>
              <w:rPr>
                <w:rFonts w:eastAsia="Times New Roman"/>
                <w:sz w:val="24"/>
                <w:szCs w:val="24"/>
              </w:rPr>
              <w:t>149</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4.4.4.2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Eosinophils</w:t>
            </w:r>
          </w:p>
        </w:tc>
        <w:tc>
          <w:tcPr>
            <w:tcW w:w="860" w:type="dxa"/>
            <w:vAlign w:val="bottom"/>
          </w:tcPr>
          <w:p w:rsidR="00873105" w:rsidRDefault="00862400">
            <w:pPr>
              <w:jc w:val="right"/>
              <w:rPr>
                <w:sz w:val="20"/>
                <w:szCs w:val="20"/>
              </w:rPr>
            </w:pPr>
            <w:r>
              <w:rPr>
                <w:rFonts w:eastAsia="Times New Roman"/>
                <w:sz w:val="24"/>
                <w:szCs w:val="24"/>
              </w:rPr>
              <w:t>152</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4.4.5</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Blood Cholesterol</w:t>
            </w:r>
          </w:p>
        </w:tc>
        <w:tc>
          <w:tcPr>
            <w:tcW w:w="860" w:type="dxa"/>
            <w:vAlign w:val="bottom"/>
          </w:tcPr>
          <w:p w:rsidR="00873105" w:rsidRDefault="00862400">
            <w:pPr>
              <w:spacing w:line="273" w:lineRule="exact"/>
              <w:jc w:val="right"/>
              <w:rPr>
                <w:sz w:val="20"/>
                <w:szCs w:val="20"/>
              </w:rPr>
            </w:pPr>
            <w:r>
              <w:rPr>
                <w:rFonts w:eastAsia="Times New Roman"/>
                <w:sz w:val="24"/>
                <w:szCs w:val="24"/>
              </w:rPr>
              <w:t>152</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4.4.5.2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Blood Cholesterol</w:t>
            </w:r>
          </w:p>
        </w:tc>
        <w:tc>
          <w:tcPr>
            <w:tcW w:w="860" w:type="dxa"/>
            <w:vAlign w:val="bottom"/>
          </w:tcPr>
          <w:p w:rsidR="00873105" w:rsidRDefault="00862400">
            <w:pPr>
              <w:jc w:val="right"/>
              <w:rPr>
                <w:sz w:val="20"/>
                <w:szCs w:val="20"/>
              </w:rPr>
            </w:pPr>
            <w:r>
              <w:rPr>
                <w:rFonts w:eastAsia="Times New Roman"/>
                <w:sz w:val="24"/>
                <w:szCs w:val="24"/>
              </w:rPr>
              <w:t>157</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4.4.6.1</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Low Density Lipo Protein</w:t>
            </w:r>
          </w:p>
        </w:tc>
        <w:tc>
          <w:tcPr>
            <w:tcW w:w="860" w:type="dxa"/>
            <w:vAlign w:val="bottom"/>
          </w:tcPr>
          <w:p w:rsidR="00873105" w:rsidRDefault="00862400">
            <w:pPr>
              <w:spacing w:line="273" w:lineRule="exact"/>
              <w:jc w:val="right"/>
              <w:rPr>
                <w:sz w:val="20"/>
                <w:szCs w:val="20"/>
              </w:rPr>
            </w:pPr>
            <w:r>
              <w:rPr>
                <w:rFonts w:eastAsia="Times New Roman"/>
                <w:sz w:val="24"/>
                <w:szCs w:val="24"/>
              </w:rPr>
              <w:t>158</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4.4.6.2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Low Density Lipo Protein</w:t>
            </w:r>
          </w:p>
        </w:tc>
        <w:tc>
          <w:tcPr>
            <w:tcW w:w="860" w:type="dxa"/>
            <w:vAlign w:val="bottom"/>
          </w:tcPr>
          <w:p w:rsidR="00873105" w:rsidRDefault="00862400">
            <w:pPr>
              <w:jc w:val="right"/>
              <w:rPr>
                <w:sz w:val="20"/>
                <w:szCs w:val="20"/>
              </w:rPr>
            </w:pPr>
            <w:r>
              <w:rPr>
                <w:rFonts w:eastAsia="Times New Roman"/>
                <w:sz w:val="24"/>
                <w:szCs w:val="24"/>
              </w:rPr>
              <w:t>162</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4.4.7</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High Density Lipo Protein</w:t>
            </w:r>
          </w:p>
        </w:tc>
        <w:tc>
          <w:tcPr>
            <w:tcW w:w="860" w:type="dxa"/>
            <w:vAlign w:val="bottom"/>
          </w:tcPr>
          <w:p w:rsidR="00873105" w:rsidRDefault="00862400">
            <w:pPr>
              <w:spacing w:line="273" w:lineRule="exact"/>
              <w:jc w:val="right"/>
              <w:rPr>
                <w:sz w:val="20"/>
                <w:szCs w:val="20"/>
              </w:rPr>
            </w:pPr>
            <w:r>
              <w:rPr>
                <w:rFonts w:eastAsia="Times New Roman"/>
                <w:sz w:val="24"/>
                <w:szCs w:val="24"/>
              </w:rPr>
              <w:t>163</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4.4.7.2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High Density Lipo Protein</w:t>
            </w:r>
          </w:p>
        </w:tc>
        <w:tc>
          <w:tcPr>
            <w:tcW w:w="860" w:type="dxa"/>
            <w:vAlign w:val="bottom"/>
          </w:tcPr>
          <w:p w:rsidR="00873105" w:rsidRDefault="00862400">
            <w:pPr>
              <w:jc w:val="right"/>
              <w:rPr>
                <w:sz w:val="20"/>
                <w:szCs w:val="20"/>
              </w:rPr>
            </w:pPr>
            <w:r>
              <w:rPr>
                <w:rFonts w:eastAsia="Times New Roman"/>
                <w:sz w:val="24"/>
                <w:szCs w:val="24"/>
              </w:rPr>
              <w:t>167</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4.4.8</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Triglycerides</w:t>
            </w:r>
          </w:p>
        </w:tc>
        <w:tc>
          <w:tcPr>
            <w:tcW w:w="860" w:type="dxa"/>
            <w:vAlign w:val="bottom"/>
          </w:tcPr>
          <w:p w:rsidR="00873105" w:rsidRDefault="00862400">
            <w:pPr>
              <w:spacing w:line="273" w:lineRule="exact"/>
              <w:jc w:val="right"/>
              <w:rPr>
                <w:sz w:val="20"/>
                <w:szCs w:val="20"/>
              </w:rPr>
            </w:pPr>
            <w:r>
              <w:rPr>
                <w:rFonts w:eastAsia="Times New Roman"/>
                <w:sz w:val="24"/>
                <w:szCs w:val="24"/>
              </w:rPr>
              <w:t>168</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4.4.8.2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Triglycerides</w:t>
            </w:r>
          </w:p>
        </w:tc>
        <w:tc>
          <w:tcPr>
            <w:tcW w:w="860" w:type="dxa"/>
            <w:vAlign w:val="bottom"/>
          </w:tcPr>
          <w:p w:rsidR="00873105" w:rsidRDefault="00862400">
            <w:pPr>
              <w:jc w:val="right"/>
              <w:rPr>
                <w:sz w:val="20"/>
                <w:szCs w:val="20"/>
              </w:rPr>
            </w:pPr>
            <w:r>
              <w:rPr>
                <w:rFonts w:eastAsia="Times New Roman"/>
                <w:sz w:val="24"/>
                <w:szCs w:val="24"/>
              </w:rPr>
              <w:t>172</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4.4.9</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Stress</w:t>
            </w:r>
          </w:p>
        </w:tc>
        <w:tc>
          <w:tcPr>
            <w:tcW w:w="860" w:type="dxa"/>
            <w:vAlign w:val="bottom"/>
          </w:tcPr>
          <w:p w:rsidR="00873105" w:rsidRDefault="00862400">
            <w:pPr>
              <w:spacing w:line="273" w:lineRule="exact"/>
              <w:jc w:val="right"/>
              <w:rPr>
                <w:sz w:val="20"/>
                <w:szCs w:val="20"/>
              </w:rPr>
            </w:pPr>
            <w:r>
              <w:rPr>
                <w:rFonts w:eastAsia="Times New Roman"/>
                <w:sz w:val="24"/>
                <w:szCs w:val="24"/>
              </w:rPr>
              <w:t>173</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4.4.9.2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Stress</w:t>
            </w:r>
          </w:p>
        </w:tc>
        <w:tc>
          <w:tcPr>
            <w:tcW w:w="860" w:type="dxa"/>
            <w:vAlign w:val="bottom"/>
          </w:tcPr>
          <w:p w:rsidR="00873105" w:rsidRDefault="00862400">
            <w:pPr>
              <w:jc w:val="right"/>
              <w:rPr>
                <w:sz w:val="20"/>
                <w:szCs w:val="20"/>
              </w:rPr>
            </w:pPr>
            <w:r>
              <w:rPr>
                <w:rFonts w:eastAsia="Times New Roman"/>
                <w:sz w:val="24"/>
                <w:szCs w:val="24"/>
              </w:rPr>
              <w:t>177</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4.4.10</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Anxiety</w:t>
            </w:r>
          </w:p>
        </w:tc>
        <w:tc>
          <w:tcPr>
            <w:tcW w:w="860" w:type="dxa"/>
            <w:vAlign w:val="bottom"/>
          </w:tcPr>
          <w:p w:rsidR="00873105" w:rsidRDefault="00862400">
            <w:pPr>
              <w:spacing w:line="273" w:lineRule="exact"/>
              <w:jc w:val="right"/>
              <w:rPr>
                <w:sz w:val="20"/>
                <w:szCs w:val="20"/>
              </w:rPr>
            </w:pPr>
            <w:r>
              <w:rPr>
                <w:rFonts w:eastAsia="Times New Roman"/>
                <w:sz w:val="24"/>
                <w:szCs w:val="24"/>
              </w:rPr>
              <w:t>178</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4.4.10.2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Anxiety</w:t>
            </w:r>
          </w:p>
        </w:tc>
        <w:tc>
          <w:tcPr>
            <w:tcW w:w="860" w:type="dxa"/>
            <w:vAlign w:val="bottom"/>
          </w:tcPr>
          <w:p w:rsidR="00873105" w:rsidRDefault="00862400">
            <w:pPr>
              <w:jc w:val="right"/>
              <w:rPr>
                <w:sz w:val="20"/>
                <w:szCs w:val="20"/>
              </w:rPr>
            </w:pPr>
            <w:r>
              <w:rPr>
                <w:rFonts w:eastAsia="Times New Roman"/>
                <w:sz w:val="24"/>
                <w:szCs w:val="24"/>
              </w:rPr>
              <w:t>182</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4.4.11</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Aggression</w:t>
            </w:r>
          </w:p>
        </w:tc>
        <w:tc>
          <w:tcPr>
            <w:tcW w:w="860" w:type="dxa"/>
            <w:vAlign w:val="bottom"/>
          </w:tcPr>
          <w:p w:rsidR="00873105" w:rsidRDefault="00862400">
            <w:pPr>
              <w:spacing w:line="273" w:lineRule="exact"/>
              <w:jc w:val="right"/>
              <w:rPr>
                <w:sz w:val="20"/>
                <w:szCs w:val="20"/>
              </w:rPr>
            </w:pPr>
            <w:r>
              <w:rPr>
                <w:rFonts w:eastAsia="Times New Roman"/>
                <w:sz w:val="24"/>
                <w:szCs w:val="24"/>
              </w:rPr>
              <w:t>183</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4.4.11.2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Aggression</w:t>
            </w:r>
          </w:p>
        </w:tc>
        <w:tc>
          <w:tcPr>
            <w:tcW w:w="860" w:type="dxa"/>
            <w:vAlign w:val="bottom"/>
          </w:tcPr>
          <w:p w:rsidR="00873105" w:rsidRDefault="00862400">
            <w:pPr>
              <w:jc w:val="right"/>
              <w:rPr>
                <w:sz w:val="20"/>
                <w:szCs w:val="20"/>
              </w:rPr>
            </w:pPr>
            <w:r>
              <w:rPr>
                <w:rFonts w:eastAsia="Times New Roman"/>
                <w:sz w:val="24"/>
                <w:szCs w:val="24"/>
              </w:rPr>
              <w:t>187</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4.4.12</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Results on Depression</w:t>
            </w:r>
          </w:p>
        </w:tc>
        <w:tc>
          <w:tcPr>
            <w:tcW w:w="860" w:type="dxa"/>
            <w:vAlign w:val="bottom"/>
          </w:tcPr>
          <w:p w:rsidR="00873105" w:rsidRDefault="00862400">
            <w:pPr>
              <w:spacing w:line="273" w:lineRule="exact"/>
              <w:jc w:val="right"/>
              <w:rPr>
                <w:sz w:val="20"/>
                <w:szCs w:val="20"/>
              </w:rPr>
            </w:pPr>
            <w:r>
              <w:rPr>
                <w:rFonts w:eastAsia="Times New Roman"/>
                <w:sz w:val="24"/>
                <w:szCs w:val="24"/>
              </w:rPr>
              <w:t>188</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4.4.12.2</w:t>
            </w:r>
          </w:p>
        </w:tc>
        <w:tc>
          <w:tcPr>
            <w:tcW w:w="6220" w:type="dxa"/>
            <w:gridSpan w:val="2"/>
            <w:vAlign w:val="bottom"/>
          </w:tcPr>
          <w:p w:rsidR="00873105" w:rsidRDefault="00862400">
            <w:pPr>
              <w:ind w:left="60"/>
              <w:rPr>
                <w:sz w:val="20"/>
                <w:szCs w:val="20"/>
              </w:rPr>
            </w:pPr>
            <w:r>
              <w:rPr>
                <w:rFonts w:eastAsia="Times New Roman"/>
                <w:sz w:val="24"/>
                <w:szCs w:val="24"/>
              </w:rPr>
              <w:t>Discussions on Findings on Depression</w:t>
            </w:r>
          </w:p>
        </w:tc>
        <w:tc>
          <w:tcPr>
            <w:tcW w:w="860" w:type="dxa"/>
            <w:vAlign w:val="bottom"/>
          </w:tcPr>
          <w:p w:rsidR="00873105" w:rsidRDefault="00862400">
            <w:pPr>
              <w:jc w:val="right"/>
              <w:rPr>
                <w:sz w:val="20"/>
                <w:szCs w:val="20"/>
              </w:rPr>
            </w:pPr>
            <w:r>
              <w:rPr>
                <w:rFonts w:eastAsia="Times New Roman"/>
                <w:sz w:val="24"/>
                <w:szCs w:val="24"/>
              </w:rPr>
              <w:t>192</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4.5.1</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Discussions on Hematological Variables</w:t>
            </w:r>
          </w:p>
        </w:tc>
        <w:tc>
          <w:tcPr>
            <w:tcW w:w="860" w:type="dxa"/>
            <w:vAlign w:val="bottom"/>
          </w:tcPr>
          <w:p w:rsidR="00873105" w:rsidRDefault="00862400">
            <w:pPr>
              <w:spacing w:line="273" w:lineRule="exact"/>
              <w:jc w:val="right"/>
              <w:rPr>
                <w:sz w:val="20"/>
                <w:szCs w:val="20"/>
              </w:rPr>
            </w:pPr>
            <w:r>
              <w:rPr>
                <w:rFonts w:eastAsia="Times New Roman"/>
                <w:sz w:val="24"/>
                <w:szCs w:val="24"/>
              </w:rPr>
              <w:t>193</w:t>
            </w:r>
          </w:p>
        </w:tc>
        <w:tc>
          <w:tcPr>
            <w:tcW w:w="0" w:type="dxa"/>
            <w:vAlign w:val="bottom"/>
          </w:tcPr>
          <w:p w:rsidR="00873105" w:rsidRDefault="00873105">
            <w:pPr>
              <w:rPr>
                <w:sz w:val="1"/>
                <w:szCs w:val="1"/>
              </w:rPr>
            </w:pPr>
          </w:p>
        </w:tc>
      </w:tr>
      <w:tr w:rsidR="00873105">
        <w:trPr>
          <w:trHeight w:val="278"/>
        </w:trPr>
        <w:tc>
          <w:tcPr>
            <w:tcW w:w="840" w:type="dxa"/>
            <w:vAlign w:val="bottom"/>
          </w:tcPr>
          <w:p w:rsidR="00873105" w:rsidRDefault="00862400">
            <w:pPr>
              <w:rPr>
                <w:sz w:val="20"/>
                <w:szCs w:val="20"/>
              </w:rPr>
            </w:pPr>
            <w:r>
              <w:rPr>
                <w:rFonts w:eastAsia="Times New Roman"/>
                <w:sz w:val="24"/>
                <w:szCs w:val="24"/>
              </w:rPr>
              <w:t>4.5.2</w:t>
            </w:r>
          </w:p>
        </w:tc>
        <w:tc>
          <w:tcPr>
            <w:tcW w:w="6220" w:type="dxa"/>
            <w:gridSpan w:val="2"/>
            <w:vAlign w:val="bottom"/>
          </w:tcPr>
          <w:p w:rsidR="00873105" w:rsidRDefault="00862400">
            <w:pPr>
              <w:ind w:left="60"/>
              <w:rPr>
                <w:sz w:val="20"/>
                <w:szCs w:val="20"/>
              </w:rPr>
            </w:pPr>
            <w:r>
              <w:rPr>
                <w:rFonts w:eastAsia="Times New Roman"/>
                <w:sz w:val="24"/>
                <w:szCs w:val="24"/>
              </w:rPr>
              <w:t>Discussions on Biochemical Variables</w:t>
            </w:r>
          </w:p>
        </w:tc>
        <w:tc>
          <w:tcPr>
            <w:tcW w:w="860" w:type="dxa"/>
            <w:vAlign w:val="bottom"/>
          </w:tcPr>
          <w:p w:rsidR="00873105" w:rsidRDefault="00862400">
            <w:pPr>
              <w:jc w:val="right"/>
              <w:rPr>
                <w:sz w:val="20"/>
                <w:szCs w:val="20"/>
              </w:rPr>
            </w:pPr>
            <w:r>
              <w:rPr>
                <w:rFonts w:eastAsia="Times New Roman"/>
                <w:sz w:val="24"/>
                <w:szCs w:val="24"/>
              </w:rPr>
              <w:t>194</w:t>
            </w:r>
          </w:p>
        </w:tc>
        <w:tc>
          <w:tcPr>
            <w:tcW w:w="0" w:type="dxa"/>
            <w:vAlign w:val="bottom"/>
          </w:tcPr>
          <w:p w:rsidR="00873105" w:rsidRDefault="00873105">
            <w:pPr>
              <w:rPr>
                <w:sz w:val="1"/>
                <w:szCs w:val="1"/>
              </w:rPr>
            </w:pPr>
          </w:p>
        </w:tc>
      </w:tr>
      <w:tr w:rsidR="00873105">
        <w:trPr>
          <w:trHeight w:val="274"/>
        </w:trPr>
        <w:tc>
          <w:tcPr>
            <w:tcW w:w="840" w:type="dxa"/>
            <w:vAlign w:val="bottom"/>
          </w:tcPr>
          <w:p w:rsidR="00873105" w:rsidRDefault="00862400">
            <w:pPr>
              <w:spacing w:line="273" w:lineRule="exact"/>
              <w:rPr>
                <w:sz w:val="20"/>
                <w:szCs w:val="20"/>
              </w:rPr>
            </w:pPr>
            <w:r>
              <w:rPr>
                <w:rFonts w:eastAsia="Times New Roman"/>
                <w:sz w:val="24"/>
                <w:szCs w:val="24"/>
              </w:rPr>
              <w:t>4.5.3</w:t>
            </w:r>
          </w:p>
        </w:tc>
        <w:tc>
          <w:tcPr>
            <w:tcW w:w="6220" w:type="dxa"/>
            <w:gridSpan w:val="2"/>
            <w:vAlign w:val="bottom"/>
          </w:tcPr>
          <w:p w:rsidR="00873105" w:rsidRDefault="00862400">
            <w:pPr>
              <w:spacing w:line="273" w:lineRule="exact"/>
              <w:ind w:left="60"/>
              <w:rPr>
                <w:sz w:val="20"/>
                <w:szCs w:val="20"/>
              </w:rPr>
            </w:pPr>
            <w:r>
              <w:rPr>
                <w:rFonts w:eastAsia="Times New Roman"/>
                <w:sz w:val="24"/>
                <w:szCs w:val="24"/>
              </w:rPr>
              <w:t>Discussions on Psychological Variables</w:t>
            </w:r>
          </w:p>
        </w:tc>
        <w:tc>
          <w:tcPr>
            <w:tcW w:w="860" w:type="dxa"/>
            <w:vAlign w:val="bottom"/>
          </w:tcPr>
          <w:p w:rsidR="00873105" w:rsidRDefault="00862400">
            <w:pPr>
              <w:spacing w:line="273" w:lineRule="exact"/>
              <w:jc w:val="right"/>
              <w:rPr>
                <w:sz w:val="20"/>
                <w:szCs w:val="20"/>
              </w:rPr>
            </w:pPr>
            <w:r>
              <w:rPr>
                <w:rFonts w:eastAsia="Times New Roman"/>
                <w:sz w:val="24"/>
                <w:szCs w:val="24"/>
              </w:rPr>
              <w:t>196</w:t>
            </w:r>
          </w:p>
        </w:tc>
        <w:tc>
          <w:tcPr>
            <w:tcW w:w="0" w:type="dxa"/>
            <w:vAlign w:val="bottom"/>
          </w:tcPr>
          <w:p w:rsidR="00873105" w:rsidRDefault="00873105">
            <w:pPr>
              <w:rPr>
                <w:sz w:val="1"/>
                <w:szCs w:val="1"/>
              </w:rPr>
            </w:pPr>
          </w:p>
        </w:tc>
      </w:tr>
      <w:tr w:rsidR="00873105">
        <w:trPr>
          <w:trHeight w:val="312"/>
        </w:trPr>
        <w:tc>
          <w:tcPr>
            <w:tcW w:w="840" w:type="dxa"/>
            <w:vAlign w:val="bottom"/>
          </w:tcPr>
          <w:p w:rsidR="00873105" w:rsidRDefault="00862400">
            <w:pPr>
              <w:rPr>
                <w:sz w:val="20"/>
                <w:szCs w:val="20"/>
              </w:rPr>
            </w:pPr>
            <w:r>
              <w:rPr>
                <w:rFonts w:eastAsia="Times New Roman"/>
                <w:sz w:val="24"/>
                <w:szCs w:val="24"/>
              </w:rPr>
              <w:t>4.6</w:t>
            </w:r>
          </w:p>
        </w:tc>
        <w:tc>
          <w:tcPr>
            <w:tcW w:w="6220" w:type="dxa"/>
            <w:gridSpan w:val="2"/>
            <w:vAlign w:val="bottom"/>
          </w:tcPr>
          <w:p w:rsidR="00873105" w:rsidRDefault="00862400">
            <w:pPr>
              <w:ind w:left="60"/>
              <w:rPr>
                <w:sz w:val="20"/>
                <w:szCs w:val="20"/>
              </w:rPr>
            </w:pPr>
            <w:r>
              <w:rPr>
                <w:rFonts w:eastAsia="Times New Roman"/>
                <w:sz w:val="24"/>
                <w:szCs w:val="24"/>
              </w:rPr>
              <w:t>Discussions on Hypothesis</w:t>
            </w:r>
          </w:p>
        </w:tc>
        <w:tc>
          <w:tcPr>
            <w:tcW w:w="860" w:type="dxa"/>
            <w:vAlign w:val="bottom"/>
          </w:tcPr>
          <w:p w:rsidR="00873105" w:rsidRDefault="00862400">
            <w:pPr>
              <w:jc w:val="right"/>
              <w:rPr>
                <w:sz w:val="20"/>
                <w:szCs w:val="20"/>
              </w:rPr>
            </w:pPr>
            <w:r>
              <w:rPr>
                <w:rFonts w:eastAsia="Times New Roman"/>
                <w:sz w:val="24"/>
                <w:szCs w:val="24"/>
              </w:rPr>
              <w:t>198</w:t>
            </w:r>
          </w:p>
        </w:tc>
        <w:tc>
          <w:tcPr>
            <w:tcW w:w="0" w:type="dxa"/>
            <w:vAlign w:val="bottom"/>
          </w:tcPr>
          <w:p w:rsidR="00873105" w:rsidRDefault="00873105">
            <w:pPr>
              <w:rPr>
                <w:sz w:val="1"/>
                <w:szCs w:val="1"/>
              </w:rPr>
            </w:pPr>
          </w:p>
        </w:tc>
      </w:tr>
    </w:tbl>
    <w:p w:rsidR="00873105" w:rsidRDefault="00873105">
      <w:pPr>
        <w:sectPr w:rsidR="00873105">
          <w:pgSz w:w="12240" w:h="15840"/>
          <w:pgMar w:top="1271" w:right="1440" w:bottom="1440" w:left="1440" w:header="0" w:footer="0" w:gutter="0"/>
          <w:cols w:space="720" w:equalWidth="0">
            <w:col w:w="9360"/>
          </w:cols>
        </w:sectPr>
      </w:pPr>
    </w:p>
    <w:p w:rsidR="00873105" w:rsidRDefault="00873105">
      <w:pPr>
        <w:spacing w:line="1" w:lineRule="exact"/>
        <w:rPr>
          <w:sz w:val="20"/>
          <w:szCs w:val="20"/>
        </w:rPr>
      </w:pPr>
      <w:bookmarkStart w:id="250" w:name="page251"/>
      <w:bookmarkEnd w:id="250"/>
    </w:p>
    <w:tbl>
      <w:tblPr>
        <w:tblW w:w="0" w:type="auto"/>
        <w:tblInd w:w="860" w:type="dxa"/>
        <w:tblLayout w:type="fixed"/>
        <w:tblCellMar>
          <w:left w:w="0" w:type="dxa"/>
          <w:right w:w="0" w:type="dxa"/>
        </w:tblCellMar>
        <w:tblLook w:val="04A0"/>
      </w:tblPr>
      <w:tblGrid>
        <w:gridCol w:w="600"/>
        <w:gridCol w:w="1520"/>
        <w:gridCol w:w="4340"/>
        <w:gridCol w:w="1460"/>
        <w:gridCol w:w="20"/>
      </w:tblGrid>
      <w:tr w:rsidR="00873105">
        <w:trPr>
          <w:trHeight w:val="312"/>
        </w:trPr>
        <w:tc>
          <w:tcPr>
            <w:tcW w:w="600" w:type="dxa"/>
            <w:vAlign w:val="bottom"/>
          </w:tcPr>
          <w:p w:rsidR="00873105" w:rsidRDefault="00873105">
            <w:pPr>
              <w:rPr>
                <w:sz w:val="24"/>
                <w:szCs w:val="24"/>
              </w:rPr>
            </w:pPr>
          </w:p>
        </w:tc>
        <w:tc>
          <w:tcPr>
            <w:tcW w:w="1520" w:type="dxa"/>
            <w:vAlign w:val="bottom"/>
          </w:tcPr>
          <w:p w:rsidR="00873105" w:rsidRDefault="00873105">
            <w:pPr>
              <w:rPr>
                <w:sz w:val="24"/>
                <w:szCs w:val="24"/>
              </w:rPr>
            </w:pPr>
          </w:p>
        </w:tc>
        <w:tc>
          <w:tcPr>
            <w:tcW w:w="4340" w:type="dxa"/>
            <w:vAlign w:val="bottom"/>
          </w:tcPr>
          <w:p w:rsidR="00873105" w:rsidRDefault="00873105">
            <w:pPr>
              <w:rPr>
                <w:sz w:val="24"/>
                <w:szCs w:val="24"/>
              </w:rPr>
            </w:pPr>
          </w:p>
        </w:tc>
        <w:tc>
          <w:tcPr>
            <w:tcW w:w="1460" w:type="dxa"/>
            <w:vAlign w:val="bottom"/>
          </w:tcPr>
          <w:p w:rsidR="00873105" w:rsidRDefault="00862400">
            <w:pPr>
              <w:jc w:val="right"/>
              <w:rPr>
                <w:sz w:val="20"/>
                <w:szCs w:val="20"/>
              </w:rPr>
            </w:pPr>
            <w:r>
              <w:rPr>
                <w:rFonts w:eastAsia="Times New Roman"/>
                <w:sz w:val="24"/>
                <w:szCs w:val="24"/>
              </w:rPr>
              <w:t>239</w:t>
            </w:r>
          </w:p>
        </w:tc>
        <w:tc>
          <w:tcPr>
            <w:tcW w:w="0" w:type="dxa"/>
            <w:vAlign w:val="bottom"/>
          </w:tcPr>
          <w:p w:rsidR="00873105" w:rsidRDefault="00873105">
            <w:pPr>
              <w:rPr>
                <w:sz w:val="1"/>
                <w:szCs w:val="1"/>
              </w:rPr>
            </w:pPr>
          </w:p>
        </w:tc>
      </w:tr>
      <w:tr w:rsidR="00873105">
        <w:trPr>
          <w:trHeight w:val="725"/>
        </w:trPr>
        <w:tc>
          <w:tcPr>
            <w:tcW w:w="600" w:type="dxa"/>
            <w:vAlign w:val="bottom"/>
          </w:tcPr>
          <w:p w:rsidR="00873105" w:rsidRDefault="00873105">
            <w:pPr>
              <w:rPr>
                <w:sz w:val="24"/>
                <w:szCs w:val="24"/>
              </w:rPr>
            </w:pPr>
          </w:p>
        </w:tc>
        <w:tc>
          <w:tcPr>
            <w:tcW w:w="1520" w:type="dxa"/>
            <w:vAlign w:val="bottom"/>
          </w:tcPr>
          <w:p w:rsidR="00873105" w:rsidRDefault="00873105">
            <w:pPr>
              <w:rPr>
                <w:sz w:val="24"/>
                <w:szCs w:val="24"/>
              </w:rPr>
            </w:pPr>
          </w:p>
        </w:tc>
        <w:tc>
          <w:tcPr>
            <w:tcW w:w="4340" w:type="dxa"/>
            <w:vAlign w:val="bottom"/>
          </w:tcPr>
          <w:p w:rsidR="00873105" w:rsidRDefault="00862400">
            <w:pPr>
              <w:ind w:left="560"/>
              <w:rPr>
                <w:sz w:val="20"/>
                <w:szCs w:val="20"/>
              </w:rPr>
            </w:pPr>
            <w:r>
              <w:rPr>
                <w:rFonts w:eastAsia="Times New Roman"/>
                <w:b/>
                <w:bCs/>
                <w:sz w:val="24"/>
                <w:szCs w:val="24"/>
              </w:rPr>
              <w:t>TABLE OF CONTENTS</w:t>
            </w:r>
          </w:p>
        </w:tc>
        <w:tc>
          <w:tcPr>
            <w:tcW w:w="1460" w:type="dxa"/>
            <w:vMerge w:val="restart"/>
            <w:vAlign w:val="bottom"/>
          </w:tcPr>
          <w:p w:rsidR="00873105" w:rsidRDefault="00862400">
            <w:pPr>
              <w:jc w:val="right"/>
              <w:rPr>
                <w:sz w:val="20"/>
                <w:szCs w:val="20"/>
              </w:rPr>
            </w:pPr>
            <w:r>
              <w:rPr>
                <w:rFonts w:eastAsia="Times New Roman"/>
                <w:sz w:val="24"/>
                <w:szCs w:val="24"/>
              </w:rPr>
              <w:t>Page</w:t>
            </w:r>
          </w:p>
        </w:tc>
        <w:tc>
          <w:tcPr>
            <w:tcW w:w="0" w:type="dxa"/>
            <w:vAlign w:val="bottom"/>
          </w:tcPr>
          <w:p w:rsidR="00873105" w:rsidRDefault="00873105">
            <w:pPr>
              <w:rPr>
                <w:sz w:val="1"/>
                <w:szCs w:val="1"/>
              </w:rPr>
            </w:pPr>
          </w:p>
        </w:tc>
      </w:tr>
      <w:tr w:rsidR="00873105">
        <w:trPr>
          <w:trHeight w:val="269"/>
        </w:trPr>
        <w:tc>
          <w:tcPr>
            <w:tcW w:w="600" w:type="dxa"/>
            <w:vAlign w:val="bottom"/>
          </w:tcPr>
          <w:p w:rsidR="00873105" w:rsidRDefault="00873105">
            <w:pPr>
              <w:rPr>
                <w:sz w:val="23"/>
                <w:szCs w:val="23"/>
              </w:rPr>
            </w:pPr>
          </w:p>
        </w:tc>
        <w:tc>
          <w:tcPr>
            <w:tcW w:w="1520" w:type="dxa"/>
            <w:vAlign w:val="bottom"/>
          </w:tcPr>
          <w:p w:rsidR="00873105" w:rsidRDefault="00873105">
            <w:pPr>
              <w:rPr>
                <w:sz w:val="23"/>
                <w:szCs w:val="23"/>
              </w:rPr>
            </w:pPr>
          </w:p>
        </w:tc>
        <w:tc>
          <w:tcPr>
            <w:tcW w:w="4340" w:type="dxa"/>
            <w:vAlign w:val="bottom"/>
          </w:tcPr>
          <w:p w:rsidR="00873105" w:rsidRDefault="00873105">
            <w:pPr>
              <w:rPr>
                <w:sz w:val="23"/>
                <w:szCs w:val="23"/>
              </w:rPr>
            </w:pPr>
          </w:p>
        </w:tc>
        <w:tc>
          <w:tcPr>
            <w:tcW w:w="1460" w:type="dxa"/>
            <w:vMerge/>
            <w:vAlign w:val="bottom"/>
          </w:tcPr>
          <w:p w:rsidR="00873105" w:rsidRDefault="00873105">
            <w:pPr>
              <w:rPr>
                <w:sz w:val="23"/>
                <w:szCs w:val="23"/>
              </w:rPr>
            </w:pPr>
          </w:p>
        </w:tc>
        <w:tc>
          <w:tcPr>
            <w:tcW w:w="0" w:type="dxa"/>
            <w:vAlign w:val="bottom"/>
          </w:tcPr>
          <w:p w:rsidR="00873105" w:rsidRDefault="00873105">
            <w:pPr>
              <w:rPr>
                <w:sz w:val="1"/>
                <w:szCs w:val="1"/>
              </w:rPr>
            </w:pPr>
          </w:p>
        </w:tc>
      </w:tr>
      <w:tr w:rsidR="00873105">
        <w:trPr>
          <w:trHeight w:val="519"/>
        </w:trPr>
        <w:tc>
          <w:tcPr>
            <w:tcW w:w="2120" w:type="dxa"/>
            <w:gridSpan w:val="2"/>
            <w:vAlign w:val="bottom"/>
          </w:tcPr>
          <w:p w:rsidR="00873105" w:rsidRDefault="00862400">
            <w:pPr>
              <w:rPr>
                <w:sz w:val="20"/>
                <w:szCs w:val="20"/>
              </w:rPr>
            </w:pPr>
            <w:r>
              <w:rPr>
                <w:rFonts w:eastAsia="Times New Roman"/>
                <w:b/>
                <w:bCs/>
                <w:sz w:val="24"/>
                <w:szCs w:val="24"/>
              </w:rPr>
              <w:t>CHAPTER  V</w:t>
            </w:r>
          </w:p>
        </w:tc>
        <w:tc>
          <w:tcPr>
            <w:tcW w:w="4340" w:type="dxa"/>
            <w:vAlign w:val="bottom"/>
          </w:tcPr>
          <w:p w:rsidR="00873105" w:rsidRDefault="00862400">
            <w:pPr>
              <w:ind w:left="40"/>
              <w:rPr>
                <w:sz w:val="20"/>
                <w:szCs w:val="20"/>
              </w:rPr>
            </w:pPr>
            <w:r>
              <w:rPr>
                <w:rFonts w:eastAsia="Times New Roman"/>
                <w:b/>
                <w:bCs/>
                <w:sz w:val="24"/>
                <w:szCs w:val="24"/>
              </w:rPr>
              <w:t>SUMMARY CONCLUSIONS AND</w:t>
            </w:r>
          </w:p>
        </w:tc>
        <w:tc>
          <w:tcPr>
            <w:tcW w:w="1460" w:type="dxa"/>
            <w:vAlign w:val="bottom"/>
          </w:tcPr>
          <w:p w:rsidR="00873105" w:rsidRDefault="00873105">
            <w:pPr>
              <w:rPr>
                <w:sz w:val="24"/>
                <w:szCs w:val="24"/>
              </w:rPr>
            </w:pPr>
          </w:p>
        </w:tc>
        <w:tc>
          <w:tcPr>
            <w:tcW w:w="0" w:type="dxa"/>
            <w:vAlign w:val="bottom"/>
          </w:tcPr>
          <w:p w:rsidR="00873105" w:rsidRDefault="00873105">
            <w:pPr>
              <w:rPr>
                <w:sz w:val="1"/>
                <w:szCs w:val="1"/>
              </w:rPr>
            </w:pPr>
          </w:p>
        </w:tc>
      </w:tr>
      <w:tr w:rsidR="00873105">
        <w:trPr>
          <w:trHeight w:val="316"/>
        </w:trPr>
        <w:tc>
          <w:tcPr>
            <w:tcW w:w="600" w:type="dxa"/>
            <w:vAlign w:val="bottom"/>
          </w:tcPr>
          <w:p w:rsidR="00873105" w:rsidRDefault="00873105">
            <w:pPr>
              <w:rPr>
                <w:sz w:val="24"/>
                <w:szCs w:val="24"/>
              </w:rPr>
            </w:pPr>
          </w:p>
        </w:tc>
        <w:tc>
          <w:tcPr>
            <w:tcW w:w="1520" w:type="dxa"/>
            <w:vAlign w:val="bottom"/>
          </w:tcPr>
          <w:p w:rsidR="00873105" w:rsidRDefault="00873105">
            <w:pPr>
              <w:rPr>
                <w:sz w:val="24"/>
                <w:szCs w:val="24"/>
              </w:rPr>
            </w:pPr>
          </w:p>
        </w:tc>
        <w:tc>
          <w:tcPr>
            <w:tcW w:w="4340" w:type="dxa"/>
            <w:vAlign w:val="bottom"/>
          </w:tcPr>
          <w:p w:rsidR="00873105" w:rsidRDefault="00862400">
            <w:pPr>
              <w:ind w:left="40"/>
              <w:rPr>
                <w:sz w:val="20"/>
                <w:szCs w:val="20"/>
              </w:rPr>
            </w:pPr>
            <w:r>
              <w:rPr>
                <w:rFonts w:eastAsia="Times New Roman"/>
                <w:b/>
                <w:bCs/>
                <w:sz w:val="24"/>
                <w:szCs w:val="24"/>
              </w:rPr>
              <w:t>RECOMMENDATIONS</w:t>
            </w:r>
          </w:p>
        </w:tc>
        <w:tc>
          <w:tcPr>
            <w:tcW w:w="1460" w:type="dxa"/>
            <w:vAlign w:val="bottom"/>
          </w:tcPr>
          <w:p w:rsidR="00873105" w:rsidRDefault="00862400">
            <w:pPr>
              <w:jc w:val="right"/>
              <w:rPr>
                <w:sz w:val="20"/>
                <w:szCs w:val="20"/>
              </w:rPr>
            </w:pPr>
            <w:r>
              <w:rPr>
                <w:rFonts w:eastAsia="Times New Roman"/>
                <w:b/>
                <w:bCs/>
                <w:sz w:val="24"/>
                <w:szCs w:val="24"/>
              </w:rPr>
              <w:t>201-210</w:t>
            </w:r>
          </w:p>
        </w:tc>
        <w:tc>
          <w:tcPr>
            <w:tcW w:w="0" w:type="dxa"/>
            <w:vAlign w:val="bottom"/>
          </w:tcPr>
          <w:p w:rsidR="00873105" w:rsidRDefault="00873105">
            <w:pPr>
              <w:rPr>
                <w:sz w:val="1"/>
                <w:szCs w:val="1"/>
              </w:rPr>
            </w:pPr>
          </w:p>
        </w:tc>
      </w:tr>
      <w:tr w:rsidR="00873105">
        <w:trPr>
          <w:trHeight w:val="508"/>
        </w:trPr>
        <w:tc>
          <w:tcPr>
            <w:tcW w:w="600" w:type="dxa"/>
            <w:vAlign w:val="bottom"/>
          </w:tcPr>
          <w:p w:rsidR="00873105" w:rsidRDefault="00862400">
            <w:pPr>
              <w:rPr>
                <w:sz w:val="20"/>
                <w:szCs w:val="20"/>
              </w:rPr>
            </w:pPr>
            <w:r>
              <w:rPr>
                <w:rFonts w:eastAsia="Times New Roman"/>
                <w:sz w:val="24"/>
                <w:szCs w:val="24"/>
              </w:rPr>
              <w:t>5.1</w:t>
            </w:r>
          </w:p>
        </w:tc>
        <w:tc>
          <w:tcPr>
            <w:tcW w:w="1520" w:type="dxa"/>
            <w:vAlign w:val="bottom"/>
          </w:tcPr>
          <w:p w:rsidR="00873105" w:rsidRDefault="00862400">
            <w:pPr>
              <w:ind w:left="300"/>
              <w:rPr>
                <w:sz w:val="20"/>
                <w:szCs w:val="20"/>
              </w:rPr>
            </w:pPr>
            <w:r>
              <w:rPr>
                <w:rFonts w:eastAsia="Times New Roman"/>
                <w:sz w:val="24"/>
                <w:szCs w:val="24"/>
              </w:rPr>
              <w:t>Summary</w:t>
            </w:r>
          </w:p>
        </w:tc>
        <w:tc>
          <w:tcPr>
            <w:tcW w:w="4340" w:type="dxa"/>
            <w:vAlign w:val="bottom"/>
          </w:tcPr>
          <w:p w:rsidR="00873105" w:rsidRDefault="00873105">
            <w:pPr>
              <w:rPr>
                <w:sz w:val="24"/>
                <w:szCs w:val="24"/>
              </w:rPr>
            </w:pPr>
          </w:p>
        </w:tc>
        <w:tc>
          <w:tcPr>
            <w:tcW w:w="1460" w:type="dxa"/>
            <w:vAlign w:val="bottom"/>
          </w:tcPr>
          <w:p w:rsidR="00873105" w:rsidRDefault="00862400">
            <w:pPr>
              <w:jc w:val="right"/>
              <w:rPr>
                <w:sz w:val="20"/>
                <w:szCs w:val="20"/>
              </w:rPr>
            </w:pPr>
            <w:r>
              <w:rPr>
                <w:rFonts w:eastAsia="Times New Roman"/>
                <w:sz w:val="24"/>
                <w:szCs w:val="24"/>
              </w:rPr>
              <w:t>201</w:t>
            </w:r>
          </w:p>
        </w:tc>
        <w:tc>
          <w:tcPr>
            <w:tcW w:w="0" w:type="dxa"/>
            <w:vAlign w:val="bottom"/>
          </w:tcPr>
          <w:p w:rsidR="00873105" w:rsidRDefault="00873105">
            <w:pPr>
              <w:rPr>
                <w:sz w:val="1"/>
                <w:szCs w:val="1"/>
              </w:rPr>
            </w:pPr>
          </w:p>
        </w:tc>
      </w:tr>
      <w:tr w:rsidR="00873105">
        <w:trPr>
          <w:trHeight w:val="278"/>
        </w:trPr>
        <w:tc>
          <w:tcPr>
            <w:tcW w:w="600" w:type="dxa"/>
            <w:vAlign w:val="bottom"/>
          </w:tcPr>
          <w:p w:rsidR="00873105" w:rsidRDefault="00862400">
            <w:pPr>
              <w:rPr>
                <w:sz w:val="20"/>
                <w:szCs w:val="20"/>
              </w:rPr>
            </w:pPr>
            <w:r>
              <w:rPr>
                <w:rFonts w:eastAsia="Times New Roman"/>
                <w:sz w:val="24"/>
                <w:szCs w:val="24"/>
              </w:rPr>
              <w:t>5.2</w:t>
            </w:r>
          </w:p>
        </w:tc>
        <w:tc>
          <w:tcPr>
            <w:tcW w:w="1520" w:type="dxa"/>
            <w:vAlign w:val="bottom"/>
          </w:tcPr>
          <w:p w:rsidR="00873105" w:rsidRDefault="00862400">
            <w:pPr>
              <w:ind w:left="300"/>
              <w:rPr>
                <w:sz w:val="20"/>
                <w:szCs w:val="20"/>
              </w:rPr>
            </w:pPr>
            <w:r>
              <w:rPr>
                <w:rFonts w:eastAsia="Times New Roman"/>
                <w:sz w:val="24"/>
                <w:szCs w:val="24"/>
              </w:rPr>
              <w:t>Conclusions</w:t>
            </w:r>
          </w:p>
        </w:tc>
        <w:tc>
          <w:tcPr>
            <w:tcW w:w="4340" w:type="dxa"/>
            <w:vAlign w:val="bottom"/>
          </w:tcPr>
          <w:p w:rsidR="00873105" w:rsidRDefault="00873105">
            <w:pPr>
              <w:rPr>
                <w:sz w:val="24"/>
                <w:szCs w:val="24"/>
              </w:rPr>
            </w:pPr>
          </w:p>
        </w:tc>
        <w:tc>
          <w:tcPr>
            <w:tcW w:w="1460" w:type="dxa"/>
            <w:vAlign w:val="bottom"/>
          </w:tcPr>
          <w:p w:rsidR="00873105" w:rsidRDefault="00862400">
            <w:pPr>
              <w:jc w:val="right"/>
              <w:rPr>
                <w:sz w:val="20"/>
                <w:szCs w:val="20"/>
              </w:rPr>
            </w:pPr>
            <w:r>
              <w:rPr>
                <w:rFonts w:eastAsia="Times New Roman"/>
                <w:sz w:val="24"/>
                <w:szCs w:val="24"/>
              </w:rPr>
              <w:t>205</w:t>
            </w:r>
          </w:p>
        </w:tc>
        <w:tc>
          <w:tcPr>
            <w:tcW w:w="0" w:type="dxa"/>
            <w:vAlign w:val="bottom"/>
          </w:tcPr>
          <w:p w:rsidR="00873105" w:rsidRDefault="00873105">
            <w:pPr>
              <w:rPr>
                <w:sz w:val="1"/>
                <w:szCs w:val="1"/>
              </w:rPr>
            </w:pPr>
          </w:p>
        </w:tc>
      </w:tr>
      <w:tr w:rsidR="00873105">
        <w:trPr>
          <w:trHeight w:val="274"/>
        </w:trPr>
        <w:tc>
          <w:tcPr>
            <w:tcW w:w="600" w:type="dxa"/>
            <w:vAlign w:val="bottom"/>
          </w:tcPr>
          <w:p w:rsidR="00873105" w:rsidRDefault="00862400">
            <w:pPr>
              <w:spacing w:line="273" w:lineRule="exact"/>
              <w:rPr>
                <w:sz w:val="20"/>
                <w:szCs w:val="20"/>
              </w:rPr>
            </w:pPr>
            <w:r>
              <w:rPr>
                <w:rFonts w:eastAsia="Times New Roman"/>
                <w:sz w:val="24"/>
                <w:szCs w:val="24"/>
              </w:rPr>
              <w:t>5.3</w:t>
            </w:r>
          </w:p>
        </w:tc>
        <w:tc>
          <w:tcPr>
            <w:tcW w:w="5860" w:type="dxa"/>
            <w:gridSpan w:val="2"/>
            <w:vAlign w:val="bottom"/>
          </w:tcPr>
          <w:p w:rsidR="00873105" w:rsidRDefault="00862400">
            <w:pPr>
              <w:spacing w:line="273" w:lineRule="exact"/>
              <w:ind w:left="300"/>
              <w:rPr>
                <w:sz w:val="20"/>
                <w:szCs w:val="20"/>
              </w:rPr>
            </w:pPr>
            <w:r>
              <w:rPr>
                <w:rFonts w:eastAsia="Times New Roman"/>
                <w:sz w:val="24"/>
                <w:szCs w:val="24"/>
              </w:rPr>
              <w:t>Recommendations</w:t>
            </w:r>
          </w:p>
        </w:tc>
        <w:tc>
          <w:tcPr>
            <w:tcW w:w="1460" w:type="dxa"/>
            <w:vAlign w:val="bottom"/>
          </w:tcPr>
          <w:p w:rsidR="00873105" w:rsidRDefault="00862400">
            <w:pPr>
              <w:spacing w:line="273" w:lineRule="exact"/>
              <w:jc w:val="right"/>
              <w:rPr>
                <w:sz w:val="20"/>
                <w:szCs w:val="20"/>
              </w:rPr>
            </w:pPr>
            <w:r>
              <w:rPr>
                <w:rFonts w:eastAsia="Times New Roman"/>
                <w:sz w:val="24"/>
                <w:szCs w:val="24"/>
              </w:rPr>
              <w:t>208</w:t>
            </w:r>
          </w:p>
        </w:tc>
        <w:tc>
          <w:tcPr>
            <w:tcW w:w="0" w:type="dxa"/>
            <w:vAlign w:val="bottom"/>
          </w:tcPr>
          <w:p w:rsidR="00873105" w:rsidRDefault="00873105">
            <w:pPr>
              <w:rPr>
                <w:sz w:val="1"/>
                <w:szCs w:val="1"/>
              </w:rPr>
            </w:pPr>
          </w:p>
        </w:tc>
      </w:tr>
      <w:tr w:rsidR="00873105">
        <w:trPr>
          <w:trHeight w:val="312"/>
        </w:trPr>
        <w:tc>
          <w:tcPr>
            <w:tcW w:w="600" w:type="dxa"/>
            <w:vAlign w:val="bottom"/>
          </w:tcPr>
          <w:p w:rsidR="00873105" w:rsidRDefault="00862400">
            <w:pPr>
              <w:rPr>
                <w:sz w:val="20"/>
                <w:szCs w:val="20"/>
              </w:rPr>
            </w:pPr>
            <w:r>
              <w:rPr>
                <w:rFonts w:eastAsia="Times New Roman"/>
                <w:sz w:val="24"/>
                <w:szCs w:val="24"/>
              </w:rPr>
              <w:t>5.4</w:t>
            </w:r>
          </w:p>
        </w:tc>
        <w:tc>
          <w:tcPr>
            <w:tcW w:w="5860" w:type="dxa"/>
            <w:gridSpan w:val="2"/>
            <w:vAlign w:val="bottom"/>
          </w:tcPr>
          <w:p w:rsidR="00873105" w:rsidRDefault="00862400">
            <w:pPr>
              <w:ind w:left="300"/>
              <w:rPr>
                <w:sz w:val="20"/>
                <w:szCs w:val="20"/>
              </w:rPr>
            </w:pPr>
            <w:r>
              <w:rPr>
                <w:rFonts w:eastAsia="Times New Roman"/>
                <w:sz w:val="24"/>
                <w:szCs w:val="24"/>
              </w:rPr>
              <w:t>Suggestions for Further Research</w:t>
            </w:r>
          </w:p>
        </w:tc>
        <w:tc>
          <w:tcPr>
            <w:tcW w:w="1460" w:type="dxa"/>
            <w:vAlign w:val="bottom"/>
          </w:tcPr>
          <w:p w:rsidR="00873105" w:rsidRDefault="00862400">
            <w:pPr>
              <w:jc w:val="right"/>
              <w:rPr>
                <w:sz w:val="20"/>
                <w:szCs w:val="20"/>
              </w:rPr>
            </w:pPr>
            <w:r>
              <w:rPr>
                <w:rFonts w:eastAsia="Times New Roman"/>
                <w:sz w:val="24"/>
                <w:szCs w:val="24"/>
              </w:rPr>
              <w:t>210</w:t>
            </w:r>
          </w:p>
        </w:tc>
        <w:tc>
          <w:tcPr>
            <w:tcW w:w="0" w:type="dxa"/>
            <w:vAlign w:val="bottom"/>
          </w:tcPr>
          <w:p w:rsidR="00873105" w:rsidRDefault="00873105">
            <w:pPr>
              <w:rPr>
                <w:sz w:val="1"/>
                <w:szCs w:val="1"/>
              </w:rPr>
            </w:pPr>
          </w:p>
        </w:tc>
      </w:tr>
      <w:tr w:rsidR="00873105">
        <w:trPr>
          <w:trHeight w:val="518"/>
        </w:trPr>
        <w:tc>
          <w:tcPr>
            <w:tcW w:w="2120" w:type="dxa"/>
            <w:gridSpan w:val="2"/>
            <w:vAlign w:val="bottom"/>
          </w:tcPr>
          <w:p w:rsidR="00873105" w:rsidRDefault="00862400">
            <w:pPr>
              <w:rPr>
                <w:sz w:val="20"/>
                <w:szCs w:val="20"/>
              </w:rPr>
            </w:pPr>
            <w:r>
              <w:rPr>
                <w:rFonts w:eastAsia="Times New Roman"/>
                <w:sz w:val="24"/>
                <w:szCs w:val="24"/>
              </w:rPr>
              <w:t>BIBLIOGRAPHY</w:t>
            </w:r>
          </w:p>
        </w:tc>
        <w:tc>
          <w:tcPr>
            <w:tcW w:w="4340" w:type="dxa"/>
            <w:vAlign w:val="bottom"/>
          </w:tcPr>
          <w:p w:rsidR="00873105" w:rsidRDefault="00873105">
            <w:pPr>
              <w:rPr>
                <w:sz w:val="24"/>
                <w:szCs w:val="24"/>
              </w:rPr>
            </w:pPr>
          </w:p>
        </w:tc>
        <w:tc>
          <w:tcPr>
            <w:tcW w:w="1460" w:type="dxa"/>
            <w:vAlign w:val="bottom"/>
          </w:tcPr>
          <w:p w:rsidR="00873105" w:rsidRDefault="00862400">
            <w:pPr>
              <w:jc w:val="right"/>
              <w:rPr>
                <w:sz w:val="20"/>
                <w:szCs w:val="20"/>
              </w:rPr>
            </w:pPr>
            <w:r>
              <w:rPr>
                <w:rFonts w:eastAsia="Times New Roman"/>
                <w:sz w:val="24"/>
                <w:szCs w:val="24"/>
              </w:rPr>
              <w:t>211</w:t>
            </w:r>
          </w:p>
        </w:tc>
        <w:tc>
          <w:tcPr>
            <w:tcW w:w="0" w:type="dxa"/>
            <w:vAlign w:val="bottom"/>
          </w:tcPr>
          <w:p w:rsidR="00873105" w:rsidRDefault="00873105">
            <w:pPr>
              <w:rPr>
                <w:sz w:val="1"/>
                <w:szCs w:val="1"/>
              </w:rPr>
            </w:pPr>
          </w:p>
        </w:tc>
      </w:tr>
      <w:tr w:rsidR="00873105">
        <w:trPr>
          <w:trHeight w:val="274"/>
        </w:trPr>
        <w:tc>
          <w:tcPr>
            <w:tcW w:w="600" w:type="dxa"/>
            <w:vAlign w:val="bottom"/>
          </w:tcPr>
          <w:p w:rsidR="00873105" w:rsidRDefault="00873105">
            <w:pPr>
              <w:rPr>
                <w:sz w:val="23"/>
                <w:szCs w:val="23"/>
              </w:rPr>
            </w:pPr>
          </w:p>
        </w:tc>
        <w:tc>
          <w:tcPr>
            <w:tcW w:w="1520" w:type="dxa"/>
            <w:vAlign w:val="bottom"/>
          </w:tcPr>
          <w:p w:rsidR="00873105" w:rsidRDefault="00862400">
            <w:pPr>
              <w:spacing w:line="273" w:lineRule="exact"/>
              <w:ind w:left="300"/>
              <w:rPr>
                <w:sz w:val="20"/>
                <w:szCs w:val="20"/>
              </w:rPr>
            </w:pPr>
            <w:r>
              <w:rPr>
                <w:rFonts w:eastAsia="Times New Roman"/>
                <w:sz w:val="24"/>
                <w:szCs w:val="24"/>
              </w:rPr>
              <w:t>Books</w:t>
            </w:r>
          </w:p>
        </w:tc>
        <w:tc>
          <w:tcPr>
            <w:tcW w:w="4340" w:type="dxa"/>
            <w:vAlign w:val="bottom"/>
          </w:tcPr>
          <w:p w:rsidR="00873105" w:rsidRDefault="00873105">
            <w:pPr>
              <w:rPr>
                <w:sz w:val="23"/>
                <w:szCs w:val="23"/>
              </w:rPr>
            </w:pPr>
          </w:p>
        </w:tc>
        <w:tc>
          <w:tcPr>
            <w:tcW w:w="1460" w:type="dxa"/>
            <w:vAlign w:val="bottom"/>
          </w:tcPr>
          <w:p w:rsidR="00873105" w:rsidRDefault="00862400">
            <w:pPr>
              <w:spacing w:line="273" w:lineRule="exact"/>
              <w:jc w:val="right"/>
              <w:rPr>
                <w:sz w:val="20"/>
                <w:szCs w:val="20"/>
              </w:rPr>
            </w:pPr>
            <w:r>
              <w:rPr>
                <w:rFonts w:eastAsia="Times New Roman"/>
                <w:sz w:val="24"/>
                <w:szCs w:val="24"/>
              </w:rPr>
              <w:t>211</w:t>
            </w:r>
          </w:p>
        </w:tc>
        <w:tc>
          <w:tcPr>
            <w:tcW w:w="0" w:type="dxa"/>
            <w:vAlign w:val="bottom"/>
          </w:tcPr>
          <w:p w:rsidR="00873105" w:rsidRDefault="00873105">
            <w:pPr>
              <w:rPr>
                <w:sz w:val="1"/>
                <w:szCs w:val="1"/>
              </w:rPr>
            </w:pPr>
          </w:p>
        </w:tc>
      </w:tr>
      <w:tr w:rsidR="00873105">
        <w:trPr>
          <w:trHeight w:val="278"/>
        </w:trPr>
        <w:tc>
          <w:tcPr>
            <w:tcW w:w="600" w:type="dxa"/>
            <w:vAlign w:val="bottom"/>
          </w:tcPr>
          <w:p w:rsidR="00873105" w:rsidRDefault="00873105">
            <w:pPr>
              <w:rPr>
                <w:sz w:val="24"/>
                <w:szCs w:val="24"/>
              </w:rPr>
            </w:pPr>
          </w:p>
        </w:tc>
        <w:tc>
          <w:tcPr>
            <w:tcW w:w="5860" w:type="dxa"/>
            <w:gridSpan w:val="2"/>
            <w:vAlign w:val="bottom"/>
          </w:tcPr>
          <w:p w:rsidR="00873105" w:rsidRDefault="00862400">
            <w:pPr>
              <w:ind w:left="300"/>
              <w:rPr>
                <w:sz w:val="20"/>
                <w:szCs w:val="20"/>
              </w:rPr>
            </w:pPr>
            <w:r>
              <w:rPr>
                <w:rFonts w:eastAsia="Times New Roman"/>
                <w:sz w:val="24"/>
                <w:szCs w:val="24"/>
              </w:rPr>
              <w:t>Journals And Periodicals</w:t>
            </w:r>
          </w:p>
        </w:tc>
        <w:tc>
          <w:tcPr>
            <w:tcW w:w="1460" w:type="dxa"/>
            <w:vAlign w:val="bottom"/>
          </w:tcPr>
          <w:p w:rsidR="00873105" w:rsidRDefault="00862400">
            <w:pPr>
              <w:jc w:val="right"/>
              <w:rPr>
                <w:sz w:val="20"/>
                <w:szCs w:val="20"/>
              </w:rPr>
            </w:pPr>
            <w:r>
              <w:rPr>
                <w:rFonts w:eastAsia="Times New Roman"/>
                <w:sz w:val="24"/>
                <w:szCs w:val="24"/>
              </w:rPr>
              <w:t>212</w:t>
            </w:r>
          </w:p>
        </w:tc>
        <w:tc>
          <w:tcPr>
            <w:tcW w:w="0" w:type="dxa"/>
            <w:vAlign w:val="bottom"/>
          </w:tcPr>
          <w:p w:rsidR="00873105" w:rsidRDefault="00873105">
            <w:pPr>
              <w:rPr>
                <w:sz w:val="1"/>
                <w:szCs w:val="1"/>
              </w:rPr>
            </w:pPr>
          </w:p>
        </w:tc>
      </w:tr>
      <w:tr w:rsidR="00873105">
        <w:trPr>
          <w:trHeight w:val="312"/>
        </w:trPr>
        <w:tc>
          <w:tcPr>
            <w:tcW w:w="600" w:type="dxa"/>
            <w:vAlign w:val="bottom"/>
          </w:tcPr>
          <w:p w:rsidR="00873105" w:rsidRDefault="00873105">
            <w:pPr>
              <w:rPr>
                <w:sz w:val="24"/>
                <w:szCs w:val="24"/>
              </w:rPr>
            </w:pPr>
          </w:p>
        </w:tc>
        <w:tc>
          <w:tcPr>
            <w:tcW w:w="5860" w:type="dxa"/>
            <w:gridSpan w:val="2"/>
            <w:vAlign w:val="bottom"/>
          </w:tcPr>
          <w:p w:rsidR="00873105" w:rsidRDefault="00862400">
            <w:pPr>
              <w:ind w:left="300"/>
              <w:rPr>
                <w:sz w:val="20"/>
                <w:szCs w:val="20"/>
              </w:rPr>
            </w:pPr>
            <w:r>
              <w:rPr>
                <w:rFonts w:eastAsia="Times New Roman"/>
                <w:sz w:val="24"/>
                <w:szCs w:val="24"/>
              </w:rPr>
              <w:t>Websites Visited</w:t>
            </w:r>
          </w:p>
        </w:tc>
        <w:tc>
          <w:tcPr>
            <w:tcW w:w="1460" w:type="dxa"/>
            <w:vAlign w:val="bottom"/>
          </w:tcPr>
          <w:p w:rsidR="00873105" w:rsidRDefault="00862400">
            <w:pPr>
              <w:jc w:val="right"/>
              <w:rPr>
                <w:sz w:val="20"/>
                <w:szCs w:val="20"/>
              </w:rPr>
            </w:pPr>
            <w:r>
              <w:rPr>
                <w:rFonts w:eastAsia="Times New Roman"/>
                <w:sz w:val="24"/>
                <w:szCs w:val="24"/>
              </w:rPr>
              <w:t>217</w:t>
            </w:r>
          </w:p>
        </w:tc>
        <w:tc>
          <w:tcPr>
            <w:tcW w:w="0" w:type="dxa"/>
            <w:vAlign w:val="bottom"/>
          </w:tcPr>
          <w:p w:rsidR="00873105" w:rsidRDefault="00873105">
            <w:pPr>
              <w:rPr>
                <w:sz w:val="1"/>
                <w:szCs w:val="1"/>
              </w:rPr>
            </w:pPr>
          </w:p>
        </w:tc>
      </w:tr>
    </w:tbl>
    <w:p w:rsidR="00873105" w:rsidRDefault="00873105">
      <w:pPr>
        <w:spacing w:line="200" w:lineRule="exact"/>
        <w:rPr>
          <w:sz w:val="20"/>
          <w:szCs w:val="20"/>
        </w:rPr>
      </w:pPr>
    </w:p>
    <w:p w:rsidR="00873105" w:rsidRDefault="00873105">
      <w:pPr>
        <w:spacing w:line="280" w:lineRule="exact"/>
        <w:rPr>
          <w:sz w:val="20"/>
          <w:szCs w:val="20"/>
        </w:rPr>
      </w:pPr>
    </w:p>
    <w:p w:rsidR="00873105" w:rsidRDefault="00862400">
      <w:pPr>
        <w:ind w:left="860"/>
        <w:rPr>
          <w:sz w:val="20"/>
          <w:szCs w:val="20"/>
        </w:rPr>
      </w:pPr>
      <w:r>
        <w:rPr>
          <w:rFonts w:eastAsia="Times New Roman"/>
          <w:b/>
          <w:bCs/>
          <w:sz w:val="24"/>
          <w:szCs w:val="24"/>
        </w:rPr>
        <w:t>REPRINTING</w:t>
      </w:r>
    </w:p>
    <w:p w:rsidR="00873105" w:rsidRDefault="00873105">
      <w:pPr>
        <w:spacing w:line="275" w:lineRule="exact"/>
        <w:rPr>
          <w:sz w:val="20"/>
          <w:szCs w:val="20"/>
        </w:rPr>
      </w:pPr>
    </w:p>
    <w:p w:rsidR="00873105" w:rsidRDefault="00862400" w:rsidP="00862400">
      <w:pPr>
        <w:numPr>
          <w:ilvl w:val="0"/>
          <w:numId w:val="61"/>
        </w:numPr>
        <w:tabs>
          <w:tab w:val="left" w:pos="2300"/>
        </w:tabs>
        <w:spacing w:line="269" w:lineRule="auto"/>
        <w:ind w:left="2300" w:right="580" w:hanging="356"/>
        <w:rPr>
          <w:rFonts w:eastAsia="Times New Roman"/>
          <w:sz w:val="24"/>
          <w:szCs w:val="24"/>
        </w:rPr>
      </w:pPr>
      <w:r>
        <w:rPr>
          <w:rFonts w:eastAsia="Times New Roman"/>
          <w:sz w:val="24"/>
          <w:szCs w:val="24"/>
        </w:rPr>
        <w:t>STATUS ANALYSIS OF MENOPAUSAL DISORDERS AMONG MIDDLE AGED WOMEN</w:t>
      </w:r>
    </w:p>
    <w:p w:rsidR="00873105" w:rsidRDefault="00873105">
      <w:pPr>
        <w:spacing w:line="206" w:lineRule="exact"/>
        <w:rPr>
          <w:rFonts w:eastAsia="Times New Roman"/>
          <w:sz w:val="24"/>
          <w:szCs w:val="24"/>
        </w:rPr>
      </w:pPr>
    </w:p>
    <w:p w:rsidR="00873105" w:rsidRDefault="00862400" w:rsidP="00862400">
      <w:pPr>
        <w:numPr>
          <w:ilvl w:val="0"/>
          <w:numId w:val="61"/>
        </w:numPr>
        <w:tabs>
          <w:tab w:val="left" w:pos="2300"/>
        </w:tabs>
        <w:spacing w:line="273" w:lineRule="auto"/>
        <w:ind w:left="2300" w:right="580" w:hanging="356"/>
        <w:rPr>
          <w:rFonts w:eastAsia="Times New Roman"/>
          <w:sz w:val="24"/>
          <w:szCs w:val="24"/>
        </w:rPr>
      </w:pPr>
      <w:r>
        <w:rPr>
          <w:rFonts w:eastAsia="Times New Roman"/>
          <w:sz w:val="24"/>
          <w:szCs w:val="24"/>
        </w:rPr>
        <w:t>INFLUENCE OF EXERCISE INTERVENTIONS ON ANXIETY AND STRESS OF MENOPAUSAL DISORDER WOMEN</w:t>
      </w:r>
    </w:p>
    <w:p w:rsidR="00873105" w:rsidRDefault="00873105">
      <w:pPr>
        <w:sectPr w:rsidR="00873105">
          <w:pgSz w:w="12240" w:h="15840"/>
          <w:pgMar w:top="1271" w:right="1440" w:bottom="1440" w:left="1440" w:header="0" w:footer="0" w:gutter="0"/>
          <w:cols w:space="720" w:equalWidth="0">
            <w:col w:w="9360"/>
          </w:cols>
        </w:sectPr>
      </w:pPr>
    </w:p>
    <w:p w:rsidR="00873105" w:rsidRDefault="00862400">
      <w:pPr>
        <w:tabs>
          <w:tab w:val="left" w:pos="2300"/>
        </w:tabs>
        <w:spacing w:line="273" w:lineRule="auto"/>
        <w:rPr>
          <w:sz w:val="20"/>
          <w:szCs w:val="20"/>
        </w:rPr>
      </w:pPr>
      <w:bookmarkStart w:id="251" w:name="page252"/>
      <w:bookmarkEnd w:id="251"/>
      <w:r>
        <w:rPr>
          <w:noProof/>
          <w:sz w:val="20"/>
          <w:szCs w:val="20"/>
        </w:rPr>
        <w:lastRenderedPageBreak/>
        <w:drawing>
          <wp:anchor distT="0" distB="0" distL="114300" distR="114300" simplePos="0" relativeHeight="251634176" behindDoc="1" locked="0" layoutInCell="0" allowOverlap="1">
            <wp:simplePos x="0" y="0"/>
            <wp:positionH relativeFrom="page">
              <wp:posOffset>0</wp:posOffset>
            </wp:positionH>
            <wp:positionV relativeFrom="page">
              <wp:posOffset>0</wp:posOffset>
            </wp:positionV>
            <wp:extent cx="7559040" cy="1068959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35200" behindDoc="1" locked="0" layoutInCell="0" allowOverlap="1">
            <wp:simplePos x="0" y="0"/>
            <wp:positionH relativeFrom="page">
              <wp:posOffset>1390015</wp:posOffset>
            </wp:positionH>
            <wp:positionV relativeFrom="page">
              <wp:posOffset>902335</wp:posOffset>
            </wp:positionV>
            <wp:extent cx="5462270" cy="849757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5462270" cy="8497570"/>
                    </a:xfrm>
                    <a:prstGeom prst="rect">
                      <a:avLst/>
                    </a:prstGeom>
                    <a:noFill/>
                  </pic:spPr>
                </pic:pic>
              </a:graphicData>
            </a:graphic>
          </wp:anchor>
        </w:drawing>
      </w:r>
      <w:r>
        <w:rPr>
          <w:noProof/>
          <w:sz w:val="20"/>
          <w:szCs w:val="20"/>
        </w:rPr>
        <w:drawing>
          <wp:anchor distT="0" distB="0" distL="114300" distR="114300" simplePos="0" relativeHeight="251636224" behindDoc="1" locked="0" layoutInCell="0" allowOverlap="1">
            <wp:simplePos x="0" y="0"/>
            <wp:positionH relativeFrom="page">
              <wp:posOffset>365760</wp:posOffset>
            </wp:positionH>
            <wp:positionV relativeFrom="page">
              <wp:posOffset>9777730</wp:posOffset>
            </wp:positionV>
            <wp:extent cx="6412865" cy="1460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460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52" w:name="page253"/>
      <w:bookmarkEnd w:id="252"/>
      <w:r>
        <w:rPr>
          <w:noProof/>
          <w:sz w:val="20"/>
          <w:szCs w:val="20"/>
        </w:rPr>
        <w:lastRenderedPageBreak/>
        <w:drawing>
          <wp:anchor distT="0" distB="0" distL="114300" distR="114300" simplePos="0" relativeHeight="251637248" behindDoc="1" locked="0" layoutInCell="0" allowOverlap="1">
            <wp:simplePos x="0" y="0"/>
            <wp:positionH relativeFrom="page">
              <wp:posOffset>0</wp:posOffset>
            </wp:positionH>
            <wp:positionV relativeFrom="page">
              <wp:posOffset>0</wp:posOffset>
            </wp:positionV>
            <wp:extent cx="7559040" cy="106895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38272" behindDoc="1" locked="0" layoutInCell="0" allowOverlap="1">
            <wp:simplePos x="0" y="0"/>
            <wp:positionH relativeFrom="page">
              <wp:posOffset>1414145</wp:posOffset>
            </wp:positionH>
            <wp:positionV relativeFrom="page">
              <wp:posOffset>926465</wp:posOffset>
            </wp:positionV>
            <wp:extent cx="5437505" cy="84493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5437505" cy="8449310"/>
                    </a:xfrm>
                    <a:prstGeom prst="rect">
                      <a:avLst/>
                    </a:prstGeom>
                    <a:noFill/>
                  </pic:spPr>
                </pic:pic>
              </a:graphicData>
            </a:graphic>
          </wp:anchor>
        </w:drawing>
      </w:r>
      <w:r>
        <w:rPr>
          <w:noProof/>
          <w:sz w:val="20"/>
          <w:szCs w:val="20"/>
        </w:rPr>
        <w:drawing>
          <wp:anchor distT="0" distB="0" distL="114300" distR="114300" simplePos="0" relativeHeight="251639296" behindDoc="1" locked="0" layoutInCell="0" allowOverlap="1">
            <wp:simplePos x="0" y="0"/>
            <wp:positionH relativeFrom="page">
              <wp:posOffset>414655</wp:posOffset>
            </wp:positionH>
            <wp:positionV relativeFrom="page">
              <wp:posOffset>9802495</wp:posOffset>
            </wp:positionV>
            <wp:extent cx="6412865" cy="1460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460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53" w:name="page254"/>
      <w:bookmarkEnd w:id="253"/>
      <w:r>
        <w:rPr>
          <w:noProof/>
          <w:sz w:val="20"/>
          <w:szCs w:val="20"/>
        </w:rPr>
        <w:lastRenderedPageBreak/>
        <w:drawing>
          <wp:anchor distT="0" distB="0" distL="114300" distR="114300" simplePos="0" relativeHeight="251640320" behindDoc="1" locked="0" layoutInCell="0" allowOverlap="1">
            <wp:simplePos x="0" y="0"/>
            <wp:positionH relativeFrom="page">
              <wp:posOffset>0</wp:posOffset>
            </wp:positionH>
            <wp:positionV relativeFrom="page">
              <wp:posOffset>0</wp:posOffset>
            </wp:positionV>
            <wp:extent cx="7559040" cy="106895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41344" behindDoc="1" locked="0" layoutInCell="0" allowOverlap="1">
            <wp:simplePos x="0" y="0"/>
            <wp:positionH relativeFrom="page">
              <wp:posOffset>1414145</wp:posOffset>
            </wp:positionH>
            <wp:positionV relativeFrom="page">
              <wp:posOffset>926465</wp:posOffset>
            </wp:positionV>
            <wp:extent cx="5413375" cy="804672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5413375" cy="8046720"/>
                    </a:xfrm>
                    <a:prstGeom prst="rect">
                      <a:avLst/>
                    </a:prstGeom>
                    <a:noFill/>
                  </pic:spPr>
                </pic:pic>
              </a:graphicData>
            </a:graphic>
          </wp:anchor>
        </w:drawing>
      </w:r>
      <w:r>
        <w:rPr>
          <w:noProof/>
          <w:sz w:val="20"/>
          <w:szCs w:val="20"/>
        </w:rPr>
        <w:drawing>
          <wp:anchor distT="0" distB="0" distL="114300" distR="114300" simplePos="0" relativeHeight="251642368" behindDoc="1" locked="0" layoutInCell="0" allowOverlap="1">
            <wp:simplePos x="0" y="0"/>
            <wp:positionH relativeFrom="page">
              <wp:posOffset>389890</wp:posOffset>
            </wp:positionH>
            <wp:positionV relativeFrom="page">
              <wp:posOffset>9790430</wp:posOffset>
            </wp:positionV>
            <wp:extent cx="6412865" cy="1460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460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54" w:name="page255"/>
      <w:bookmarkEnd w:id="254"/>
      <w:r>
        <w:rPr>
          <w:noProof/>
          <w:sz w:val="20"/>
          <w:szCs w:val="20"/>
        </w:rPr>
        <w:lastRenderedPageBreak/>
        <w:drawing>
          <wp:anchor distT="0" distB="0" distL="114300" distR="114300" simplePos="0" relativeHeight="251643392" behindDoc="1" locked="0" layoutInCell="0" allowOverlap="1">
            <wp:simplePos x="0" y="0"/>
            <wp:positionH relativeFrom="page">
              <wp:posOffset>0</wp:posOffset>
            </wp:positionH>
            <wp:positionV relativeFrom="page">
              <wp:posOffset>0</wp:posOffset>
            </wp:positionV>
            <wp:extent cx="7559040" cy="106895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44416" behindDoc="1" locked="0" layoutInCell="0" allowOverlap="1">
            <wp:simplePos x="0" y="0"/>
            <wp:positionH relativeFrom="page">
              <wp:posOffset>1414145</wp:posOffset>
            </wp:positionH>
            <wp:positionV relativeFrom="page">
              <wp:posOffset>926465</wp:posOffset>
            </wp:positionV>
            <wp:extent cx="5413375" cy="824166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5413375" cy="8241665"/>
                    </a:xfrm>
                    <a:prstGeom prst="rect">
                      <a:avLst/>
                    </a:prstGeom>
                    <a:noFill/>
                  </pic:spPr>
                </pic:pic>
              </a:graphicData>
            </a:graphic>
          </wp:anchor>
        </w:drawing>
      </w:r>
      <w:r>
        <w:rPr>
          <w:noProof/>
          <w:sz w:val="20"/>
          <w:szCs w:val="20"/>
        </w:rPr>
        <w:drawing>
          <wp:anchor distT="0" distB="0" distL="114300" distR="114300" simplePos="0" relativeHeight="251645440" behindDoc="1" locked="0" layoutInCell="0" allowOverlap="1">
            <wp:simplePos x="0" y="0"/>
            <wp:positionH relativeFrom="page">
              <wp:posOffset>1999615</wp:posOffset>
            </wp:positionH>
            <wp:positionV relativeFrom="page">
              <wp:posOffset>3437890</wp:posOffset>
            </wp:positionV>
            <wp:extent cx="1657985" cy="977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1657985" cy="97790"/>
                    </a:xfrm>
                    <a:prstGeom prst="rect">
                      <a:avLst/>
                    </a:prstGeom>
                    <a:noFill/>
                  </pic:spPr>
                </pic:pic>
              </a:graphicData>
            </a:graphic>
          </wp:anchor>
        </w:drawing>
      </w:r>
      <w:r>
        <w:rPr>
          <w:noProof/>
          <w:sz w:val="20"/>
          <w:szCs w:val="20"/>
        </w:rPr>
        <w:drawing>
          <wp:anchor distT="0" distB="0" distL="114300" distR="114300" simplePos="0" relativeHeight="251646464" behindDoc="1" locked="0" layoutInCell="0" allowOverlap="1">
            <wp:simplePos x="0" y="0"/>
            <wp:positionH relativeFrom="page">
              <wp:posOffset>1999615</wp:posOffset>
            </wp:positionH>
            <wp:positionV relativeFrom="page">
              <wp:posOffset>3437890</wp:posOffset>
            </wp:positionV>
            <wp:extent cx="1657985" cy="977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1657985" cy="97790"/>
                    </a:xfrm>
                    <a:prstGeom prst="rect">
                      <a:avLst/>
                    </a:prstGeom>
                    <a:noFill/>
                  </pic:spPr>
                </pic:pic>
              </a:graphicData>
            </a:graphic>
          </wp:anchor>
        </w:drawing>
      </w:r>
      <w:r>
        <w:rPr>
          <w:noProof/>
          <w:sz w:val="20"/>
          <w:szCs w:val="20"/>
        </w:rPr>
        <w:drawing>
          <wp:anchor distT="0" distB="0" distL="114300" distR="114300" simplePos="0" relativeHeight="251647488" behindDoc="1" locked="0" layoutInCell="0" allowOverlap="1">
            <wp:simplePos x="0" y="0"/>
            <wp:positionH relativeFrom="page">
              <wp:posOffset>4632960</wp:posOffset>
            </wp:positionH>
            <wp:positionV relativeFrom="page">
              <wp:posOffset>3437890</wp:posOffset>
            </wp:positionV>
            <wp:extent cx="1657985" cy="9779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1657985" cy="97790"/>
                    </a:xfrm>
                    <a:prstGeom prst="rect">
                      <a:avLst/>
                    </a:prstGeom>
                    <a:noFill/>
                  </pic:spPr>
                </pic:pic>
              </a:graphicData>
            </a:graphic>
          </wp:anchor>
        </w:drawing>
      </w:r>
      <w:r>
        <w:rPr>
          <w:noProof/>
          <w:sz w:val="20"/>
          <w:szCs w:val="20"/>
        </w:rPr>
        <w:drawing>
          <wp:anchor distT="0" distB="0" distL="114300" distR="114300" simplePos="0" relativeHeight="251648512" behindDoc="1" locked="0" layoutInCell="0" allowOverlap="1">
            <wp:simplePos x="0" y="0"/>
            <wp:positionH relativeFrom="page">
              <wp:posOffset>4632960</wp:posOffset>
            </wp:positionH>
            <wp:positionV relativeFrom="page">
              <wp:posOffset>3437890</wp:posOffset>
            </wp:positionV>
            <wp:extent cx="1657985" cy="977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1657985" cy="97790"/>
                    </a:xfrm>
                    <a:prstGeom prst="rect">
                      <a:avLst/>
                    </a:prstGeom>
                    <a:noFill/>
                  </pic:spPr>
                </pic:pic>
              </a:graphicData>
            </a:graphic>
          </wp:anchor>
        </w:drawing>
      </w:r>
      <w:r>
        <w:rPr>
          <w:noProof/>
          <w:sz w:val="20"/>
          <w:szCs w:val="20"/>
        </w:rPr>
        <w:drawing>
          <wp:anchor distT="0" distB="0" distL="114300" distR="114300" simplePos="0" relativeHeight="251649536" behindDoc="1" locked="0" layoutInCell="0" allowOverlap="1">
            <wp:simplePos x="0" y="0"/>
            <wp:positionH relativeFrom="page">
              <wp:posOffset>3340735</wp:posOffset>
            </wp:positionH>
            <wp:positionV relativeFrom="page">
              <wp:posOffset>5937250</wp:posOffset>
            </wp:positionV>
            <wp:extent cx="1657985" cy="850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1657985" cy="85090"/>
                    </a:xfrm>
                    <a:prstGeom prst="rect">
                      <a:avLst/>
                    </a:prstGeom>
                    <a:noFill/>
                  </pic:spPr>
                </pic:pic>
              </a:graphicData>
            </a:graphic>
          </wp:anchor>
        </w:drawing>
      </w:r>
      <w:r>
        <w:rPr>
          <w:noProof/>
          <w:sz w:val="20"/>
          <w:szCs w:val="20"/>
        </w:rPr>
        <w:drawing>
          <wp:anchor distT="0" distB="0" distL="114300" distR="114300" simplePos="0" relativeHeight="251650560" behindDoc="1" locked="0" layoutInCell="0" allowOverlap="1">
            <wp:simplePos x="0" y="0"/>
            <wp:positionH relativeFrom="page">
              <wp:posOffset>3340735</wp:posOffset>
            </wp:positionH>
            <wp:positionV relativeFrom="page">
              <wp:posOffset>5937250</wp:posOffset>
            </wp:positionV>
            <wp:extent cx="1657985" cy="850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1657985" cy="85090"/>
                    </a:xfrm>
                    <a:prstGeom prst="rect">
                      <a:avLst/>
                    </a:prstGeom>
                    <a:noFill/>
                  </pic:spPr>
                </pic:pic>
              </a:graphicData>
            </a:graphic>
          </wp:anchor>
        </w:drawing>
      </w:r>
      <w:r>
        <w:rPr>
          <w:noProof/>
          <w:sz w:val="20"/>
          <w:szCs w:val="20"/>
        </w:rPr>
        <w:drawing>
          <wp:anchor distT="0" distB="0" distL="114300" distR="114300" simplePos="0" relativeHeight="251651584" behindDoc="1" locked="0" layoutInCell="0" allowOverlap="1">
            <wp:simplePos x="0" y="0"/>
            <wp:positionH relativeFrom="page">
              <wp:posOffset>389890</wp:posOffset>
            </wp:positionH>
            <wp:positionV relativeFrom="page">
              <wp:posOffset>9790430</wp:posOffset>
            </wp:positionV>
            <wp:extent cx="6412865" cy="1587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587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55" w:name="page256"/>
      <w:bookmarkEnd w:id="255"/>
      <w:r>
        <w:rPr>
          <w:noProof/>
          <w:sz w:val="20"/>
          <w:szCs w:val="20"/>
        </w:rPr>
        <w:lastRenderedPageBreak/>
        <w:drawing>
          <wp:anchor distT="0" distB="0" distL="114300" distR="114300" simplePos="0" relativeHeight="251652608" behindDoc="1" locked="0" layoutInCell="0" allowOverlap="1">
            <wp:simplePos x="0" y="0"/>
            <wp:positionH relativeFrom="page">
              <wp:posOffset>0</wp:posOffset>
            </wp:positionH>
            <wp:positionV relativeFrom="page">
              <wp:posOffset>0</wp:posOffset>
            </wp:positionV>
            <wp:extent cx="7559040" cy="106895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53632" behindDoc="1" locked="0" layoutInCell="0" allowOverlap="1">
            <wp:simplePos x="0" y="0"/>
            <wp:positionH relativeFrom="page">
              <wp:posOffset>1414145</wp:posOffset>
            </wp:positionH>
            <wp:positionV relativeFrom="page">
              <wp:posOffset>926465</wp:posOffset>
            </wp:positionV>
            <wp:extent cx="5437505" cy="83756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5437505" cy="8375650"/>
                    </a:xfrm>
                    <a:prstGeom prst="rect">
                      <a:avLst/>
                    </a:prstGeom>
                    <a:noFill/>
                  </pic:spPr>
                </pic:pic>
              </a:graphicData>
            </a:graphic>
          </wp:anchor>
        </w:drawing>
      </w:r>
      <w:r>
        <w:rPr>
          <w:noProof/>
          <w:sz w:val="20"/>
          <w:szCs w:val="20"/>
        </w:rPr>
        <w:drawing>
          <wp:anchor distT="0" distB="0" distL="114300" distR="114300" simplePos="0" relativeHeight="251654656" behindDoc="1" locked="0" layoutInCell="0" allowOverlap="1">
            <wp:simplePos x="0" y="0"/>
            <wp:positionH relativeFrom="page">
              <wp:posOffset>414655</wp:posOffset>
            </wp:positionH>
            <wp:positionV relativeFrom="page">
              <wp:posOffset>9802495</wp:posOffset>
            </wp:positionV>
            <wp:extent cx="6412865" cy="1460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460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56" w:name="page257"/>
      <w:bookmarkEnd w:id="256"/>
      <w:r>
        <w:rPr>
          <w:noProof/>
          <w:sz w:val="20"/>
          <w:szCs w:val="20"/>
        </w:rPr>
        <w:lastRenderedPageBreak/>
        <w:drawing>
          <wp:anchor distT="0" distB="0" distL="114300" distR="114300" simplePos="0" relativeHeight="251655680" behindDoc="1" locked="0" layoutInCell="0" allowOverlap="1">
            <wp:simplePos x="0" y="0"/>
            <wp:positionH relativeFrom="page">
              <wp:posOffset>0</wp:posOffset>
            </wp:positionH>
            <wp:positionV relativeFrom="page">
              <wp:posOffset>0</wp:posOffset>
            </wp:positionV>
            <wp:extent cx="7559040" cy="106895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56704" behindDoc="1" locked="0" layoutInCell="0" allowOverlap="1">
            <wp:simplePos x="0" y="0"/>
            <wp:positionH relativeFrom="page">
              <wp:posOffset>1390015</wp:posOffset>
            </wp:positionH>
            <wp:positionV relativeFrom="page">
              <wp:posOffset>926465</wp:posOffset>
            </wp:positionV>
            <wp:extent cx="5437505" cy="83883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5437505" cy="8388350"/>
                    </a:xfrm>
                    <a:prstGeom prst="rect">
                      <a:avLst/>
                    </a:prstGeom>
                    <a:noFill/>
                  </pic:spPr>
                </pic:pic>
              </a:graphicData>
            </a:graphic>
          </wp:anchor>
        </w:drawing>
      </w:r>
      <w:r>
        <w:rPr>
          <w:noProof/>
          <w:sz w:val="20"/>
          <w:szCs w:val="20"/>
        </w:rPr>
        <w:drawing>
          <wp:anchor distT="0" distB="0" distL="114300" distR="114300" simplePos="0" relativeHeight="251657728" behindDoc="1" locked="0" layoutInCell="0" allowOverlap="1">
            <wp:simplePos x="0" y="0"/>
            <wp:positionH relativeFrom="page">
              <wp:posOffset>389890</wp:posOffset>
            </wp:positionH>
            <wp:positionV relativeFrom="page">
              <wp:posOffset>9790430</wp:posOffset>
            </wp:positionV>
            <wp:extent cx="6412865" cy="1460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460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57" w:name="page258"/>
      <w:bookmarkEnd w:id="257"/>
      <w:r>
        <w:rPr>
          <w:noProof/>
          <w:sz w:val="20"/>
          <w:szCs w:val="20"/>
        </w:rPr>
        <w:lastRenderedPageBreak/>
        <w:drawing>
          <wp:anchor distT="0" distB="0" distL="114300" distR="114300" simplePos="0" relativeHeight="251658752" behindDoc="1" locked="0" layoutInCell="0" allowOverlap="1">
            <wp:simplePos x="0" y="0"/>
            <wp:positionH relativeFrom="page">
              <wp:posOffset>0</wp:posOffset>
            </wp:positionH>
            <wp:positionV relativeFrom="page">
              <wp:posOffset>0</wp:posOffset>
            </wp:positionV>
            <wp:extent cx="7559040" cy="106895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59776" behindDoc="1" locked="0" layoutInCell="0" allowOverlap="1">
            <wp:simplePos x="0" y="0"/>
            <wp:positionH relativeFrom="page">
              <wp:posOffset>1414145</wp:posOffset>
            </wp:positionH>
            <wp:positionV relativeFrom="page">
              <wp:posOffset>914400</wp:posOffset>
            </wp:positionV>
            <wp:extent cx="5462270" cy="84613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5462270" cy="8461375"/>
                    </a:xfrm>
                    <a:prstGeom prst="rect">
                      <a:avLst/>
                    </a:prstGeom>
                    <a:noFill/>
                  </pic:spPr>
                </pic:pic>
              </a:graphicData>
            </a:graphic>
          </wp:anchor>
        </w:drawing>
      </w:r>
      <w:r>
        <w:rPr>
          <w:noProof/>
          <w:sz w:val="20"/>
          <w:szCs w:val="20"/>
        </w:rPr>
        <w:drawing>
          <wp:anchor distT="0" distB="0" distL="114300" distR="114300" simplePos="0" relativeHeight="251660800" behindDoc="1" locked="0" layoutInCell="0" allowOverlap="1">
            <wp:simplePos x="0" y="0"/>
            <wp:positionH relativeFrom="page">
              <wp:posOffset>389890</wp:posOffset>
            </wp:positionH>
            <wp:positionV relativeFrom="page">
              <wp:posOffset>9790430</wp:posOffset>
            </wp:positionV>
            <wp:extent cx="6412865" cy="1587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587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58" w:name="page259"/>
      <w:bookmarkEnd w:id="258"/>
      <w:r>
        <w:rPr>
          <w:noProof/>
          <w:sz w:val="20"/>
          <w:szCs w:val="20"/>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0</wp:posOffset>
            </wp:positionV>
            <wp:extent cx="7559040" cy="1068959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62848" behindDoc="1" locked="0" layoutInCell="0" allowOverlap="1">
            <wp:simplePos x="0" y="0"/>
            <wp:positionH relativeFrom="page">
              <wp:posOffset>1414145</wp:posOffset>
            </wp:positionH>
            <wp:positionV relativeFrom="page">
              <wp:posOffset>914400</wp:posOffset>
            </wp:positionV>
            <wp:extent cx="5437505" cy="843661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5437505" cy="843661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simplePos x="0" y="0"/>
            <wp:positionH relativeFrom="page">
              <wp:posOffset>389890</wp:posOffset>
            </wp:positionH>
            <wp:positionV relativeFrom="page">
              <wp:posOffset>9790430</wp:posOffset>
            </wp:positionV>
            <wp:extent cx="6437630" cy="13398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a:clrChange>
                        <a:clrFrom>
                          <a:srgbClr val="000000"/>
                        </a:clrFrom>
                        <a:clrTo>
                          <a:srgbClr val="000000">
                            <a:alpha val="0"/>
                          </a:srgbClr>
                        </a:clrTo>
                      </a:clrChange>
                      <a:extLst>
                        <a:ext uri="{28A0092B-C50C-407E-A947-70E740481C1C}"/>
                      </a:extLst>
                    </a:blip>
                    <a:srcRect/>
                    <a:stretch>
                      <a:fillRect/>
                    </a:stretch>
                  </pic:blipFill>
                  <pic:spPr bwMode="auto">
                    <a:xfrm>
                      <a:off x="0" y="0"/>
                      <a:ext cx="6437630" cy="133985"/>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59" w:name="page260"/>
      <w:bookmarkEnd w:id="259"/>
      <w:r>
        <w:rPr>
          <w:noProof/>
          <w:sz w:val="20"/>
          <w:szCs w:val="20"/>
        </w:rPr>
        <w:lastRenderedPageBreak/>
        <w:drawing>
          <wp:anchor distT="0" distB="0" distL="114300" distR="114300" simplePos="0" relativeHeight="251664896" behindDoc="1" locked="0" layoutInCell="0" allowOverlap="1">
            <wp:simplePos x="0" y="0"/>
            <wp:positionH relativeFrom="page">
              <wp:posOffset>0</wp:posOffset>
            </wp:positionH>
            <wp:positionV relativeFrom="page">
              <wp:posOffset>0</wp:posOffset>
            </wp:positionV>
            <wp:extent cx="7559040" cy="106895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65920" behindDoc="1" locked="0" layoutInCell="0" allowOverlap="1">
            <wp:simplePos x="0" y="0"/>
            <wp:positionH relativeFrom="page">
              <wp:posOffset>755650</wp:posOffset>
            </wp:positionH>
            <wp:positionV relativeFrom="page">
              <wp:posOffset>914400</wp:posOffset>
            </wp:positionV>
            <wp:extent cx="6729730" cy="816864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6729730" cy="8168640"/>
                    </a:xfrm>
                    <a:prstGeom prst="rect">
                      <a:avLst/>
                    </a:prstGeom>
                    <a:noFill/>
                  </pic:spPr>
                </pic:pic>
              </a:graphicData>
            </a:graphic>
          </wp:anchor>
        </w:drawing>
      </w:r>
      <w:r>
        <w:rPr>
          <w:noProof/>
          <w:sz w:val="20"/>
          <w:szCs w:val="20"/>
        </w:rPr>
        <w:drawing>
          <wp:anchor distT="0" distB="0" distL="114300" distR="114300" simplePos="0" relativeHeight="251666944" behindDoc="1" locked="0" layoutInCell="0" allowOverlap="1">
            <wp:simplePos x="0" y="0"/>
            <wp:positionH relativeFrom="page">
              <wp:posOffset>389890</wp:posOffset>
            </wp:positionH>
            <wp:positionV relativeFrom="page">
              <wp:posOffset>9790430</wp:posOffset>
            </wp:positionV>
            <wp:extent cx="6412865" cy="1460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460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60" w:name="page261"/>
      <w:bookmarkEnd w:id="260"/>
      <w:r>
        <w:rPr>
          <w:noProof/>
          <w:sz w:val="20"/>
          <w:szCs w:val="20"/>
        </w:rPr>
        <w:lastRenderedPageBreak/>
        <w:drawing>
          <wp:anchor distT="0" distB="0" distL="114300" distR="114300" simplePos="0" relativeHeight="251667968" behindDoc="1" locked="0" layoutInCell="0" allowOverlap="1">
            <wp:simplePos x="0" y="0"/>
            <wp:positionH relativeFrom="page">
              <wp:posOffset>0</wp:posOffset>
            </wp:positionH>
            <wp:positionV relativeFrom="page">
              <wp:posOffset>0</wp:posOffset>
            </wp:positionV>
            <wp:extent cx="7559040" cy="106895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68992" behindDoc="1" locked="0" layoutInCell="0" allowOverlap="1">
            <wp:simplePos x="0" y="0"/>
            <wp:positionH relativeFrom="page">
              <wp:posOffset>1414145</wp:posOffset>
            </wp:positionH>
            <wp:positionV relativeFrom="page">
              <wp:posOffset>914400</wp:posOffset>
            </wp:positionV>
            <wp:extent cx="5437505" cy="830262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5437505" cy="8302625"/>
                    </a:xfrm>
                    <a:prstGeom prst="rect">
                      <a:avLst/>
                    </a:prstGeom>
                    <a:noFill/>
                  </pic:spPr>
                </pic:pic>
              </a:graphicData>
            </a:graphic>
          </wp:anchor>
        </w:drawing>
      </w:r>
      <w:r>
        <w:rPr>
          <w:noProof/>
          <w:sz w:val="20"/>
          <w:szCs w:val="20"/>
        </w:rPr>
        <w:drawing>
          <wp:anchor distT="0" distB="0" distL="114300" distR="114300" simplePos="0" relativeHeight="251670016" behindDoc="1" locked="0" layoutInCell="0" allowOverlap="1">
            <wp:simplePos x="0" y="0"/>
            <wp:positionH relativeFrom="page">
              <wp:posOffset>389890</wp:posOffset>
            </wp:positionH>
            <wp:positionV relativeFrom="page">
              <wp:posOffset>9790430</wp:posOffset>
            </wp:positionV>
            <wp:extent cx="6412865" cy="1460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clrChange>
                        <a:clrFrom>
                          <a:srgbClr val="000000"/>
                        </a:clrFrom>
                        <a:clrTo>
                          <a:srgbClr val="000000">
                            <a:alpha val="0"/>
                          </a:srgbClr>
                        </a:clrTo>
                      </a:clrChange>
                      <a:extLst>
                        <a:ext uri="{28A0092B-C50C-407E-A947-70E740481C1C}"/>
                      </a:extLst>
                    </a:blip>
                    <a:srcRect/>
                    <a:stretch>
                      <a:fillRect/>
                    </a:stretch>
                  </pic:blipFill>
                  <pic:spPr bwMode="auto">
                    <a:xfrm>
                      <a:off x="0" y="0"/>
                      <a:ext cx="6412865" cy="146050"/>
                    </a:xfrm>
                    <a:prstGeom prst="rect">
                      <a:avLst/>
                    </a:prstGeom>
                    <a:noFill/>
                  </pic:spPr>
                </pic:pic>
              </a:graphicData>
            </a:graphic>
          </wp:anchor>
        </w:drawing>
      </w:r>
    </w:p>
    <w:p w:rsidR="00873105" w:rsidRDefault="00873105">
      <w:pPr>
        <w:sectPr w:rsidR="00873105">
          <w:pgSz w:w="11900" w:h="16834"/>
          <w:pgMar w:top="1440" w:right="1440" w:bottom="875" w:left="1440" w:header="0" w:footer="0" w:gutter="0"/>
          <w:cols w:space="0"/>
        </w:sectPr>
      </w:pPr>
    </w:p>
    <w:p w:rsidR="00873105" w:rsidRDefault="00862400">
      <w:pPr>
        <w:tabs>
          <w:tab w:val="left" w:pos="2300"/>
        </w:tabs>
        <w:spacing w:line="273" w:lineRule="auto"/>
        <w:rPr>
          <w:sz w:val="20"/>
          <w:szCs w:val="20"/>
        </w:rPr>
      </w:pPr>
      <w:bookmarkStart w:id="261" w:name="page262"/>
      <w:bookmarkEnd w:id="261"/>
      <w:r>
        <w:rPr>
          <w:noProof/>
          <w:sz w:val="20"/>
          <w:szCs w:val="20"/>
        </w:rPr>
        <w:lastRenderedPageBreak/>
        <w:drawing>
          <wp:anchor distT="0" distB="0" distL="114300" distR="114300" simplePos="0" relativeHeight="251671040" behindDoc="1" locked="0" layoutInCell="0" allowOverlap="1">
            <wp:simplePos x="0" y="0"/>
            <wp:positionH relativeFrom="page">
              <wp:posOffset>0</wp:posOffset>
            </wp:positionH>
            <wp:positionV relativeFrom="page">
              <wp:posOffset>0</wp:posOffset>
            </wp:positionV>
            <wp:extent cx="7559040" cy="106895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7559040" cy="10689590"/>
                    </a:xfrm>
                    <a:prstGeom prst="rect">
                      <a:avLst/>
                    </a:prstGeom>
                    <a:noFill/>
                  </pic:spPr>
                </pic:pic>
              </a:graphicData>
            </a:graphic>
          </wp:anchor>
        </w:drawing>
      </w:r>
      <w:r>
        <w:rPr>
          <w:noProof/>
          <w:sz w:val="20"/>
          <w:szCs w:val="20"/>
        </w:rPr>
        <w:drawing>
          <wp:anchor distT="0" distB="0" distL="114300" distR="114300" simplePos="0" relativeHeight="251672064" behindDoc="1" locked="0" layoutInCell="0" allowOverlap="1">
            <wp:simplePos x="0" y="0"/>
            <wp:positionH relativeFrom="page">
              <wp:posOffset>1414145</wp:posOffset>
            </wp:positionH>
            <wp:positionV relativeFrom="page">
              <wp:posOffset>914400</wp:posOffset>
            </wp:positionV>
            <wp:extent cx="5437505" cy="576707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5437505" cy="5767070"/>
                    </a:xfrm>
                    <a:prstGeom prst="rect">
                      <a:avLst/>
                    </a:prstGeom>
                    <a:noFill/>
                  </pic:spPr>
                </pic:pic>
              </a:graphicData>
            </a:graphic>
          </wp:anchor>
        </w:drawing>
      </w:r>
      <w:r>
        <w:rPr>
          <w:noProof/>
          <w:sz w:val="20"/>
          <w:szCs w:val="20"/>
        </w:rPr>
        <w:drawing>
          <wp:anchor distT="0" distB="0" distL="114300" distR="114300" simplePos="0" relativeHeight="251673088" behindDoc="1" locked="0" layoutInCell="0" allowOverlap="1">
            <wp:simplePos x="0" y="0"/>
            <wp:positionH relativeFrom="page">
              <wp:posOffset>414655</wp:posOffset>
            </wp:positionH>
            <wp:positionV relativeFrom="page">
              <wp:posOffset>9790430</wp:posOffset>
            </wp:positionV>
            <wp:extent cx="6388735" cy="1460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clrChange>
                        <a:clrFrom>
                          <a:srgbClr val="000000"/>
                        </a:clrFrom>
                        <a:clrTo>
                          <a:srgbClr val="000000">
                            <a:alpha val="0"/>
                          </a:srgbClr>
                        </a:clrTo>
                      </a:clrChange>
                      <a:extLst>
                        <a:ext uri="{28A0092B-C50C-407E-A947-70E740481C1C}"/>
                      </a:extLst>
                    </a:blip>
                    <a:srcRect/>
                    <a:stretch>
                      <a:fillRect/>
                    </a:stretch>
                  </pic:blipFill>
                  <pic:spPr bwMode="auto">
                    <a:xfrm>
                      <a:off x="0" y="0"/>
                      <a:ext cx="6388735" cy="146050"/>
                    </a:xfrm>
                    <a:prstGeom prst="rect">
                      <a:avLst/>
                    </a:prstGeom>
                    <a:noFill/>
                  </pic:spPr>
                </pic:pic>
              </a:graphicData>
            </a:graphic>
          </wp:anchor>
        </w:drawing>
      </w:r>
    </w:p>
    <w:sectPr w:rsidR="00873105" w:rsidSect="00873105">
      <w:pgSz w:w="11900" w:h="16834"/>
      <w:pgMar w:top="1440" w:right="1440" w:bottom="875"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ANAVIL-Avvaiyar">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IDAutomationHC39M Free Version">
    <w:panose1 w:val="05030504000000020004"/>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2367"/>
    <w:multiLevelType w:val="hybridMultilevel"/>
    <w:tmpl w:val="29D0912C"/>
    <w:lvl w:ilvl="0" w:tplc="D140FC1A">
      <w:start w:val="1"/>
      <w:numFmt w:val="decimal"/>
      <w:lvlText w:val="%1."/>
      <w:lvlJc w:val="left"/>
    </w:lvl>
    <w:lvl w:ilvl="1" w:tplc="2E4A1E3C">
      <w:numFmt w:val="decimal"/>
      <w:lvlText w:val=""/>
      <w:lvlJc w:val="left"/>
    </w:lvl>
    <w:lvl w:ilvl="2" w:tplc="24262AC0">
      <w:numFmt w:val="decimal"/>
      <w:lvlText w:val=""/>
      <w:lvlJc w:val="left"/>
    </w:lvl>
    <w:lvl w:ilvl="3" w:tplc="4B86AF2A">
      <w:numFmt w:val="decimal"/>
      <w:lvlText w:val=""/>
      <w:lvlJc w:val="left"/>
    </w:lvl>
    <w:lvl w:ilvl="4" w:tplc="6CF8D456">
      <w:numFmt w:val="decimal"/>
      <w:lvlText w:val=""/>
      <w:lvlJc w:val="left"/>
    </w:lvl>
    <w:lvl w:ilvl="5" w:tplc="A28440C0">
      <w:numFmt w:val="decimal"/>
      <w:lvlText w:val=""/>
      <w:lvlJc w:val="left"/>
    </w:lvl>
    <w:lvl w:ilvl="6" w:tplc="5422F910">
      <w:numFmt w:val="decimal"/>
      <w:lvlText w:val=""/>
      <w:lvlJc w:val="left"/>
    </w:lvl>
    <w:lvl w:ilvl="7" w:tplc="8220AABE">
      <w:numFmt w:val="decimal"/>
      <w:lvlText w:val=""/>
      <w:lvlJc w:val="left"/>
    </w:lvl>
    <w:lvl w:ilvl="8" w:tplc="EB46836C">
      <w:numFmt w:val="decimal"/>
      <w:lvlText w:val=""/>
      <w:lvlJc w:val="left"/>
    </w:lvl>
  </w:abstractNum>
  <w:abstractNum w:abstractNumId="1">
    <w:nsid w:val="0D34B6A8"/>
    <w:multiLevelType w:val="hybridMultilevel"/>
    <w:tmpl w:val="F8AA1844"/>
    <w:lvl w:ilvl="0" w:tplc="659A4408">
      <w:start w:val="2"/>
      <w:numFmt w:val="decimal"/>
      <w:lvlText w:val="(%1)"/>
      <w:lvlJc w:val="left"/>
    </w:lvl>
    <w:lvl w:ilvl="1" w:tplc="69D480E2">
      <w:numFmt w:val="decimal"/>
      <w:lvlText w:val=""/>
      <w:lvlJc w:val="left"/>
    </w:lvl>
    <w:lvl w:ilvl="2" w:tplc="054A3262">
      <w:numFmt w:val="decimal"/>
      <w:lvlText w:val=""/>
      <w:lvlJc w:val="left"/>
    </w:lvl>
    <w:lvl w:ilvl="3" w:tplc="52946078">
      <w:numFmt w:val="decimal"/>
      <w:lvlText w:val=""/>
      <w:lvlJc w:val="left"/>
    </w:lvl>
    <w:lvl w:ilvl="4" w:tplc="7500E5AE">
      <w:numFmt w:val="decimal"/>
      <w:lvlText w:val=""/>
      <w:lvlJc w:val="left"/>
    </w:lvl>
    <w:lvl w:ilvl="5" w:tplc="F2403FF4">
      <w:numFmt w:val="decimal"/>
      <w:lvlText w:val=""/>
      <w:lvlJc w:val="left"/>
    </w:lvl>
    <w:lvl w:ilvl="6" w:tplc="F1746FCC">
      <w:numFmt w:val="decimal"/>
      <w:lvlText w:val=""/>
      <w:lvlJc w:val="left"/>
    </w:lvl>
    <w:lvl w:ilvl="7" w:tplc="43766E92">
      <w:numFmt w:val="decimal"/>
      <w:lvlText w:val=""/>
      <w:lvlJc w:val="left"/>
    </w:lvl>
    <w:lvl w:ilvl="8" w:tplc="651A184C">
      <w:numFmt w:val="decimal"/>
      <w:lvlText w:val=""/>
      <w:lvlJc w:val="left"/>
    </w:lvl>
  </w:abstractNum>
  <w:abstractNum w:abstractNumId="2">
    <w:nsid w:val="10233C99"/>
    <w:multiLevelType w:val="hybridMultilevel"/>
    <w:tmpl w:val="85B0129E"/>
    <w:lvl w:ilvl="0" w:tplc="74125872">
      <w:start w:val="1"/>
      <w:numFmt w:val="decimal"/>
      <w:lvlText w:val="%1."/>
      <w:lvlJc w:val="left"/>
    </w:lvl>
    <w:lvl w:ilvl="1" w:tplc="713217C6">
      <w:numFmt w:val="decimal"/>
      <w:lvlText w:val=""/>
      <w:lvlJc w:val="left"/>
    </w:lvl>
    <w:lvl w:ilvl="2" w:tplc="78444862">
      <w:numFmt w:val="decimal"/>
      <w:lvlText w:val=""/>
      <w:lvlJc w:val="left"/>
    </w:lvl>
    <w:lvl w:ilvl="3" w:tplc="6A9E89D8">
      <w:numFmt w:val="decimal"/>
      <w:lvlText w:val=""/>
      <w:lvlJc w:val="left"/>
    </w:lvl>
    <w:lvl w:ilvl="4" w:tplc="A8CE999C">
      <w:numFmt w:val="decimal"/>
      <w:lvlText w:val=""/>
      <w:lvlJc w:val="left"/>
    </w:lvl>
    <w:lvl w:ilvl="5" w:tplc="798A3D5C">
      <w:numFmt w:val="decimal"/>
      <w:lvlText w:val=""/>
      <w:lvlJc w:val="left"/>
    </w:lvl>
    <w:lvl w:ilvl="6" w:tplc="6622827E">
      <w:numFmt w:val="decimal"/>
      <w:lvlText w:val=""/>
      <w:lvlJc w:val="left"/>
    </w:lvl>
    <w:lvl w:ilvl="7" w:tplc="B638FA5C">
      <w:numFmt w:val="decimal"/>
      <w:lvlText w:val=""/>
      <w:lvlJc w:val="left"/>
    </w:lvl>
    <w:lvl w:ilvl="8" w:tplc="66D21524">
      <w:numFmt w:val="decimal"/>
      <w:lvlText w:val=""/>
      <w:lvlJc w:val="left"/>
    </w:lvl>
  </w:abstractNum>
  <w:abstractNum w:abstractNumId="3">
    <w:nsid w:val="12E685FB"/>
    <w:multiLevelType w:val="hybridMultilevel"/>
    <w:tmpl w:val="80FA7016"/>
    <w:lvl w:ilvl="0" w:tplc="84B8ECB0">
      <w:start w:val="1"/>
      <w:numFmt w:val="decimal"/>
      <w:lvlText w:val="%1."/>
      <w:lvlJc w:val="left"/>
    </w:lvl>
    <w:lvl w:ilvl="1" w:tplc="B4CC6C2E">
      <w:numFmt w:val="decimal"/>
      <w:lvlText w:val=""/>
      <w:lvlJc w:val="left"/>
    </w:lvl>
    <w:lvl w:ilvl="2" w:tplc="7C9A946C">
      <w:numFmt w:val="decimal"/>
      <w:lvlText w:val=""/>
      <w:lvlJc w:val="left"/>
    </w:lvl>
    <w:lvl w:ilvl="3" w:tplc="5EAC8792">
      <w:numFmt w:val="decimal"/>
      <w:lvlText w:val=""/>
      <w:lvlJc w:val="left"/>
    </w:lvl>
    <w:lvl w:ilvl="4" w:tplc="630C415C">
      <w:numFmt w:val="decimal"/>
      <w:lvlText w:val=""/>
      <w:lvlJc w:val="left"/>
    </w:lvl>
    <w:lvl w:ilvl="5" w:tplc="ED2C4432">
      <w:numFmt w:val="decimal"/>
      <w:lvlText w:val=""/>
      <w:lvlJc w:val="left"/>
    </w:lvl>
    <w:lvl w:ilvl="6" w:tplc="8A4C0378">
      <w:numFmt w:val="decimal"/>
      <w:lvlText w:val=""/>
      <w:lvlJc w:val="left"/>
    </w:lvl>
    <w:lvl w:ilvl="7" w:tplc="73E227DE">
      <w:numFmt w:val="decimal"/>
      <w:lvlText w:val=""/>
      <w:lvlJc w:val="left"/>
    </w:lvl>
    <w:lvl w:ilvl="8" w:tplc="BF885EAC">
      <w:numFmt w:val="decimal"/>
      <w:lvlText w:val=""/>
      <w:lvlJc w:val="left"/>
    </w:lvl>
  </w:abstractNum>
  <w:abstractNum w:abstractNumId="4">
    <w:nsid w:val="153EA438"/>
    <w:multiLevelType w:val="hybridMultilevel"/>
    <w:tmpl w:val="4D8A0198"/>
    <w:lvl w:ilvl="0" w:tplc="812274E8">
      <w:start w:val="1"/>
      <w:numFmt w:val="decimal"/>
      <w:lvlText w:val="%1."/>
      <w:lvlJc w:val="left"/>
    </w:lvl>
    <w:lvl w:ilvl="1" w:tplc="5EE0459C">
      <w:numFmt w:val="decimal"/>
      <w:lvlText w:val=""/>
      <w:lvlJc w:val="left"/>
    </w:lvl>
    <w:lvl w:ilvl="2" w:tplc="E44A7AFE">
      <w:numFmt w:val="decimal"/>
      <w:lvlText w:val=""/>
      <w:lvlJc w:val="left"/>
    </w:lvl>
    <w:lvl w:ilvl="3" w:tplc="E74266A6">
      <w:numFmt w:val="decimal"/>
      <w:lvlText w:val=""/>
      <w:lvlJc w:val="left"/>
    </w:lvl>
    <w:lvl w:ilvl="4" w:tplc="4E14CC38">
      <w:numFmt w:val="decimal"/>
      <w:lvlText w:val=""/>
      <w:lvlJc w:val="left"/>
    </w:lvl>
    <w:lvl w:ilvl="5" w:tplc="3878C90A">
      <w:numFmt w:val="decimal"/>
      <w:lvlText w:val=""/>
      <w:lvlJc w:val="left"/>
    </w:lvl>
    <w:lvl w:ilvl="6" w:tplc="16A05878">
      <w:numFmt w:val="decimal"/>
      <w:lvlText w:val=""/>
      <w:lvlJc w:val="left"/>
    </w:lvl>
    <w:lvl w:ilvl="7" w:tplc="76D89C6E">
      <w:numFmt w:val="decimal"/>
      <w:lvlText w:val=""/>
      <w:lvlJc w:val="left"/>
    </w:lvl>
    <w:lvl w:ilvl="8" w:tplc="951858AE">
      <w:numFmt w:val="decimal"/>
      <w:lvlText w:val=""/>
      <w:lvlJc w:val="left"/>
    </w:lvl>
  </w:abstractNum>
  <w:abstractNum w:abstractNumId="5">
    <w:nsid w:val="15B5AF5C"/>
    <w:multiLevelType w:val="hybridMultilevel"/>
    <w:tmpl w:val="5C0E141A"/>
    <w:lvl w:ilvl="0" w:tplc="A168A536">
      <w:start w:val="1"/>
      <w:numFmt w:val="bullet"/>
      <w:lvlText w:val="*"/>
      <w:lvlJc w:val="left"/>
    </w:lvl>
    <w:lvl w:ilvl="1" w:tplc="96943DD4">
      <w:numFmt w:val="decimal"/>
      <w:lvlText w:val=""/>
      <w:lvlJc w:val="left"/>
    </w:lvl>
    <w:lvl w:ilvl="2" w:tplc="4A88D43E">
      <w:numFmt w:val="decimal"/>
      <w:lvlText w:val=""/>
      <w:lvlJc w:val="left"/>
    </w:lvl>
    <w:lvl w:ilvl="3" w:tplc="D938B296">
      <w:numFmt w:val="decimal"/>
      <w:lvlText w:val=""/>
      <w:lvlJc w:val="left"/>
    </w:lvl>
    <w:lvl w:ilvl="4" w:tplc="A93CF9FC">
      <w:numFmt w:val="decimal"/>
      <w:lvlText w:val=""/>
      <w:lvlJc w:val="left"/>
    </w:lvl>
    <w:lvl w:ilvl="5" w:tplc="BFF6C07C">
      <w:numFmt w:val="decimal"/>
      <w:lvlText w:val=""/>
      <w:lvlJc w:val="left"/>
    </w:lvl>
    <w:lvl w:ilvl="6" w:tplc="DAD6EC30">
      <w:numFmt w:val="decimal"/>
      <w:lvlText w:val=""/>
      <w:lvlJc w:val="left"/>
    </w:lvl>
    <w:lvl w:ilvl="7" w:tplc="8474ED52">
      <w:numFmt w:val="decimal"/>
      <w:lvlText w:val=""/>
      <w:lvlJc w:val="left"/>
    </w:lvl>
    <w:lvl w:ilvl="8" w:tplc="08B2E7E8">
      <w:numFmt w:val="decimal"/>
      <w:lvlText w:val=""/>
      <w:lvlJc w:val="left"/>
    </w:lvl>
  </w:abstractNum>
  <w:abstractNum w:abstractNumId="6">
    <w:nsid w:val="180115BE"/>
    <w:multiLevelType w:val="hybridMultilevel"/>
    <w:tmpl w:val="B3184FA4"/>
    <w:lvl w:ilvl="0" w:tplc="BF328DE8">
      <w:start w:val="1"/>
      <w:numFmt w:val="bullet"/>
      <w:lvlText w:val="*"/>
      <w:lvlJc w:val="left"/>
    </w:lvl>
    <w:lvl w:ilvl="1" w:tplc="72465F5E">
      <w:numFmt w:val="decimal"/>
      <w:lvlText w:val=""/>
      <w:lvlJc w:val="left"/>
    </w:lvl>
    <w:lvl w:ilvl="2" w:tplc="FEC47162">
      <w:numFmt w:val="decimal"/>
      <w:lvlText w:val=""/>
      <w:lvlJc w:val="left"/>
    </w:lvl>
    <w:lvl w:ilvl="3" w:tplc="514EB294">
      <w:numFmt w:val="decimal"/>
      <w:lvlText w:val=""/>
      <w:lvlJc w:val="left"/>
    </w:lvl>
    <w:lvl w:ilvl="4" w:tplc="78E8C4EE">
      <w:numFmt w:val="decimal"/>
      <w:lvlText w:val=""/>
      <w:lvlJc w:val="left"/>
    </w:lvl>
    <w:lvl w:ilvl="5" w:tplc="7D303F5A">
      <w:numFmt w:val="decimal"/>
      <w:lvlText w:val=""/>
      <w:lvlJc w:val="left"/>
    </w:lvl>
    <w:lvl w:ilvl="6" w:tplc="E9783D56">
      <w:numFmt w:val="decimal"/>
      <w:lvlText w:val=""/>
      <w:lvlJc w:val="left"/>
    </w:lvl>
    <w:lvl w:ilvl="7" w:tplc="9A1A77F6">
      <w:numFmt w:val="decimal"/>
      <w:lvlText w:val=""/>
      <w:lvlJc w:val="left"/>
    </w:lvl>
    <w:lvl w:ilvl="8" w:tplc="A3E40D9C">
      <w:numFmt w:val="decimal"/>
      <w:lvlText w:val=""/>
      <w:lvlJc w:val="left"/>
    </w:lvl>
  </w:abstractNum>
  <w:abstractNum w:abstractNumId="7">
    <w:nsid w:val="1BA026FA"/>
    <w:multiLevelType w:val="hybridMultilevel"/>
    <w:tmpl w:val="234A5934"/>
    <w:lvl w:ilvl="0" w:tplc="9780B61A">
      <w:start w:val="1"/>
      <w:numFmt w:val="decimal"/>
      <w:lvlText w:val="%1."/>
      <w:lvlJc w:val="left"/>
    </w:lvl>
    <w:lvl w:ilvl="1" w:tplc="A6022458">
      <w:numFmt w:val="decimal"/>
      <w:lvlText w:val=""/>
      <w:lvlJc w:val="left"/>
    </w:lvl>
    <w:lvl w:ilvl="2" w:tplc="9628F326">
      <w:numFmt w:val="decimal"/>
      <w:lvlText w:val=""/>
      <w:lvlJc w:val="left"/>
    </w:lvl>
    <w:lvl w:ilvl="3" w:tplc="A85EA97E">
      <w:numFmt w:val="decimal"/>
      <w:lvlText w:val=""/>
      <w:lvlJc w:val="left"/>
    </w:lvl>
    <w:lvl w:ilvl="4" w:tplc="B812093C">
      <w:numFmt w:val="decimal"/>
      <w:lvlText w:val=""/>
      <w:lvlJc w:val="left"/>
    </w:lvl>
    <w:lvl w:ilvl="5" w:tplc="B1883BFE">
      <w:numFmt w:val="decimal"/>
      <w:lvlText w:val=""/>
      <w:lvlJc w:val="left"/>
    </w:lvl>
    <w:lvl w:ilvl="6" w:tplc="CAD6F186">
      <w:numFmt w:val="decimal"/>
      <w:lvlText w:val=""/>
      <w:lvlJc w:val="left"/>
    </w:lvl>
    <w:lvl w:ilvl="7" w:tplc="631C96A0">
      <w:numFmt w:val="decimal"/>
      <w:lvlText w:val=""/>
      <w:lvlJc w:val="left"/>
    </w:lvl>
    <w:lvl w:ilvl="8" w:tplc="EED4E2DC">
      <w:numFmt w:val="decimal"/>
      <w:lvlText w:val=""/>
      <w:lvlJc w:val="left"/>
    </w:lvl>
  </w:abstractNum>
  <w:abstractNum w:abstractNumId="8">
    <w:nsid w:val="1CF10FD8"/>
    <w:multiLevelType w:val="hybridMultilevel"/>
    <w:tmpl w:val="A3EE8616"/>
    <w:lvl w:ilvl="0" w:tplc="7D48C6E6">
      <w:start w:val="1"/>
      <w:numFmt w:val="bullet"/>
      <w:lvlText w:val="*"/>
      <w:lvlJc w:val="left"/>
    </w:lvl>
    <w:lvl w:ilvl="1" w:tplc="FF32BE5A">
      <w:numFmt w:val="decimal"/>
      <w:lvlText w:val=""/>
      <w:lvlJc w:val="left"/>
    </w:lvl>
    <w:lvl w:ilvl="2" w:tplc="F34AF6DE">
      <w:numFmt w:val="decimal"/>
      <w:lvlText w:val=""/>
      <w:lvlJc w:val="left"/>
    </w:lvl>
    <w:lvl w:ilvl="3" w:tplc="678CF09A">
      <w:numFmt w:val="decimal"/>
      <w:lvlText w:val=""/>
      <w:lvlJc w:val="left"/>
    </w:lvl>
    <w:lvl w:ilvl="4" w:tplc="EA8EFE28">
      <w:numFmt w:val="decimal"/>
      <w:lvlText w:val=""/>
      <w:lvlJc w:val="left"/>
    </w:lvl>
    <w:lvl w:ilvl="5" w:tplc="E1089136">
      <w:numFmt w:val="decimal"/>
      <w:lvlText w:val=""/>
      <w:lvlJc w:val="left"/>
    </w:lvl>
    <w:lvl w:ilvl="6" w:tplc="27487832">
      <w:numFmt w:val="decimal"/>
      <w:lvlText w:val=""/>
      <w:lvlJc w:val="left"/>
    </w:lvl>
    <w:lvl w:ilvl="7" w:tplc="8A00B7C6">
      <w:numFmt w:val="decimal"/>
      <w:lvlText w:val=""/>
      <w:lvlJc w:val="left"/>
    </w:lvl>
    <w:lvl w:ilvl="8" w:tplc="C818C6A8">
      <w:numFmt w:val="decimal"/>
      <w:lvlText w:val=""/>
      <w:lvlJc w:val="left"/>
    </w:lvl>
  </w:abstractNum>
  <w:abstractNum w:abstractNumId="9">
    <w:nsid w:val="1D4ED43B"/>
    <w:multiLevelType w:val="hybridMultilevel"/>
    <w:tmpl w:val="EBE42DAC"/>
    <w:lvl w:ilvl="0" w:tplc="6C267936">
      <w:start w:val="1"/>
      <w:numFmt w:val="bullet"/>
      <w:lvlText w:val="="/>
      <w:lvlJc w:val="left"/>
    </w:lvl>
    <w:lvl w:ilvl="1" w:tplc="7DBE3FCE">
      <w:numFmt w:val="decimal"/>
      <w:lvlText w:val=""/>
      <w:lvlJc w:val="left"/>
    </w:lvl>
    <w:lvl w:ilvl="2" w:tplc="10EA57FE">
      <w:numFmt w:val="decimal"/>
      <w:lvlText w:val=""/>
      <w:lvlJc w:val="left"/>
    </w:lvl>
    <w:lvl w:ilvl="3" w:tplc="FFC4A4B4">
      <w:numFmt w:val="decimal"/>
      <w:lvlText w:val=""/>
      <w:lvlJc w:val="left"/>
    </w:lvl>
    <w:lvl w:ilvl="4" w:tplc="143ED6CA">
      <w:numFmt w:val="decimal"/>
      <w:lvlText w:val=""/>
      <w:lvlJc w:val="left"/>
    </w:lvl>
    <w:lvl w:ilvl="5" w:tplc="C4D6FB7C">
      <w:numFmt w:val="decimal"/>
      <w:lvlText w:val=""/>
      <w:lvlJc w:val="left"/>
    </w:lvl>
    <w:lvl w:ilvl="6" w:tplc="6692541E">
      <w:numFmt w:val="decimal"/>
      <w:lvlText w:val=""/>
      <w:lvlJc w:val="left"/>
    </w:lvl>
    <w:lvl w:ilvl="7" w:tplc="6494EF4C">
      <w:numFmt w:val="decimal"/>
      <w:lvlText w:val=""/>
      <w:lvlJc w:val="left"/>
    </w:lvl>
    <w:lvl w:ilvl="8" w:tplc="FD9E4C54">
      <w:numFmt w:val="decimal"/>
      <w:lvlText w:val=""/>
      <w:lvlJc w:val="left"/>
    </w:lvl>
  </w:abstractNum>
  <w:abstractNum w:abstractNumId="10">
    <w:nsid w:val="22221A70"/>
    <w:multiLevelType w:val="hybridMultilevel"/>
    <w:tmpl w:val="07D60840"/>
    <w:lvl w:ilvl="0" w:tplc="C930C3CE">
      <w:start w:val="1"/>
      <w:numFmt w:val="bullet"/>
      <w:lvlText w:val="`"/>
      <w:lvlJc w:val="left"/>
    </w:lvl>
    <w:lvl w:ilvl="1" w:tplc="5352D0A8">
      <w:numFmt w:val="decimal"/>
      <w:lvlText w:val=""/>
      <w:lvlJc w:val="left"/>
    </w:lvl>
    <w:lvl w:ilvl="2" w:tplc="58F4E71E">
      <w:numFmt w:val="decimal"/>
      <w:lvlText w:val=""/>
      <w:lvlJc w:val="left"/>
    </w:lvl>
    <w:lvl w:ilvl="3" w:tplc="0450D064">
      <w:numFmt w:val="decimal"/>
      <w:lvlText w:val=""/>
      <w:lvlJc w:val="left"/>
    </w:lvl>
    <w:lvl w:ilvl="4" w:tplc="1B1A00DC">
      <w:numFmt w:val="decimal"/>
      <w:lvlText w:val=""/>
      <w:lvlJc w:val="left"/>
    </w:lvl>
    <w:lvl w:ilvl="5" w:tplc="569AA560">
      <w:numFmt w:val="decimal"/>
      <w:lvlText w:val=""/>
      <w:lvlJc w:val="left"/>
    </w:lvl>
    <w:lvl w:ilvl="6" w:tplc="F418F9C4">
      <w:numFmt w:val="decimal"/>
      <w:lvlText w:val=""/>
      <w:lvlJc w:val="left"/>
    </w:lvl>
    <w:lvl w:ilvl="7" w:tplc="8C5E5D9A">
      <w:numFmt w:val="decimal"/>
      <w:lvlText w:val=""/>
      <w:lvlJc w:val="left"/>
    </w:lvl>
    <w:lvl w:ilvl="8" w:tplc="630E6BDA">
      <w:numFmt w:val="decimal"/>
      <w:lvlText w:val=""/>
      <w:lvlJc w:val="left"/>
    </w:lvl>
  </w:abstractNum>
  <w:abstractNum w:abstractNumId="11">
    <w:nsid w:val="235BA861"/>
    <w:multiLevelType w:val="hybridMultilevel"/>
    <w:tmpl w:val="84263386"/>
    <w:lvl w:ilvl="0" w:tplc="23CE0D8C">
      <w:start w:val="1"/>
      <w:numFmt w:val="bullet"/>
      <w:lvlText w:val="*"/>
      <w:lvlJc w:val="left"/>
    </w:lvl>
    <w:lvl w:ilvl="1" w:tplc="F664F41E">
      <w:numFmt w:val="decimal"/>
      <w:lvlText w:val=""/>
      <w:lvlJc w:val="left"/>
    </w:lvl>
    <w:lvl w:ilvl="2" w:tplc="BDA03B00">
      <w:numFmt w:val="decimal"/>
      <w:lvlText w:val=""/>
      <w:lvlJc w:val="left"/>
    </w:lvl>
    <w:lvl w:ilvl="3" w:tplc="F904D5D4">
      <w:numFmt w:val="decimal"/>
      <w:lvlText w:val=""/>
      <w:lvlJc w:val="left"/>
    </w:lvl>
    <w:lvl w:ilvl="4" w:tplc="ACFAA85C">
      <w:numFmt w:val="decimal"/>
      <w:lvlText w:val=""/>
      <w:lvlJc w:val="left"/>
    </w:lvl>
    <w:lvl w:ilvl="5" w:tplc="5000A996">
      <w:numFmt w:val="decimal"/>
      <w:lvlText w:val=""/>
      <w:lvlJc w:val="left"/>
    </w:lvl>
    <w:lvl w:ilvl="6" w:tplc="4AA06644">
      <w:numFmt w:val="decimal"/>
      <w:lvlText w:val=""/>
      <w:lvlJc w:val="left"/>
    </w:lvl>
    <w:lvl w:ilvl="7" w:tplc="B17EAEFA">
      <w:numFmt w:val="decimal"/>
      <w:lvlText w:val=""/>
      <w:lvlJc w:val="left"/>
    </w:lvl>
    <w:lvl w:ilvl="8" w:tplc="45D424D8">
      <w:numFmt w:val="decimal"/>
      <w:lvlText w:val=""/>
      <w:lvlJc w:val="left"/>
    </w:lvl>
  </w:abstractNum>
  <w:abstractNum w:abstractNumId="12">
    <w:nsid w:val="23F9C13C"/>
    <w:multiLevelType w:val="hybridMultilevel"/>
    <w:tmpl w:val="1DEA25A2"/>
    <w:lvl w:ilvl="0" w:tplc="19C26998">
      <w:start w:val="1"/>
      <w:numFmt w:val="bullet"/>
      <w:lvlText w:val="*"/>
      <w:lvlJc w:val="left"/>
    </w:lvl>
    <w:lvl w:ilvl="1" w:tplc="86F29C7E">
      <w:numFmt w:val="decimal"/>
      <w:lvlText w:val=""/>
      <w:lvlJc w:val="left"/>
    </w:lvl>
    <w:lvl w:ilvl="2" w:tplc="3AA06E84">
      <w:numFmt w:val="decimal"/>
      <w:lvlText w:val=""/>
      <w:lvlJc w:val="left"/>
    </w:lvl>
    <w:lvl w:ilvl="3" w:tplc="23105D7E">
      <w:numFmt w:val="decimal"/>
      <w:lvlText w:val=""/>
      <w:lvlJc w:val="left"/>
    </w:lvl>
    <w:lvl w:ilvl="4" w:tplc="28AE1E04">
      <w:numFmt w:val="decimal"/>
      <w:lvlText w:val=""/>
      <w:lvlJc w:val="left"/>
    </w:lvl>
    <w:lvl w:ilvl="5" w:tplc="F9C8F0EE">
      <w:numFmt w:val="decimal"/>
      <w:lvlText w:val=""/>
      <w:lvlJc w:val="left"/>
    </w:lvl>
    <w:lvl w:ilvl="6" w:tplc="679C3D18">
      <w:numFmt w:val="decimal"/>
      <w:lvlText w:val=""/>
      <w:lvlJc w:val="left"/>
    </w:lvl>
    <w:lvl w:ilvl="7" w:tplc="0A269AA2">
      <w:numFmt w:val="decimal"/>
      <w:lvlText w:val=""/>
      <w:lvlJc w:val="left"/>
    </w:lvl>
    <w:lvl w:ilvl="8" w:tplc="C9347744">
      <w:numFmt w:val="decimal"/>
      <w:lvlText w:val=""/>
      <w:lvlJc w:val="left"/>
    </w:lvl>
  </w:abstractNum>
  <w:abstractNum w:abstractNumId="13">
    <w:nsid w:val="2463B9EA"/>
    <w:multiLevelType w:val="hybridMultilevel"/>
    <w:tmpl w:val="ED64AF76"/>
    <w:lvl w:ilvl="0" w:tplc="AF7245CE">
      <w:start w:val="4"/>
      <w:numFmt w:val="decimal"/>
      <w:lvlText w:val="%1."/>
      <w:lvlJc w:val="left"/>
    </w:lvl>
    <w:lvl w:ilvl="1" w:tplc="4C082B1E">
      <w:numFmt w:val="decimal"/>
      <w:lvlText w:val=""/>
      <w:lvlJc w:val="left"/>
    </w:lvl>
    <w:lvl w:ilvl="2" w:tplc="A4BA0AD8">
      <w:numFmt w:val="decimal"/>
      <w:lvlText w:val=""/>
      <w:lvlJc w:val="left"/>
    </w:lvl>
    <w:lvl w:ilvl="3" w:tplc="6D98E86C">
      <w:numFmt w:val="decimal"/>
      <w:lvlText w:val=""/>
      <w:lvlJc w:val="left"/>
    </w:lvl>
    <w:lvl w:ilvl="4" w:tplc="1370F59A">
      <w:numFmt w:val="decimal"/>
      <w:lvlText w:val=""/>
      <w:lvlJc w:val="left"/>
    </w:lvl>
    <w:lvl w:ilvl="5" w:tplc="CF58F6D4">
      <w:numFmt w:val="decimal"/>
      <w:lvlText w:val=""/>
      <w:lvlJc w:val="left"/>
    </w:lvl>
    <w:lvl w:ilvl="6" w:tplc="AF62EBF4">
      <w:numFmt w:val="decimal"/>
      <w:lvlText w:val=""/>
      <w:lvlJc w:val="left"/>
    </w:lvl>
    <w:lvl w:ilvl="7" w:tplc="A894A836">
      <w:numFmt w:val="decimal"/>
      <w:lvlText w:val=""/>
      <w:lvlJc w:val="left"/>
    </w:lvl>
    <w:lvl w:ilvl="8" w:tplc="D352A944">
      <w:numFmt w:val="decimal"/>
      <w:lvlText w:val=""/>
      <w:lvlJc w:val="left"/>
    </w:lvl>
  </w:abstractNum>
  <w:abstractNum w:abstractNumId="14">
    <w:nsid w:val="275AC794"/>
    <w:multiLevelType w:val="hybridMultilevel"/>
    <w:tmpl w:val="AFCA5938"/>
    <w:lvl w:ilvl="0" w:tplc="3000C5E4">
      <w:start w:val="1"/>
      <w:numFmt w:val="bullet"/>
      <w:lvlText w:val="*"/>
      <w:lvlJc w:val="left"/>
    </w:lvl>
    <w:lvl w:ilvl="1" w:tplc="51B2B050">
      <w:numFmt w:val="decimal"/>
      <w:lvlText w:val=""/>
      <w:lvlJc w:val="left"/>
    </w:lvl>
    <w:lvl w:ilvl="2" w:tplc="7E7AAAB8">
      <w:numFmt w:val="decimal"/>
      <w:lvlText w:val=""/>
      <w:lvlJc w:val="left"/>
    </w:lvl>
    <w:lvl w:ilvl="3" w:tplc="07DC055E">
      <w:numFmt w:val="decimal"/>
      <w:lvlText w:val=""/>
      <w:lvlJc w:val="left"/>
    </w:lvl>
    <w:lvl w:ilvl="4" w:tplc="40428248">
      <w:numFmt w:val="decimal"/>
      <w:lvlText w:val=""/>
      <w:lvlJc w:val="left"/>
    </w:lvl>
    <w:lvl w:ilvl="5" w:tplc="7596931C">
      <w:numFmt w:val="decimal"/>
      <w:lvlText w:val=""/>
      <w:lvlJc w:val="left"/>
    </w:lvl>
    <w:lvl w:ilvl="6" w:tplc="0F62A908">
      <w:numFmt w:val="decimal"/>
      <w:lvlText w:val=""/>
      <w:lvlJc w:val="left"/>
    </w:lvl>
    <w:lvl w:ilvl="7" w:tplc="00E476BE">
      <w:numFmt w:val="decimal"/>
      <w:lvlText w:val=""/>
      <w:lvlJc w:val="left"/>
    </w:lvl>
    <w:lvl w:ilvl="8" w:tplc="CD887E98">
      <w:numFmt w:val="decimal"/>
      <w:lvlText w:val=""/>
      <w:lvlJc w:val="left"/>
    </w:lvl>
  </w:abstractNum>
  <w:abstractNum w:abstractNumId="15">
    <w:nsid w:val="2A487CB0"/>
    <w:multiLevelType w:val="hybridMultilevel"/>
    <w:tmpl w:val="31A2788C"/>
    <w:lvl w:ilvl="0" w:tplc="002E6096">
      <w:start w:val="39"/>
      <w:numFmt w:val="lowerLetter"/>
      <w:lvlText w:val="%1"/>
      <w:lvlJc w:val="left"/>
    </w:lvl>
    <w:lvl w:ilvl="1" w:tplc="ED48A276">
      <w:numFmt w:val="decimal"/>
      <w:lvlText w:val=""/>
      <w:lvlJc w:val="left"/>
    </w:lvl>
    <w:lvl w:ilvl="2" w:tplc="3B56D5E4">
      <w:numFmt w:val="decimal"/>
      <w:lvlText w:val=""/>
      <w:lvlJc w:val="left"/>
    </w:lvl>
    <w:lvl w:ilvl="3" w:tplc="481842C8">
      <w:numFmt w:val="decimal"/>
      <w:lvlText w:val=""/>
      <w:lvlJc w:val="left"/>
    </w:lvl>
    <w:lvl w:ilvl="4" w:tplc="7FF686EA">
      <w:numFmt w:val="decimal"/>
      <w:lvlText w:val=""/>
      <w:lvlJc w:val="left"/>
    </w:lvl>
    <w:lvl w:ilvl="5" w:tplc="4AE83176">
      <w:numFmt w:val="decimal"/>
      <w:lvlText w:val=""/>
      <w:lvlJc w:val="left"/>
    </w:lvl>
    <w:lvl w:ilvl="6" w:tplc="D3FAC7AA">
      <w:numFmt w:val="decimal"/>
      <w:lvlText w:val=""/>
      <w:lvlJc w:val="left"/>
    </w:lvl>
    <w:lvl w:ilvl="7" w:tplc="5148974E">
      <w:numFmt w:val="decimal"/>
      <w:lvlText w:val=""/>
      <w:lvlJc w:val="left"/>
    </w:lvl>
    <w:lvl w:ilvl="8" w:tplc="0140339A">
      <w:numFmt w:val="decimal"/>
      <w:lvlText w:val=""/>
      <w:lvlJc w:val="left"/>
    </w:lvl>
  </w:abstractNum>
  <w:abstractNum w:abstractNumId="16">
    <w:nsid w:val="2CD89A32"/>
    <w:multiLevelType w:val="hybridMultilevel"/>
    <w:tmpl w:val="6CEC207C"/>
    <w:lvl w:ilvl="0" w:tplc="B672B3E0">
      <w:start w:val="1"/>
      <w:numFmt w:val="decimal"/>
      <w:lvlText w:val="%1."/>
      <w:lvlJc w:val="left"/>
    </w:lvl>
    <w:lvl w:ilvl="1" w:tplc="153A9B2E">
      <w:numFmt w:val="decimal"/>
      <w:lvlText w:val=""/>
      <w:lvlJc w:val="left"/>
    </w:lvl>
    <w:lvl w:ilvl="2" w:tplc="D8C82E88">
      <w:numFmt w:val="decimal"/>
      <w:lvlText w:val=""/>
      <w:lvlJc w:val="left"/>
    </w:lvl>
    <w:lvl w:ilvl="3" w:tplc="A56CBB0C">
      <w:numFmt w:val="decimal"/>
      <w:lvlText w:val=""/>
      <w:lvlJc w:val="left"/>
    </w:lvl>
    <w:lvl w:ilvl="4" w:tplc="3C06355E">
      <w:numFmt w:val="decimal"/>
      <w:lvlText w:val=""/>
      <w:lvlJc w:val="left"/>
    </w:lvl>
    <w:lvl w:ilvl="5" w:tplc="D862B610">
      <w:numFmt w:val="decimal"/>
      <w:lvlText w:val=""/>
      <w:lvlJc w:val="left"/>
    </w:lvl>
    <w:lvl w:ilvl="6" w:tplc="2B50F322">
      <w:numFmt w:val="decimal"/>
      <w:lvlText w:val=""/>
      <w:lvlJc w:val="left"/>
    </w:lvl>
    <w:lvl w:ilvl="7" w:tplc="0C4C11A6">
      <w:numFmt w:val="decimal"/>
      <w:lvlText w:val=""/>
      <w:lvlJc w:val="left"/>
    </w:lvl>
    <w:lvl w:ilvl="8" w:tplc="61A09568">
      <w:numFmt w:val="decimal"/>
      <w:lvlText w:val=""/>
      <w:lvlJc w:val="left"/>
    </w:lvl>
  </w:abstractNum>
  <w:abstractNum w:abstractNumId="17">
    <w:nsid w:val="2D517796"/>
    <w:multiLevelType w:val="hybridMultilevel"/>
    <w:tmpl w:val="D360B3B6"/>
    <w:lvl w:ilvl="0" w:tplc="EA5669DC">
      <w:start w:val="1"/>
      <w:numFmt w:val="decimal"/>
      <w:lvlText w:val="%1."/>
      <w:lvlJc w:val="left"/>
    </w:lvl>
    <w:lvl w:ilvl="1" w:tplc="ADE22236">
      <w:numFmt w:val="decimal"/>
      <w:lvlText w:val=""/>
      <w:lvlJc w:val="left"/>
    </w:lvl>
    <w:lvl w:ilvl="2" w:tplc="D55853B4">
      <w:numFmt w:val="decimal"/>
      <w:lvlText w:val=""/>
      <w:lvlJc w:val="left"/>
    </w:lvl>
    <w:lvl w:ilvl="3" w:tplc="9A80BB92">
      <w:numFmt w:val="decimal"/>
      <w:lvlText w:val=""/>
      <w:lvlJc w:val="left"/>
    </w:lvl>
    <w:lvl w:ilvl="4" w:tplc="7D38407C">
      <w:numFmt w:val="decimal"/>
      <w:lvlText w:val=""/>
      <w:lvlJc w:val="left"/>
    </w:lvl>
    <w:lvl w:ilvl="5" w:tplc="27766826">
      <w:numFmt w:val="decimal"/>
      <w:lvlText w:val=""/>
      <w:lvlJc w:val="left"/>
    </w:lvl>
    <w:lvl w:ilvl="6" w:tplc="05FE3D22">
      <w:numFmt w:val="decimal"/>
      <w:lvlText w:val=""/>
      <w:lvlJc w:val="left"/>
    </w:lvl>
    <w:lvl w:ilvl="7" w:tplc="8C3EBF2E">
      <w:numFmt w:val="decimal"/>
      <w:lvlText w:val=""/>
      <w:lvlJc w:val="left"/>
    </w:lvl>
    <w:lvl w:ilvl="8" w:tplc="F97A7200">
      <w:numFmt w:val="decimal"/>
      <w:lvlText w:val=""/>
      <w:lvlJc w:val="left"/>
    </w:lvl>
  </w:abstractNum>
  <w:abstractNum w:abstractNumId="18">
    <w:nsid w:val="310C50B3"/>
    <w:multiLevelType w:val="hybridMultilevel"/>
    <w:tmpl w:val="35EAB092"/>
    <w:lvl w:ilvl="0" w:tplc="550C2AD8">
      <w:start w:val="1"/>
      <w:numFmt w:val="decimal"/>
      <w:lvlText w:val="%1."/>
      <w:lvlJc w:val="left"/>
    </w:lvl>
    <w:lvl w:ilvl="1" w:tplc="23CEDBC0">
      <w:numFmt w:val="decimal"/>
      <w:lvlText w:val=""/>
      <w:lvlJc w:val="left"/>
    </w:lvl>
    <w:lvl w:ilvl="2" w:tplc="F980365E">
      <w:numFmt w:val="decimal"/>
      <w:lvlText w:val=""/>
      <w:lvlJc w:val="left"/>
    </w:lvl>
    <w:lvl w:ilvl="3" w:tplc="07662FAC">
      <w:numFmt w:val="decimal"/>
      <w:lvlText w:val=""/>
      <w:lvlJc w:val="left"/>
    </w:lvl>
    <w:lvl w:ilvl="4" w:tplc="3C1C5B26">
      <w:numFmt w:val="decimal"/>
      <w:lvlText w:val=""/>
      <w:lvlJc w:val="left"/>
    </w:lvl>
    <w:lvl w:ilvl="5" w:tplc="2068B8B6">
      <w:numFmt w:val="decimal"/>
      <w:lvlText w:val=""/>
      <w:lvlJc w:val="left"/>
    </w:lvl>
    <w:lvl w:ilvl="6" w:tplc="BF6AE61E">
      <w:numFmt w:val="decimal"/>
      <w:lvlText w:val=""/>
      <w:lvlJc w:val="left"/>
    </w:lvl>
    <w:lvl w:ilvl="7" w:tplc="BC9AD034">
      <w:numFmt w:val="decimal"/>
      <w:lvlText w:val=""/>
      <w:lvlJc w:val="left"/>
    </w:lvl>
    <w:lvl w:ilvl="8" w:tplc="1278D9B0">
      <w:numFmt w:val="decimal"/>
      <w:lvlText w:val=""/>
      <w:lvlJc w:val="left"/>
    </w:lvl>
  </w:abstractNum>
  <w:abstractNum w:abstractNumId="19">
    <w:nsid w:val="32FFF902"/>
    <w:multiLevelType w:val="hybridMultilevel"/>
    <w:tmpl w:val="36B04818"/>
    <w:lvl w:ilvl="0" w:tplc="3CACDE90">
      <w:start w:val="61"/>
      <w:numFmt w:val="upperLetter"/>
      <w:lvlText w:val="%1."/>
      <w:lvlJc w:val="left"/>
    </w:lvl>
    <w:lvl w:ilvl="1" w:tplc="BCB0458C">
      <w:start w:val="1"/>
      <w:numFmt w:val="decimal"/>
      <w:lvlText w:val="%2."/>
      <w:lvlJc w:val="left"/>
    </w:lvl>
    <w:lvl w:ilvl="2" w:tplc="A080BCE4">
      <w:numFmt w:val="decimal"/>
      <w:lvlText w:val=""/>
      <w:lvlJc w:val="left"/>
    </w:lvl>
    <w:lvl w:ilvl="3" w:tplc="F5FA07F0">
      <w:numFmt w:val="decimal"/>
      <w:lvlText w:val=""/>
      <w:lvlJc w:val="left"/>
    </w:lvl>
    <w:lvl w:ilvl="4" w:tplc="C44E748E">
      <w:numFmt w:val="decimal"/>
      <w:lvlText w:val=""/>
      <w:lvlJc w:val="left"/>
    </w:lvl>
    <w:lvl w:ilvl="5" w:tplc="01F22128">
      <w:numFmt w:val="decimal"/>
      <w:lvlText w:val=""/>
      <w:lvlJc w:val="left"/>
    </w:lvl>
    <w:lvl w:ilvl="6" w:tplc="7B060FA8">
      <w:numFmt w:val="decimal"/>
      <w:lvlText w:val=""/>
      <w:lvlJc w:val="left"/>
    </w:lvl>
    <w:lvl w:ilvl="7" w:tplc="18D890BA">
      <w:numFmt w:val="decimal"/>
      <w:lvlText w:val=""/>
      <w:lvlJc w:val="left"/>
    </w:lvl>
    <w:lvl w:ilvl="8" w:tplc="AD0EA898">
      <w:numFmt w:val="decimal"/>
      <w:lvlText w:val=""/>
      <w:lvlJc w:val="left"/>
    </w:lvl>
  </w:abstractNum>
  <w:abstractNum w:abstractNumId="20">
    <w:nsid w:val="354FE9F9"/>
    <w:multiLevelType w:val="hybridMultilevel"/>
    <w:tmpl w:val="D898C2BE"/>
    <w:lvl w:ilvl="0" w:tplc="6430E564">
      <w:start w:val="1"/>
      <w:numFmt w:val="bullet"/>
      <w:lvlText w:val="*"/>
      <w:lvlJc w:val="left"/>
    </w:lvl>
    <w:lvl w:ilvl="1" w:tplc="BB66C2B0">
      <w:numFmt w:val="decimal"/>
      <w:lvlText w:val=""/>
      <w:lvlJc w:val="left"/>
    </w:lvl>
    <w:lvl w:ilvl="2" w:tplc="969C8CEC">
      <w:numFmt w:val="decimal"/>
      <w:lvlText w:val=""/>
      <w:lvlJc w:val="left"/>
    </w:lvl>
    <w:lvl w:ilvl="3" w:tplc="E41C827C">
      <w:numFmt w:val="decimal"/>
      <w:lvlText w:val=""/>
      <w:lvlJc w:val="left"/>
    </w:lvl>
    <w:lvl w:ilvl="4" w:tplc="388E0A60">
      <w:numFmt w:val="decimal"/>
      <w:lvlText w:val=""/>
      <w:lvlJc w:val="left"/>
    </w:lvl>
    <w:lvl w:ilvl="5" w:tplc="6B2E5CDA">
      <w:numFmt w:val="decimal"/>
      <w:lvlText w:val=""/>
      <w:lvlJc w:val="left"/>
    </w:lvl>
    <w:lvl w:ilvl="6" w:tplc="99887F60">
      <w:numFmt w:val="decimal"/>
      <w:lvlText w:val=""/>
      <w:lvlJc w:val="left"/>
    </w:lvl>
    <w:lvl w:ilvl="7" w:tplc="1AD47E20">
      <w:numFmt w:val="decimal"/>
      <w:lvlText w:val=""/>
      <w:lvlJc w:val="left"/>
    </w:lvl>
    <w:lvl w:ilvl="8" w:tplc="34BED002">
      <w:numFmt w:val="decimal"/>
      <w:lvlText w:val=""/>
      <w:lvlJc w:val="left"/>
    </w:lvl>
  </w:abstractNum>
  <w:abstractNum w:abstractNumId="21">
    <w:nsid w:val="374A3FE6"/>
    <w:multiLevelType w:val="hybridMultilevel"/>
    <w:tmpl w:val="172E84A8"/>
    <w:lvl w:ilvl="0" w:tplc="C67656B6">
      <w:start w:val="1"/>
      <w:numFmt w:val="decimal"/>
      <w:lvlText w:val="%1."/>
      <w:lvlJc w:val="left"/>
    </w:lvl>
    <w:lvl w:ilvl="1" w:tplc="FABA571C">
      <w:numFmt w:val="decimal"/>
      <w:lvlText w:val=""/>
      <w:lvlJc w:val="left"/>
    </w:lvl>
    <w:lvl w:ilvl="2" w:tplc="4B3484DE">
      <w:numFmt w:val="decimal"/>
      <w:lvlText w:val=""/>
      <w:lvlJc w:val="left"/>
    </w:lvl>
    <w:lvl w:ilvl="3" w:tplc="AE00DA96">
      <w:numFmt w:val="decimal"/>
      <w:lvlText w:val=""/>
      <w:lvlJc w:val="left"/>
    </w:lvl>
    <w:lvl w:ilvl="4" w:tplc="4022D042">
      <w:numFmt w:val="decimal"/>
      <w:lvlText w:val=""/>
      <w:lvlJc w:val="left"/>
    </w:lvl>
    <w:lvl w:ilvl="5" w:tplc="0D1C3A52">
      <w:numFmt w:val="decimal"/>
      <w:lvlText w:val=""/>
      <w:lvlJc w:val="left"/>
    </w:lvl>
    <w:lvl w:ilvl="6" w:tplc="DB5CE834">
      <w:numFmt w:val="decimal"/>
      <w:lvlText w:val=""/>
      <w:lvlJc w:val="left"/>
    </w:lvl>
    <w:lvl w:ilvl="7" w:tplc="CC348D16">
      <w:numFmt w:val="decimal"/>
      <w:lvlText w:val=""/>
      <w:lvlJc w:val="left"/>
    </w:lvl>
    <w:lvl w:ilvl="8" w:tplc="07D27738">
      <w:numFmt w:val="decimal"/>
      <w:lvlText w:val=""/>
      <w:lvlJc w:val="left"/>
    </w:lvl>
  </w:abstractNum>
  <w:abstractNum w:abstractNumId="22">
    <w:nsid w:val="3804823E"/>
    <w:multiLevelType w:val="hybridMultilevel"/>
    <w:tmpl w:val="36C2068A"/>
    <w:lvl w:ilvl="0" w:tplc="1DD0F882">
      <w:start w:val="2"/>
      <w:numFmt w:val="decimal"/>
      <w:lvlText w:val="(%1)"/>
      <w:lvlJc w:val="left"/>
    </w:lvl>
    <w:lvl w:ilvl="1" w:tplc="32EA969A">
      <w:numFmt w:val="decimal"/>
      <w:lvlText w:val=""/>
      <w:lvlJc w:val="left"/>
    </w:lvl>
    <w:lvl w:ilvl="2" w:tplc="2D22E3D8">
      <w:numFmt w:val="decimal"/>
      <w:lvlText w:val=""/>
      <w:lvlJc w:val="left"/>
    </w:lvl>
    <w:lvl w:ilvl="3" w:tplc="8FF89B5A">
      <w:numFmt w:val="decimal"/>
      <w:lvlText w:val=""/>
      <w:lvlJc w:val="left"/>
    </w:lvl>
    <w:lvl w:ilvl="4" w:tplc="6EE24CA6">
      <w:numFmt w:val="decimal"/>
      <w:lvlText w:val=""/>
      <w:lvlJc w:val="left"/>
    </w:lvl>
    <w:lvl w:ilvl="5" w:tplc="E5D6F4CA">
      <w:numFmt w:val="decimal"/>
      <w:lvlText w:val=""/>
      <w:lvlJc w:val="left"/>
    </w:lvl>
    <w:lvl w:ilvl="6" w:tplc="6A162BEE">
      <w:numFmt w:val="decimal"/>
      <w:lvlText w:val=""/>
      <w:lvlJc w:val="left"/>
    </w:lvl>
    <w:lvl w:ilvl="7" w:tplc="8DF6947C">
      <w:numFmt w:val="decimal"/>
      <w:lvlText w:val=""/>
      <w:lvlJc w:val="left"/>
    </w:lvl>
    <w:lvl w:ilvl="8" w:tplc="E42C2672">
      <w:numFmt w:val="decimal"/>
      <w:lvlText w:val=""/>
      <w:lvlJc w:val="left"/>
    </w:lvl>
  </w:abstractNum>
  <w:abstractNum w:abstractNumId="23">
    <w:nsid w:val="38437FDB"/>
    <w:multiLevelType w:val="hybridMultilevel"/>
    <w:tmpl w:val="9EFE16AE"/>
    <w:lvl w:ilvl="0" w:tplc="6450DAF2">
      <w:start w:val="9"/>
      <w:numFmt w:val="upperLetter"/>
      <w:lvlText w:val="%1."/>
      <w:lvlJc w:val="left"/>
    </w:lvl>
    <w:lvl w:ilvl="1" w:tplc="08BA2076">
      <w:start w:val="1"/>
      <w:numFmt w:val="decimal"/>
      <w:lvlText w:val="%2."/>
      <w:lvlJc w:val="left"/>
    </w:lvl>
    <w:lvl w:ilvl="2" w:tplc="B0A641B6">
      <w:numFmt w:val="decimal"/>
      <w:lvlText w:val=""/>
      <w:lvlJc w:val="left"/>
    </w:lvl>
    <w:lvl w:ilvl="3" w:tplc="5B7E676E">
      <w:numFmt w:val="decimal"/>
      <w:lvlText w:val=""/>
      <w:lvlJc w:val="left"/>
    </w:lvl>
    <w:lvl w:ilvl="4" w:tplc="63702626">
      <w:numFmt w:val="decimal"/>
      <w:lvlText w:val=""/>
      <w:lvlJc w:val="left"/>
    </w:lvl>
    <w:lvl w:ilvl="5" w:tplc="F9BAF812">
      <w:numFmt w:val="decimal"/>
      <w:lvlText w:val=""/>
      <w:lvlJc w:val="left"/>
    </w:lvl>
    <w:lvl w:ilvl="6" w:tplc="801ACC22">
      <w:numFmt w:val="decimal"/>
      <w:lvlText w:val=""/>
      <w:lvlJc w:val="left"/>
    </w:lvl>
    <w:lvl w:ilvl="7" w:tplc="D65ACE70">
      <w:numFmt w:val="decimal"/>
      <w:lvlText w:val=""/>
      <w:lvlJc w:val="left"/>
    </w:lvl>
    <w:lvl w:ilvl="8" w:tplc="40F45EF8">
      <w:numFmt w:val="decimal"/>
      <w:lvlText w:val=""/>
      <w:lvlJc w:val="left"/>
    </w:lvl>
  </w:abstractNum>
  <w:abstractNum w:abstractNumId="24">
    <w:nsid w:val="3855585C"/>
    <w:multiLevelType w:val="hybridMultilevel"/>
    <w:tmpl w:val="A854503A"/>
    <w:lvl w:ilvl="0" w:tplc="25D0E520">
      <w:start w:val="1"/>
      <w:numFmt w:val="decimal"/>
      <w:lvlText w:val="%1."/>
      <w:lvlJc w:val="left"/>
    </w:lvl>
    <w:lvl w:ilvl="1" w:tplc="A6361776">
      <w:numFmt w:val="decimal"/>
      <w:lvlText w:val=""/>
      <w:lvlJc w:val="left"/>
    </w:lvl>
    <w:lvl w:ilvl="2" w:tplc="5FF0DE9C">
      <w:numFmt w:val="decimal"/>
      <w:lvlText w:val=""/>
      <w:lvlJc w:val="left"/>
    </w:lvl>
    <w:lvl w:ilvl="3" w:tplc="96C2F962">
      <w:numFmt w:val="decimal"/>
      <w:lvlText w:val=""/>
      <w:lvlJc w:val="left"/>
    </w:lvl>
    <w:lvl w:ilvl="4" w:tplc="D40458C0">
      <w:numFmt w:val="decimal"/>
      <w:lvlText w:val=""/>
      <w:lvlJc w:val="left"/>
    </w:lvl>
    <w:lvl w:ilvl="5" w:tplc="3F8EA6EE">
      <w:numFmt w:val="decimal"/>
      <w:lvlText w:val=""/>
      <w:lvlJc w:val="left"/>
    </w:lvl>
    <w:lvl w:ilvl="6" w:tplc="8F74EBD8">
      <w:numFmt w:val="decimal"/>
      <w:lvlText w:val=""/>
      <w:lvlJc w:val="left"/>
    </w:lvl>
    <w:lvl w:ilvl="7" w:tplc="683C4CEE">
      <w:numFmt w:val="decimal"/>
      <w:lvlText w:val=""/>
      <w:lvlJc w:val="left"/>
    </w:lvl>
    <w:lvl w:ilvl="8" w:tplc="D30E4DEC">
      <w:numFmt w:val="decimal"/>
      <w:lvlText w:val=""/>
      <w:lvlJc w:val="left"/>
    </w:lvl>
  </w:abstractNum>
  <w:abstractNum w:abstractNumId="25">
    <w:nsid w:val="39386575"/>
    <w:multiLevelType w:val="hybridMultilevel"/>
    <w:tmpl w:val="0C42B70E"/>
    <w:lvl w:ilvl="0" w:tplc="2AC2D466">
      <w:start w:val="1"/>
      <w:numFmt w:val="bullet"/>
      <w:lvlText w:val="*"/>
      <w:lvlJc w:val="left"/>
    </w:lvl>
    <w:lvl w:ilvl="1" w:tplc="0396D48E">
      <w:numFmt w:val="decimal"/>
      <w:lvlText w:val=""/>
      <w:lvlJc w:val="left"/>
    </w:lvl>
    <w:lvl w:ilvl="2" w:tplc="DC88E4C6">
      <w:numFmt w:val="decimal"/>
      <w:lvlText w:val=""/>
      <w:lvlJc w:val="left"/>
    </w:lvl>
    <w:lvl w:ilvl="3" w:tplc="471A4338">
      <w:numFmt w:val="decimal"/>
      <w:lvlText w:val=""/>
      <w:lvlJc w:val="left"/>
    </w:lvl>
    <w:lvl w:ilvl="4" w:tplc="1972838A">
      <w:numFmt w:val="decimal"/>
      <w:lvlText w:val=""/>
      <w:lvlJc w:val="left"/>
    </w:lvl>
    <w:lvl w:ilvl="5" w:tplc="BCBE34D4">
      <w:numFmt w:val="decimal"/>
      <w:lvlText w:val=""/>
      <w:lvlJc w:val="left"/>
    </w:lvl>
    <w:lvl w:ilvl="6" w:tplc="16480B56">
      <w:numFmt w:val="decimal"/>
      <w:lvlText w:val=""/>
      <w:lvlJc w:val="left"/>
    </w:lvl>
    <w:lvl w:ilvl="7" w:tplc="4D540730">
      <w:numFmt w:val="decimal"/>
      <w:lvlText w:val=""/>
      <w:lvlJc w:val="left"/>
    </w:lvl>
    <w:lvl w:ilvl="8" w:tplc="30E0589A">
      <w:numFmt w:val="decimal"/>
      <w:lvlText w:val=""/>
      <w:lvlJc w:val="left"/>
    </w:lvl>
  </w:abstractNum>
  <w:abstractNum w:abstractNumId="26">
    <w:nsid w:val="3DC240FB"/>
    <w:multiLevelType w:val="hybridMultilevel"/>
    <w:tmpl w:val="D862E14E"/>
    <w:lvl w:ilvl="0" w:tplc="20BE5AE2">
      <w:start w:val="1"/>
      <w:numFmt w:val="decimal"/>
      <w:lvlText w:val="%1."/>
      <w:lvlJc w:val="left"/>
    </w:lvl>
    <w:lvl w:ilvl="1" w:tplc="E1CCDB0E">
      <w:numFmt w:val="decimal"/>
      <w:lvlText w:val=""/>
      <w:lvlJc w:val="left"/>
    </w:lvl>
    <w:lvl w:ilvl="2" w:tplc="6B70136C">
      <w:numFmt w:val="decimal"/>
      <w:lvlText w:val=""/>
      <w:lvlJc w:val="left"/>
    </w:lvl>
    <w:lvl w:ilvl="3" w:tplc="6BE46214">
      <w:numFmt w:val="decimal"/>
      <w:lvlText w:val=""/>
      <w:lvlJc w:val="left"/>
    </w:lvl>
    <w:lvl w:ilvl="4" w:tplc="031EE89E">
      <w:numFmt w:val="decimal"/>
      <w:lvlText w:val=""/>
      <w:lvlJc w:val="left"/>
    </w:lvl>
    <w:lvl w:ilvl="5" w:tplc="B980EDCC">
      <w:numFmt w:val="decimal"/>
      <w:lvlText w:val=""/>
      <w:lvlJc w:val="left"/>
    </w:lvl>
    <w:lvl w:ilvl="6" w:tplc="63787F76">
      <w:numFmt w:val="decimal"/>
      <w:lvlText w:val=""/>
      <w:lvlJc w:val="left"/>
    </w:lvl>
    <w:lvl w:ilvl="7" w:tplc="6924E84A">
      <w:numFmt w:val="decimal"/>
      <w:lvlText w:val=""/>
      <w:lvlJc w:val="left"/>
    </w:lvl>
    <w:lvl w:ilvl="8" w:tplc="00D42F0A">
      <w:numFmt w:val="decimal"/>
      <w:lvlText w:val=""/>
      <w:lvlJc w:val="left"/>
    </w:lvl>
  </w:abstractNum>
  <w:abstractNum w:abstractNumId="27">
    <w:nsid w:val="3F6AB60F"/>
    <w:multiLevelType w:val="hybridMultilevel"/>
    <w:tmpl w:val="438E18FA"/>
    <w:lvl w:ilvl="0" w:tplc="6D84E356">
      <w:start w:val="4"/>
      <w:numFmt w:val="decimal"/>
      <w:lvlText w:val="%1."/>
      <w:lvlJc w:val="left"/>
    </w:lvl>
    <w:lvl w:ilvl="1" w:tplc="FDCE86A6">
      <w:numFmt w:val="decimal"/>
      <w:lvlText w:val=""/>
      <w:lvlJc w:val="left"/>
    </w:lvl>
    <w:lvl w:ilvl="2" w:tplc="36DE59AA">
      <w:numFmt w:val="decimal"/>
      <w:lvlText w:val=""/>
      <w:lvlJc w:val="left"/>
    </w:lvl>
    <w:lvl w:ilvl="3" w:tplc="58E0E9E0">
      <w:numFmt w:val="decimal"/>
      <w:lvlText w:val=""/>
      <w:lvlJc w:val="left"/>
    </w:lvl>
    <w:lvl w:ilvl="4" w:tplc="E3CA7EA8">
      <w:numFmt w:val="decimal"/>
      <w:lvlText w:val=""/>
      <w:lvlJc w:val="left"/>
    </w:lvl>
    <w:lvl w:ilvl="5" w:tplc="7A664278">
      <w:numFmt w:val="decimal"/>
      <w:lvlText w:val=""/>
      <w:lvlJc w:val="left"/>
    </w:lvl>
    <w:lvl w:ilvl="6" w:tplc="3FAE755C">
      <w:numFmt w:val="decimal"/>
      <w:lvlText w:val=""/>
      <w:lvlJc w:val="left"/>
    </w:lvl>
    <w:lvl w:ilvl="7" w:tplc="B05C3128">
      <w:numFmt w:val="decimal"/>
      <w:lvlText w:val=""/>
      <w:lvlJc w:val="left"/>
    </w:lvl>
    <w:lvl w:ilvl="8" w:tplc="1DCA5290">
      <w:numFmt w:val="decimal"/>
      <w:lvlText w:val=""/>
      <w:lvlJc w:val="left"/>
    </w:lvl>
  </w:abstractNum>
  <w:abstractNum w:abstractNumId="28">
    <w:nsid w:val="419AC241"/>
    <w:multiLevelType w:val="hybridMultilevel"/>
    <w:tmpl w:val="F1AE236C"/>
    <w:lvl w:ilvl="0" w:tplc="327AEEB0">
      <w:start w:val="1"/>
      <w:numFmt w:val="decimal"/>
      <w:lvlText w:val="%1."/>
      <w:lvlJc w:val="left"/>
    </w:lvl>
    <w:lvl w:ilvl="1" w:tplc="5D761208">
      <w:numFmt w:val="decimal"/>
      <w:lvlText w:val=""/>
      <w:lvlJc w:val="left"/>
    </w:lvl>
    <w:lvl w:ilvl="2" w:tplc="092E780E">
      <w:numFmt w:val="decimal"/>
      <w:lvlText w:val=""/>
      <w:lvlJc w:val="left"/>
    </w:lvl>
    <w:lvl w:ilvl="3" w:tplc="391AF768">
      <w:numFmt w:val="decimal"/>
      <w:lvlText w:val=""/>
      <w:lvlJc w:val="left"/>
    </w:lvl>
    <w:lvl w:ilvl="4" w:tplc="112E79C2">
      <w:numFmt w:val="decimal"/>
      <w:lvlText w:val=""/>
      <w:lvlJc w:val="left"/>
    </w:lvl>
    <w:lvl w:ilvl="5" w:tplc="7A94FEF0">
      <w:numFmt w:val="decimal"/>
      <w:lvlText w:val=""/>
      <w:lvlJc w:val="left"/>
    </w:lvl>
    <w:lvl w:ilvl="6" w:tplc="C1BCE808">
      <w:numFmt w:val="decimal"/>
      <w:lvlText w:val=""/>
      <w:lvlJc w:val="left"/>
    </w:lvl>
    <w:lvl w:ilvl="7" w:tplc="F7341E12">
      <w:numFmt w:val="decimal"/>
      <w:lvlText w:val=""/>
      <w:lvlJc w:val="left"/>
    </w:lvl>
    <w:lvl w:ilvl="8" w:tplc="F23EEA80">
      <w:numFmt w:val="decimal"/>
      <w:lvlText w:val=""/>
      <w:lvlJc w:val="left"/>
    </w:lvl>
  </w:abstractNum>
  <w:abstractNum w:abstractNumId="29">
    <w:nsid w:val="440BADFC"/>
    <w:multiLevelType w:val="hybridMultilevel"/>
    <w:tmpl w:val="095E9D34"/>
    <w:lvl w:ilvl="0" w:tplc="468E2D18">
      <w:start w:val="7"/>
      <w:numFmt w:val="decimal"/>
      <w:lvlText w:val="%1."/>
      <w:lvlJc w:val="left"/>
    </w:lvl>
    <w:lvl w:ilvl="1" w:tplc="5F800A50">
      <w:numFmt w:val="decimal"/>
      <w:lvlText w:val=""/>
      <w:lvlJc w:val="left"/>
    </w:lvl>
    <w:lvl w:ilvl="2" w:tplc="1B3C1B04">
      <w:numFmt w:val="decimal"/>
      <w:lvlText w:val=""/>
      <w:lvlJc w:val="left"/>
    </w:lvl>
    <w:lvl w:ilvl="3" w:tplc="CDFCC126">
      <w:numFmt w:val="decimal"/>
      <w:lvlText w:val=""/>
      <w:lvlJc w:val="left"/>
    </w:lvl>
    <w:lvl w:ilvl="4" w:tplc="57B43016">
      <w:numFmt w:val="decimal"/>
      <w:lvlText w:val=""/>
      <w:lvlJc w:val="left"/>
    </w:lvl>
    <w:lvl w:ilvl="5" w:tplc="2A068F1C">
      <w:numFmt w:val="decimal"/>
      <w:lvlText w:val=""/>
      <w:lvlJc w:val="left"/>
    </w:lvl>
    <w:lvl w:ilvl="6" w:tplc="C3E60446">
      <w:numFmt w:val="decimal"/>
      <w:lvlText w:val=""/>
      <w:lvlJc w:val="left"/>
    </w:lvl>
    <w:lvl w:ilvl="7" w:tplc="37DA14DA">
      <w:numFmt w:val="decimal"/>
      <w:lvlText w:val=""/>
      <w:lvlJc w:val="left"/>
    </w:lvl>
    <w:lvl w:ilvl="8" w:tplc="4A9CB2F0">
      <w:numFmt w:val="decimal"/>
      <w:lvlText w:val=""/>
      <w:lvlJc w:val="left"/>
    </w:lvl>
  </w:abstractNum>
  <w:abstractNum w:abstractNumId="30">
    <w:nsid w:val="47398C89"/>
    <w:multiLevelType w:val="hybridMultilevel"/>
    <w:tmpl w:val="D520DC58"/>
    <w:lvl w:ilvl="0" w:tplc="972AA842">
      <w:start w:val="1"/>
      <w:numFmt w:val="bullet"/>
      <w:lvlText w:val="*"/>
      <w:lvlJc w:val="left"/>
    </w:lvl>
    <w:lvl w:ilvl="1" w:tplc="87FC6686">
      <w:numFmt w:val="decimal"/>
      <w:lvlText w:val=""/>
      <w:lvlJc w:val="left"/>
    </w:lvl>
    <w:lvl w:ilvl="2" w:tplc="B13E2248">
      <w:numFmt w:val="decimal"/>
      <w:lvlText w:val=""/>
      <w:lvlJc w:val="left"/>
    </w:lvl>
    <w:lvl w:ilvl="3" w:tplc="8B3C0944">
      <w:numFmt w:val="decimal"/>
      <w:lvlText w:val=""/>
      <w:lvlJc w:val="left"/>
    </w:lvl>
    <w:lvl w:ilvl="4" w:tplc="D47C2132">
      <w:numFmt w:val="decimal"/>
      <w:lvlText w:val=""/>
      <w:lvlJc w:val="left"/>
    </w:lvl>
    <w:lvl w:ilvl="5" w:tplc="CEC29538">
      <w:numFmt w:val="decimal"/>
      <w:lvlText w:val=""/>
      <w:lvlJc w:val="left"/>
    </w:lvl>
    <w:lvl w:ilvl="6" w:tplc="034CECAA">
      <w:numFmt w:val="decimal"/>
      <w:lvlText w:val=""/>
      <w:lvlJc w:val="left"/>
    </w:lvl>
    <w:lvl w:ilvl="7" w:tplc="EB384312">
      <w:numFmt w:val="decimal"/>
      <w:lvlText w:val=""/>
      <w:lvlJc w:val="left"/>
    </w:lvl>
    <w:lvl w:ilvl="8" w:tplc="8898C0C4">
      <w:numFmt w:val="decimal"/>
      <w:lvlText w:val=""/>
      <w:lvlJc w:val="left"/>
    </w:lvl>
  </w:abstractNum>
  <w:abstractNum w:abstractNumId="31">
    <w:nsid w:val="4B588F54"/>
    <w:multiLevelType w:val="hybridMultilevel"/>
    <w:tmpl w:val="9AA2E080"/>
    <w:lvl w:ilvl="0" w:tplc="1DFC8E9C">
      <w:start w:val="1"/>
      <w:numFmt w:val="decimal"/>
      <w:lvlText w:val="%1."/>
      <w:lvlJc w:val="left"/>
    </w:lvl>
    <w:lvl w:ilvl="1" w:tplc="94DE7A00">
      <w:numFmt w:val="decimal"/>
      <w:lvlText w:val=""/>
      <w:lvlJc w:val="left"/>
    </w:lvl>
    <w:lvl w:ilvl="2" w:tplc="C1207588">
      <w:numFmt w:val="decimal"/>
      <w:lvlText w:val=""/>
      <w:lvlJc w:val="left"/>
    </w:lvl>
    <w:lvl w:ilvl="3" w:tplc="64DCC418">
      <w:numFmt w:val="decimal"/>
      <w:lvlText w:val=""/>
      <w:lvlJc w:val="left"/>
    </w:lvl>
    <w:lvl w:ilvl="4" w:tplc="5726E0C2">
      <w:numFmt w:val="decimal"/>
      <w:lvlText w:val=""/>
      <w:lvlJc w:val="left"/>
    </w:lvl>
    <w:lvl w:ilvl="5" w:tplc="F3FE031A">
      <w:numFmt w:val="decimal"/>
      <w:lvlText w:val=""/>
      <w:lvlJc w:val="left"/>
    </w:lvl>
    <w:lvl w:ilvl="6" w:tplc="5D4CB93E">
      <w:numFmt w:val="decimal"/>
      <w:lvlText w:val=""/>
      <w:lvlJc w:val="left"/>
    </w:lvl>
    <w:lvl w:ilvl="7" w:tplc="03DEB052">
      <w:numFmt w:val="decimal"/>
      <w:lvlText w:val=""/>
      <w:lvlJc w:val="left"/>
    </w:lvl>
    <w:lvl w:ilvl="8" w:tplc="C7B2AFA2">
      <w:numFmt w:val="decimal"/>
      <w:lvlText w:val=""/>
      <w:lvlJc w:val="left"/>
    </w:lvl>
  </w:abstractNum>
  <w:abstractNum w:abstractNumId="32">
    <w:nsid w:val="4F4EF005"/>
    <w:multiLevelType w:val="hybridMultilevel"/>
    <w:tmpl w:val="3CC6FB9E"/>
    <w:lvl w:ilvl="0" w:tplc="9718E4EE">
      <w:start w:val="1"/>
      <w:numFmt w:val="decimal"/>
      <w:lvlText w:val="%1."/>
      <w:lvlJc w:val="left"/>
    </w:lvl>
    <w:lvl w:ilvl="1" w:tplc="1988F638">
      <w:numFmt w:val="decimal"/>
      <w:lvlText w:val=""/>
      <w:lvlJc w:val="left"/>
    </w:lvl>
    <w:lvl w:ilvl="2" w:tplc="5D76DA0C">
      <w:numFmt w:val="decimal"/>
      <w:lvlText w:val=""/>
      <w:lvlJc w:val="left"/>
    </w:lvl>
    <w:lvl w:ilvl="3" w:tplc="8AF2F088">
      <w:numFmt w:val="decimal"/>
      <w:lvlText w:val=""/>
      <w:lvlJc w:val="left"/>
    </w:lvl>
    <w:lvl w:ilvl="4" w:tplc="19845BFC">
      <w:numFmt w:val="decimal"/>
      <w:lvlText w:val=""/>
      <w:lvlJc w:val="left"/>
    </w:lvl>
    <w:lvl w:ilvl="5" w:tplc="47F02066">
      <w:numFmt w:val="decimal"/>
      <w:lvlText w:val=""/>
      <w:lvlJc w:val="left"/>
    </w:lvl>
    <w:lvl w:ilvl="6" w:tplc="4928EC1C">
      <w:numFmt w:val="decimal"/>
      <w:lvlText w:val=""/>
      <w:lvlJc w:val="left"/>
    </w:lvl>
    <w:lvl w:ilvl="7" w:tplc="8FC897CA">
      <w:numFmt w:val="decimal"/>
      <w:lvlText w:val=""/>
      <w:lvlJc w:val="left"/>
    </w:lvl>
    <w:lvl w:ilvl="8" w:tplc="AF9A182E">
      <w:numFmt w:val="decimal"/>
      <w:lvlText w:val=""/>
      <w:lvlJc w:val="left"/>
    </w:lvl>
  </w:abstractNum>
  <w:abstractNum w:abstractNumId="33">
    <w:nsid w:val="51EAD36B"/>
    <w:multiLevelType w:val="hybridMultilevel"/>
    <w:tmpl w:val="7158A386"/>
    <w:lvl w:ilvl="0" w:tplc="FDF0ABA4">
      <w:start w:val="1"/>
      <w:numFmt w:val="decimal"/>
      <w:lvlText w:val="%1."/>
      <w:lvlJc w:val="left"/>
    </w:lvl>
    <w:lvl w:ilvl="1" w:tplc="3DE00AE0">
      <w:numFmt w:val="decimal"/>
      <w:lvlText w:val=""/>
      <w:lvlJc w:val="left"/>
    </w:lvl>
    <w:lvl w:ilvl="2" w:tplc="B942B32E">
      <w:numFmt w:val="decimal"/>
      <w:lvlText w:val=""/>
      <w:lvlJc w:val="left"/>
    </w:lvl>
    <w:lvl w:ilvl="3" w:tplc="8176F474">
      <w:numFmt w:val="decimal"/>
      <w:lvlText w:val=""/>
      <w:lvlJc w:val="left"/>
    </w:lvl>
    <w:lvl w:ilvl="4" w:tplc="B83ED0CE">
      <w:numFmt w:val="decimal"/>
      <w:lvlText w:val=""/>
      <w:lvlJc w:val="left"/>
    </w:lvl>
    <w:lvl w:ilvl="5" w:tplc="FE1297E0">
      <w:numFmt w:val="decimal"/>
      <w:lvlText w:val=""/>
      <w:lvlJc w:val="left"/>
    </w:lvl>
    <w:lvl w:ilvl="6" w:tplc="DB3C43BC">
      <w:numFmt w:val="decimal"/>
      <w:lvlText w:val=""/>
      <w:lvlJc w:val="left"/>
    </w:lvl>
    <w:lvl w:ilvl="7" w:tplc="D4E85CCE">
      <w:numFmt w:val="decimal"/>
      <w:lvlText w:val=""/>
      <w:lvlJc w:val="left"/>
    </w:lvl>
    <w:lvl w:ilvl="8" w:tplc="BB2E5A3A">
      <w:numFmt w:val="decimal"/>
      <w:lvlText w:val=""/>
      <w:lvlJc w:val="left"/>
    </w:lvl>
  </w:abstractNum>
  <w:abstractNum w:abstractNumId="34">
    <w:nsid w:val="520EEDD1"/>
    <w:multiLevelType w:val="hybridMultilevel"/>
    <w:tmpl w:val="3E4E9B70"/>
    <w:lvl w:ilvl="0" w:tplc="BB703EFC">
      <w:start w:val="1"/>
      <w:numFmt w:val="decimal"/>
      <w:lvlText w:val="%1."/>
      <w:lvlJc w:val="left"/>
    </w:lvl>
    <w:lvl w:ilvl="1" w:tplc="AB243614">
      <w:numFmt w:val="decimal"/>
      <w:lvlText w:val=""/>
      <w:lvlJc w:val="left"/>
    </w:lvl>
    <w:lvl w:ilvl="2" w:tplc="26968C7C">
      <w:numFmt w:val="decimal"/>
      <w:lvlText w:val=""/>
      <w:lvlJc w:val="left"/>
    </w:lvl>
    <w:lvl w:ilvl="3" w:tplc="D6F4F556">
      <w:numFmt w:val="decimal"/>
      <w:lvlText w:val=""/>
      <w:lvlJc w:val="left"/>
    </w:lvl>
    <w:lvl w:ilvl="4" w:tplc="6DEED4B8">
      <w:numFmt w:val="decimal"/>
      <w:lvlText w:val=""/>
      <w:lvlJc w:val="left"/>
    </w:lvl>
    <w:lvl w:ilvl="5" w:tplc="244CBFB2">
      <w:numFmt w:val="decimal"/>
      <w:lvlText w:val=""/>
      <w:lvlJc w:val="left"/>
    </w:lvl>
    <w:lvl w:ilvl="6" w:tplc="90EADE88">
      <w:numFmt w:val="decimal"/>
      <w:lvlText w:val=""/>
      <w:lvlJc w:val="left"/>
    </w:lvl>
    <w:lvl w:ilvl="7" w:tplc="B30C5000">
      <w:numFmt w:val="decimal"/>
      <w:lvlText w:val=""/>
      <w:lvlJc w:val="left"/>
    </w:lvl>
    <w:lvl w:ilvl="8" w:tplc="96CEF590">
      <w:numFmt w:val="decimal"/>
      <w:lvlText w:val=""/>
      <w:lvlJc w:val="left"/>
    </w:lvl>
  </w:abstractNum>
  <w:abstractNum w:abstractNumId="35">
    <w:nsid w:val="542289EC"/>
    <w:multiLevelType w:val="hybridMultilevel"/>
    <w:tmpl w:val="7534EAB4"/>
    <w:lvl w:ilvl="0" w:tplc="9014CFC4">
      <w:start w:val="1"/>
      <w:numFmt w:val="decimal"/>
      <w:lvlText w:val="%1."/>
      <w:lvlJc w:val="left"/>
    </w:lvl>
    <w:lvl w:ilvl="1" w:tplc="1060A946">
      <w:numFmt w:val="decimal"/>
      <w:lvlText w:val=""/>
      <w:lvlJc w:val="left"/>
    </w:lvl>
    <w:lvl w:ilvl="2" w:tplc="64104DAE">
      <w:numFmt w:val="decimal"/>
      <w:lvlText w:val=""/>
      <w:lvlJc w:val="left"/>
    </w:lvl>
    <w:lvl w:ilvl="3" w:tplc="6548D246">
      <w:numFmt w:val="decimal"/>
      <w:lvlText w:val=""/>
      <w:lvlJc w:val="left"/>
    </w:lvl>
    <w:lvl w:ilvl="4" w:tplc="45A65BE6">
      <w:numFmt w:val="decimal"/>
      <w:lvlText w:val=""/>
      <w:lvlJc w:val="left"/>
    </w:lvl>
    <w:lvl w:ilvl="5" w:tplc="14705042">
      <w:numFmt w:val="decimal"/>
      <w:lvlText w:val=""/>
      <w:lvlJc w:val="left"/>
    </w:lvl>
    <w:lvl w:ilvl="6" w:tplc="82686688">
      <w:numFmt w:val="decimal"/>
      <w:lvlText w:val=""/>
      <w:lvlJc w:val="left"/>
    </w:lvl>
    <w:lvl w:ilvl="7" w:tplc="0262B1C4">
      <w:numFmt w:val="decimal"/>
      <w:lvlText w:val=""/>
      <w:lvlJc w:val="left"/>
    </w:lvl>
    <w:lvl w:ilvl="8" w:tplc="3E4C5C7C">
      <w:numFmt w:val="decimal"/>
      <w:lvlText w:val=""/>
      <w:lvlJc w:val="left"/>
    </w:lvl>
  </w:abstractNum>
  <w:abstractNum w:abstractNumId="36">
    <w:nsid w:val="5577F8E1"/>
    <w:multiLevelType w:val="hybridMultilevel"/>
    <w:tmpl w:val="F67A48A0"/>
    <w:lvl w:ilvl="0" w:tplc="B810BAA6">
      <w:start w:val="3"/>
      <w:numFmt w:val="decimal"/>
      <w:lvlText w:val="%1."/>
      <w:lvlJc w:val="left"/>
    </w:lvl>
    <w:lvl w:ilvl="1" w:tplc="074EB9A8">
      <w:numFmt w:val="decimal"/>
      <w:lvlText w:val=""/>
      <w:lvlJc w:val="left"/>
    </w:lvl>
    <w:lvl w:ilvl="2" w:tplc="EA74E9A8">
      <w:numFmt w:val="decimal"/>
      <w:lvlText w:val=""/>
      <w:lvlJc w:val="left"/>
    </w:lvl>
    <w:lvl w:ilvl="3" w:tplc="7C404384">
      <w:numFmt w:val="decimal"/>
      <w:lvlText w:val=""/>
      <w:lvlJc w:val="left"/>
    </w:lvl>
    <w:lvl w:ilvl="4" w:tplc="8F16D586">
      <w:numFmt w:val="decimal"/>
      <w:lvlText w:val=""/>
      <w:lvlJc w:val="left"/>
    </w:lvl>
    <w:lvl w:ilvl="5" w:tplc="EEEEC15A">
      <w:numFmt w:val="decimal"/>
      <w:lvlText w:val=""/>
      <w:lvlJc w:val="left"/>
    </w:lvl>
    <w:lvl w:ilvl="6" w:tplc="2876B8CE">
      <w:numFmt w:val="decimal"/>
      <w:lvlText w:val=""/>
      <w:lvlJc w:val="left"/>
    </w:lvl>
    <w:lvl w:ilvl="7" w:tplc="40403D76">
      <w:numFmt w:val="decimal"/>
      <w:lvlText w:val=""/>
      <w:lvlJc w:val="left"/>
    </w:lvl>
    <w:lvl w:ilvl="8" w:tplc="48C62F4E">
      <w:numFmt w:val="decimal"/>
      <w:lvlText w:val=""/>
      <w:lvlJc w:val="left"/>
    </w:lvl>
  </w:abstractNum>
  <w:abstractNum w:abstractNumId="37">
    <w:nsid w:val="579478FE"/>
    <w:multiLevelType w:val="hybridMultilevel"/>
    <w:tmpl w:val="969A2950"/>
    <w:lvl w:ilvl="0" w:tplc="5F942932">
      <w:start w:val="3"/>
      <w:numFmt w:val="decimal"/>
      <w:lvlText w:val="%1."/>
      <w:lvlJc w:val="left"/>
    </w:lvl>
    <w:lvl w:ilvl="1" w:tplc="E0084180">
      <w:numFmt w:val="decimal"/>
      <w:lvlText w:val=""/>
      <w:lvlJc w:val="left"/>
    </w:lvl>
    <w:lvl w:ilvl="2" w:tplc="3834748A">
      <w:numFmt w:val="decimal"/>
      <w:lvlText w:val=""/>
      <w:lvlJc w:val="left"/>
    </w:lvl>
    <w:lvl w:ilvl="3" w:tplc="2F80C3EE">
      <w:numFmt w:val="decimal"/>
      <w:lvlText w:val=""/>
      <w:lvlJc w:val="left"/>
    </w:lvl>
    <w:lvl w:ilvl="4" w:tplc="1AC8B65C">
      <w:numFmt w:val="decimal"/>
      <w:lvlText w:val=""/>
      <w:lvlJc w:val="left"/>
    </w:lvl>
    <w:lvl w:ilvl="5" w:tplc="6930E56C">
      <w:numFmt w:val="decimal"/>
      <w:lvlText w:val=""/>
      <w:lvlJc w:val="left"/>
    </w:lvl>
    <w:lvl w:ilvl="6" w:tplc="EA9E5436">
      <w:numFmt w:val="decimal"/>
      <w:lvlText w:val=""/>
      <w:lvlJc w:val="left"/>
    </w:lvl>
    <w:lvl w:ilvl="7" w:tplc="FE9A04F2">
      <w:numFmt w:val="decimal"/>
      <w:lvlText w:val=""/>
      <w:lvlJc w:val="left"/>
    </w:lvl>
    <w:lvl w:ilvl="8" w:tplc="1F1E236A">
      <w:numFmt w:val="decimal"/>
      <w:lvlText w:val=""/>
      <w:lvlJc w:val="left"/>
    </w:lvl>
  </w:abstractNum>
  <w:abstractNum w:abstractNumId="38">
    <w:nsid w:val="579BE4F1"/>
    <w:multiLevelType w:val="hybridMultilevel"/>
    <w:tmpl w:val="8A7E6F0E"/>
    <w:lvl w:ilvl="0" w:tplc="D2EAD76C">
      <w:start w:val="50"/>
      <w:numFmt w:val="decimal"/>
      <w:lvlText w:val="%1"/>
      <w:lvlJc w:val="left"/>
    </w:lvl>
    <w:lvl w:ilvl="1" w:tplc="C354FBAC">
      <w:numFmt w:val="decimal"/>
      <w:lvlText w:val=""/>
      <w:lvlJc w:val="left"/>
    </w:lvl>
    <w:lvl w:ilvl="2" w:tplc="B954600E">
      <w:numFmt w:val="decimal"/>
      <w:lvlText w:val=""/>
      <w:lvlJc w:val="left"/>
    </w:lvl>
    <w:lvl w:ilvl="3" w:tplc="72C4600E">
      <w:numFmt w:val="decimal"/>
      <w:lvlText w:val=""/>
      <w:lvlJc w:val="left"/>
    </w:lvl>
    <w:lvl w:ilvl="4" w:tplc="8B64DC96">
      <w:numFmt w:val="decimal"/>
      <w:lvlText w:val=""/>
      <w:lvlJc w:val="left"/>
    </w:lvl>
    <w:lvl w:ilvl="5" w:tplc="283CE7E2">
      <w:numFmt w:val="decimal"/>
      <w:lvlText w:val=""/>
      <w:lvlJc w:val="left"/>
    </w:lvl>
    <w:lvl w:ilvl="6" w:tplc="6398411A">
      <w:numFmt w:val="decimal"/>
      <w:lvlText w:val=""/>
      <w:lvlJc w:val="left"/>
    </w:lvl>
    <w:lvl w:ilvl="7" w:tplc="DCB478E4">
      <w:numFmt w:val="decimal"/>
      <w:lvlText w:val=""/>
      <w:lvlJc w:val="left"/>
    </w:lvl>
    <w:lvl w:ilvl="8" w:tplc="30F8E964">
      <w:numFmt w:val="decimal"/>
      <w:lvlText w:val=""/>
      <w:lvlJc w:val="left"/>
    </w:lvl>
  </w:abstractNum>
  <w:abstractNum w:abstractNumId="39">
    <w:nsid w:val="57E4CCAF"/>
    <w:multiLevelType w:val="hybridMultilevel"/>
    <w:tmpl w:val="348AFE76"/>
    <w:lvl w:ilvl="0" w:tplc="AC885202">
      <w:start w:val="1"/>
      <w:numFmt w:val="decimal"/>
      <w:lvlText w:val="%1."/>
      <w:lvlJc w:val="left"/>
    </w:lvl>
    <w:lvl w:ilvl="1" w:tplc="A7005D84">
      <w:numFmt w:val="decimal"/>
      <w:lvlText w:val=""/>
      <w:lvlJc w:val="left"/>
    </w:lvl>
    <w:lvl w:ilvl="2" w:tplc="13DC2146">
      <w:numFmt w:val="decimal"/>
      <w:lvlText w:val=""/>
      <w:lvlJc w:val="left"/>
    </w:lvl>
    <w:lvl w:ilvl="3" w:tplc="D33AD8B6">
      <w:numFmt w:val="decimal"/>
      <w:lvlText w:val=""/>
      <w:lvlJc w:val="left"/>
    </w:lvl>
    <w:lvl w:ilvl="4" w:tplc="3A7ABB74">
      <w:numFmt w:val="decimal"/>
      <w:lvlText w:val=""/>
      <w:lvlJc w:val="left"/>
    </w:lvl>
    <w:lvl w:ilvl="5" w:tplc="055AD006">
      <w:numFmt w:val="decimal"/>
      <w:lvlText w:val=""/>
      <w:lvlJc w:val="left"/>
    </w:lvl>
    <w:lvl w:ilvl="6" w:tplc="1FDECF1C">
      <w:numFmt w:val="decimal"/>
      <w:lvlText w:val=""/>
      <w:lvlJc w:val="left"/>
    </w:lvl>
    <w:lvl w:ilvl="7" w:tplc="14FA313E">
      <w:numFmt w:val="decimal"/>
      <w:lvlText w:val=""/>
      <w:lvlJc w:val="left"/>
    </w:lvl>
    <w:lvl w:ilvl="8" w:tplc="8FAAE694">
      <w:numFmt w:val="decimal"/>
      <w:lvlText w:val=""/>
      <w:lvlJc w:val="left"/>
    </w:lvl>
  </w:abstractNum>
  <w:abstractNum w:abstractNumId="40">
    <w:nsid w:val="580BD78F"/>
    <w:multiLevelType w:val="hybridMultilevel"/>
    <w:tmpl w:val="E21CF956"/>
    <w:lvl w:ilvl="0" w:tplc="016AC0E0">
      <w:start w:val="1"/>
      <w:numFmt w:val="decimal"/>
      <w:lvlText w:val="%1."/>
      <w:lvlJc w:val="left"/>
    </w:lvl>
    <w:lvl w:ilvl="1" w:tplc="0C92B6A4">
      <w:numFmt w:val="decimal"/>
      <w:lvlText w:val=""/>
      <w:lvlJc w:val="left"/>
    </w:lvl>
    <w:lvl w:ilvl="2" w:tplc="44586AE8">
      <w:numFmt w:val="decimal"/>
      <w:lvlText w:val=""/>
      <w:lvlJc w:val="left"/>
    </w:lvl>
    <w:lvl w:ilvl="3" w:tplc="CA2A25AE">
      <w:numFmt w:val="decimal"/>
      <w:lvlText w:val=""/>
      <w:lvlJc w:val="left"/>
    </w:lvl>
    <w:lvl w:ilvl="4" w:tplc="0F963E16">
      <w:numFmt w:val="decimal"/>
      <w:lvlText w:val=""/>
      <w:lvlJc w:val="left"/>
    </w:lvl>
    <w:lvl w:ilvl="5" w:tplc="309ACB6A">
      <w:numFmt w:val="decimal"/>
      <w:lvlText w:val=""/>
      <w:lvlJc w:val="left"/>
    </w:lvl>
    <w:lvl w:ilvl="6" w:tplc="45CE426C">
      <w:numFmt w:val="decimal"/>
      <w:lvlText w:val=""/>
      <w:lvlJc w:val="left"/>
    </w:lvl>
    <w:lvl w:ilvl="7" w:tplc="B080D5B6">
      <w:numFmt w:val="decimal"/>
      <w:lvlText w:val=""/>
      <w:lvlJc w:val="left"/>
    </w:lvl>
    <w:lvl w:ilvl="8" w:tplc="4440D762">
      <w:numFmt w:val="decimal"/>
      <w:lvlText w:val=""/>
      <w:lvlJc w:val="left"/>
    </w:lvl>
  </w:abstractNum>
  <w:abstractNum w:abstractNumId="41">
    <w:nsid w:val="5C482A97"/>
    <w:multiLevelType w:val="hybridMultilevel"/>
    <w:tmpl w:val="EA0699A0"/>
    <w:lvl w:ilvl="0" w:tplc="0DBEA8C0">
      <w:start w:val="1"/>
      <w:numFmt w:val="decimal"/>
      <w:lvlText w:val="%1."/>
      <w:lvlJc w:val="left"/>
    </w:lvl>
    <w:lvl w:ilvl="1" w:tplc="74A8E852">
      <w:numFmt w:val="decimal"/>
      <w:lvlText w:val=""/>
      <w:lvlJc w:val="left"/>
    </w:lvl>
    <w:lvl w:ilvl="2" w:tplc="3D46269A">
      <w:numFmt w:val="decimal"/>
      <w:lvlText w:val=""/>
      <w:lvlJc w:val="left"/>
    </w:lvl>
    <w:lvl w:ilvl="3" w:tplc="3438BD28">
      <w:numFmt w:val="decimal"/>
      <w:lvlText w:val=""/>
      <w:lvlJc w:val="left"/>
    </w:lvl>
    <w:lvl w:ilvl="4" w:tplc="21C259FA">
      <w:numFmt w:val="decimal"/>
      <w:lvlText w:val=""/>
      <w:lvlJc w:val="left"/>
    </w:lvl>
    <w:lvl w:ilvl="5" w:tplc="431C1190">
      <w:numFmt w:val="decimal"/>
      <w:lvlText w:val=""/>
      <w:lvlJc w:val="left"/>
    </w:lvl>
    <w:lvl w:ilvl="6" w:tplc="055C01A8">
      <w:numFmt w:val="decimal"/>
      <w:lvlText w:val=""/>
      <w:lvlJc w:val="left"/>
    </w:lvl>
    <w:lvl w:ilvl="7" w:tplc="E50699DE">
      <w:numFmt w:val="decimal"/>
      <w:lvlText w:val=""/>
      <w:lvlJc w:val="left"/>
    </w:lvl>
    <w:lvl w:ilvl="8" w:tplc="7F5C87D8">
      <w:numFmt w:val="decimal"/>
      <w:lvlText w:val=""/>
      <w:lvlJc w:val="left"/>
    </w:lvl>
  </w:abstractNum>
  <w:abstractNum w:abstractNumId="42">
    <w:nsid w:val="5E884ADC"/>
    <w:multiLevelType w:val="hybridMultilevel"/>
    <w:tmpl w:val="16DA19F8"/>
    <w:lvl w:ilvl="0" w:tplc="88E8AAD8">
      <w:start w:val="1"/>
      <w:numFmt w:val="decimal"/>
      <w:lvlText w:val="%1."/>
      <w:lvlJc w:val="left"/>
    </w:lvl>
    <w:lvl w:ilvl="1" w:tplc="9D44C93E">
      <w:numFmt w:val="decimal"/>
      <w:lvlText w:val=""/>
      <w:lvlJc w:val="left"/>
    </w:lvl>
    <w:lvl w:ilvl="2" w:tplc="F46A2A04">
      <w:numFmt w:val="decimal"/>
      <w:lvlText w:val=""/>
      <w:lvlJc w:val="left"/>
    </w:lvl>
    <w:lvl w:ilvl="3" w:tplc="5972BFC6">
      <w:numFmt w:val="decimal"/>
      <w:lvlText w:val=""/>
      <w:lvlJc w:val="left"/>
    </w:lvl>
    <w:lvl w:ilvl="4" w:tplc="95A20E86">
      <w:numFmt w:val="decimal"/>
      <w:lvlText w:val=""/>
      <w:lvlJc w:val="left"/>
    </w:lvl>
    <w:lvl w:ilvl="5" w:tplc="8620FED4">
      <w:numFmt w:val="decimal"/>
      <w:lvlText w:val=""/>
      <w:lvlJc w:val="left"/>
    </w:lvl>
    <w:lvl w:ilvl="6" w:tplc="CD2CC47C">
      <w:numFmt w:val="decimal"/>
      <w:lvlText w:val=""/>
      <w:lvlJc w:val="left"/>
    </w:lvl>
    <w:lvl w:ilvl="7" w:tplc="423679D8">
      <w:numFmt w:val="decimal"/>
      <w:lvlText w:val=""/>
      <w:lvlJc w:val="left"/>
    </w:lvl>
    <w:lvl w:ilvl="8" w:tplc="BCB06684">
      <w:numFmt w:val="decimal"/>
      <w:lvlText w:val=""/>
      <w:lvlJc w:val="left"/>
    </w:lvl>
  </w:abstractNum>
  <w:abstractNum w:abstractNumId="43">
    <w:nsid w:val="61574095"/>
    <w:multiLevelType w:val="hybridMultilevel"/>
    <w:tmpl w:val="C3ECA9E2"/>
    <w:lvl w:ilvl="0" w:tplc="E5E878E2">
      <w:start w:val="8"/>
      <w:numFmt w:val="decimal"/>
      <w:lvlText w:val="%1."/>
      <w:lvlJc w:val="left"/>
    </w:lvl>
    <w:lvl w:ilvl="1" w:tplc="022C95EC">
      <w:numFmt w:val="decimal"/>
      <w:lvlText w:val=""/>
      <w:lvlJc w:val="left"/>
    </w:lvl>
    <w:lvl w:ilvl="2" w:tplc="FDA41B30">
      <w:numFmt w:val="decimal"/>
      <w:lvlText w:val=""/>
      <w:lvlJc w:val="left"/>
    </w:lvl>
    <w:lvl w:ilvl="3" w:tplc="83BC4522">
      <w:numFmt w:val="decimal"/>
      <w:lvlText w:val=""/>
      <w:lvlJc w:val="left"/>
    </w:lvl>
    <w:lvl w:ilvl="4" w:tplc="8D706A04">
      <w:numFmt w:val="decimal"/>
      <w:lvlText w:val=""/>
      <w:lvlJc w:val="left"/>
    </w:lvl>
    <w:lvl w:ilvl="5" w:tplc="B35202C2">
      <w:numFmt w:val="decimal"/>
      <w:lvlText w:val=""/>
      <w:lvlJc w:val="left"/>
    </w:lvl>
    <w:lvl w:ilvl="6" w:tplc="26B6720E">
      <w:numFmt w:val="decimal"/>
      <w:lvlText w:val=""/>
      <w:lvlJc w:val="left"/>
    </w:lvl>
    <w:lvl w:ilvl="7" w:tplc="DEA61006">
      <w:numFmt w:val="decimal"/>
      <w:lvlText w:val=""/>
      <w:lvlJc w:val="left"/>
    </w:lvl>
    <w:lvl w:ilvl="8" w:tplc="F78C57DC">
      <w:numFmt w:val="decimal"/>
      <w:lvlText w:val=""/>
      <w:lvlJc w:val="left"/>
    </w:lvl>
  </w:abstractNum>
  <w:abstractNum w:abstractNumId="44">
    <w:nsid w:val="649BB77C"/>
    <w:multiLevelType w:val="hybridMultilevel"/>
    <w:tmpl w:val="011259DE"/>
    <w:lvl w:ilvl="0" w:tplc="1C2663DE">
      <w:start w:val="1"/>
      <w:numFmt w:val="bullet"/>
      <w:lvlText w:val="*"/>
      <w:lvlJc w:val="left"/>
    </w:lvl>
    <w:lvl w:ilvl="1" w:tplc="A96C45EA">
      <w:numFmt w:val="decimal"/>
      <w:lvlText w:val=""/>
      <w:lvlJc w:val="left"/>
    </w:lvl>
    <w:lvl w:ilvl="2" w:tplc="846EE9EA">
      <w:numFmt w:val="decimal"/>
      <w:lvlText w:val=""/>
      <w:lvlJc w:val="left"/>
    </w:lvl>
    <w:lvl w:ilvl="3" w:tplc="56BE359A">
      <w:numFmt w:val="decimal"/>
      <w:lvlText w:val=""/>
      <w:lvlJc w:val="left"/>
    </w:lvl>
    <w:lvl w:ilvl="4" w:tplc="B13E294E">
      <w:numFmt w:val="decimal"/>
      <w:lvlText w:val=""/>
      <w:lvlJc w:val="left"/>
    </w:lvl>
    <w:lvl w:ilvl="5" w:tplc="E13EC908">
      <w:numFmt w:val="decimal"/>
      <w:lvlText w:val=""/>
      <w:lvlJc w:val="left"/>
    </w:lvl>
    <w:lvl w:ilvl="6" w:tplc="C24EB17A">
      <w:numFmt w:val="decimal"/>
      <w:lvlText w:val=""/>
      <w:lvlJc w:val="left"/>
    </w:lvl>
    <w:lvl w:ilvl="7" w:tplc="08D2C4F8">
      <w:numFmt w:val="decimal"/>
      <w:lvlText w:val=""/>
      <w:lvlJc w:val="left"/>
    </w:lvl>
    <w:lvl w:ilvl="8" w:tplc="F19EBD60">
      <w:numFmt w:val="decimal"/>
      <w:lvlText w:val=""/>
      <w:lvlJc w:val="left"/>
    </w:lvl>
  </w:abstractNum>
  <w:abstractNum w:abstractNumId="45">
    <w:nsid w:val="684A481A"/>
    <w:multiLevelType w:val="hybridMultilevel"/>
    <w:tmpl w:val="5FD86D4A"/>
    <w:lvl w:ilvl="0" w:tplc="422E4814">
      <w:start w:val="1"/>
      <w:numFmt w:val="decimal"/>
      <w:lvlText w:val="%1."/>
      <w:lvlJc w:val="left"/>
    </w:lvl>
    <w:lvl w:ilvl="1" w:tplc="79481BE4">
      <w:numFmt w:val="decimal"/>
      <w:lvlText w:val=""/>
      <w:lvlJc w:val="left"/>
    </w:lvl>
    <w:lvl w:ilvl="2" w:tplc="7402095E">
      <w:numFmt w:val="decimal"/>
      <w:lvlText w:val=""/>
      <w:lvlJc w:val="left"/>
    </w:lvl>
    <w:lvl w:ilvl="3" w:tplc="D9F881C2">
      <w:numFmt w:val="decimal"/>
      <w:lvlText w:val=""/>
      <w:lvlJc w:val="left"/>
    </w:lvl>
    <w:lvl w:ilvl="4" w:tplc="6E8A2478">
      <w:numFmt w:val="decimal"/>
      <w:lvlText w:val=""/>
      <w:lvlJc w:val="left"/>
    </w:lvl>
    <w:lvl w:ilvl="5" w:tplc="9BD0085A">
      <w:numFmt w:val="decimal"/>
      <w:lvlText w:val=""/>
      <w:lvlJc w:val="left"/>
    </w:lvl>
    <w:lvl w:ilvl="6" w:tplc="E70AE9B4">
      <w:numFmt w:val="decimal"/>
      <w:lvlText w:val=""/>
      <w:lvlJc w:val="left"/>
    </w:lvl>
    <w:lvl w:ilvl="7" w:tplc="5970AFEA">
      <w:numFmt w:val="decimal"/>
      <w:lvlText w:val=""/>
      <w:lvlJc w:val="left"/>
    </w:lvl>
    <w:lvl w:ilvl="8" w:tplc="15D4B5A2">
      <w:numFmt w:val="decimal"/>
      <w:lvlText w:val=""/>
      <w:lvlJc w:val="left"/>
    </w:lvl>
  </w:abstractNum>
  <w:abstractNum w:abstractNumId="46">
    <w:nsid w:val="6A2342EC"/>
    <w:multiLevelType w:val="hybridMultilevel"/>
    <w:tmpl w:val="56DA5C66"/>
    <w:lvl w:ilvl="0" w:tplc="18A274A8">
      <w:start w:val="2"/>
      <w:numFmt w:val="decimal"/>
      <w:lvlText w:val="%1."/>
      <w:lvlJc w:val="left"/>
    </w:lvl>
    <w:lvl w:ilvl="1" w:tplc="D69CA606">
      <w:numFmt w:val="decimal"/>
      <w:lvlText w:val=""/>
      <w:lvlJc w:val="left"/>
    </w:lvl>
    <w:lvl w:ilvl="2" w:tplc="AC3AD86A">
      <w:numFmt w:val="decimal"/>
      <w:lvlText w:val=""/>
      <w:lvlJc w:val="left"/>
    </w:lvl>
    <w:lvl w:ilvl="3" w:tplc="E4E84794">
      <w:numFmt w:val="decimal"/>
      <w:lvlText w:val=""/>
      <w:lvlJc w:val="left"/>
    </w:lvl>
    <w:lvl w:ilvl="4" w:tplc="4D58B08C">
      <w:numFmt w:val="decimal"/>
      <w:lvlText w:val=""/>
      <w:lvlJc w:val="left"/>
    </w:lvl>
    <w:lvl w:ilvl="5" w:tplc="A13E4644">
      <w:numFmt w:val="decimal"/>
      <w:lvlText w:val=""/>
      <w:lvlJc w:val="left"/>
    </w:lvl>
    <w:lvl w:ilvl="6" w:tplc="18C0BFBC">
      <w:numFmt w:val="decimal"/>
      <w:lvlText w:val=""/>
      <w:lvlJc w:val="left"/>
    </w:lvl>
    <w:lvl w:ilvl="7" w:tplc="07B2BB0E">
      <w:numFmt w:val="decimal"/>
      <w:lvlText w:val=""/>
      <w:lvlJc w:val="left"/>
    </w:lvl>
    <w:lvl w:ilvl="8" w:tplc="A40E2A1E">
      <w:numFmt w:val="decimal"/>
      <w:lvlText w:val=""/>
      <w:lvlJc w:val="left"/>
    </w:lvl>
  </w:abstractNum>
  <w:abstractNum w:abstractNumId="47">
    <w:nsid w:val="6DE91B18"/>
    <w:multiLevelType w:val="hybridMultilevel"/>
    <w:tmpl w:val="8948F504"/>
    <w:lvl w:ilvl="0" w:tplc="4F1C5EE6">
      <w:start w:val="1"/>
      <w:numFmt w:val="bullet"/>
      <w:lvlText w:val="*"/>
      <w:lvlJc w:val="left"/>
    </w:lvl>
    <w:lvl w:ilvl="1" w:tplc="1C0EA2FA">
      <w:numFmt w:val="decimal"/>
      <w:lvlText w:val=""/>
      <w:lvlJc w:val="left"/>
    </w:lvl>
    <w:lvl w:ilvl="2" w:tplc="EA32208C">
      <w:numFmt w:val="decimal"/>
      <w:lvlText w:val=""/>
      <w:lvlJc w:val="left"/>
    </w:lvl>
    <w:lvl w:ilvl="3" w:tplc="273A372A">
      <w:numFmt w:val="decimal"/>
      <w:lvlText w:val=""/>
      <w:lvlJc w:val="left"/>
    </w:lvl>
    <w:lvl w:ilvl="4" w:tplc="D0003A96">
      <w:numFmt w:val="decimal"/>
      <w:lvlText w:val=""/>
      <w:lvlJc w:val="left"/>
    </w:lvl>
    <w:lvl w:ilvl="5" w:tplc="0E483866">
      <w:numFmt w:val="decimal"/>
      <w:lvlText w:val=""/>
      <w:lvlJc w:val="left"/>
    </w:lvl>
    <w:lvl w:ilvl="6" w:tplc="0930E70E">
      <w:numFmt w:val="decimal"/>
      <w:lvlText w:val=""/>
      <w:lvlJc w:val="left"/>
    </w:lvl>
    <w:lvl w:ilvl="7" w:tplc="88A0D32C">
      <w:numFmt w:val="decimal"/>
      <w:lvlText w:val=""/>
      <w:lvlJc w:val="left"/>
    </w:lvl>
    <w:lvl w:ilvl="8" w:tplc="C52E193E">
      <w:numFmt w:val="decimal"/>
      <w:lvlText w:val=""/>
      <w:lvlJc w:val="left"/>
    </w:lvl>
  </w:abstractNum>
  <w:abstractNum w:abstractNumId="48">
    <w:nsid w:val="70A64E2A"/>
    <w:multiLevelType w:val="hybridMultilevel"/>
    <w:tmpl w:val="EE4215DC"/>
    <w:lvl w:ilvl="0" w:tplc="E752C104">
      <w:start w:val="1"/>
      <w:numFmt w:val="decimal"/>
      <w:lvlText w:val="%1."/>
      <w:lvlJc w:val="left"/>
    </w:lvl>
    <w:lvl w:ilvl="1" w:tplc="52948006">
      <w:numFmt w:val="decimal"/>
      <w:lvlText w:val=""/>
      <w:lvlJc w:val="left"/>
    </w:lvl>
    <w:lvl w:ilvl="2" w:tplc="E85EDDDA">
      <w:numFmt w:val="decimal"/>
      <w:lvlText w:val=""/>
      <w:lvlJc w:val="left"/>
    </w:lvl>
    <w:lvl w:ilvl="3" w:tplc="8952A4A8">
      <w:numFmt w:val="decimal"/>
      <w:lvlText w:val=""/>
      <w:lvlJc w:val="left"/>
    </w:lvl>
    <w:lvl w:ilvl="4" w:tplc="2B22FC36">
      <w:numFmt w:val="decimal"/>
      <w:lvlText w:val=""/>
      <w:lvlJc w:val="left"/>
    </w:lvl>
    <w:lvl w:ilvl="5" w:tplc="5AACFFA6">
      <w:numFmt w:val="decimal"/>
      <w:lvlText w:val=""/>
      <w:lvlJc w:val="left"/>
    </w:lvl>
    <w:lvl w:ilvl="6" w:tplc="4A0E78A4">
      <w:numFmt w:val="decimal"/>
      <w:lvlText w:val=""/>
      <w:lvlJc w:val="left"/>
    </w:lvl>
    <w:lvl w:ilvl="7" w:tplc="C7884B7C">
      <w:numFmt w:val="decimal"/>
      <w:lvlText w:val=""/>
      <w:lvlJc w:val="left"/>
    </w:lvl>
    <w:lvl w:ilvl="8" w:tplc="5CA49A06">
      <w:numFmt w:val="decimal"/>
      <w:lvlText w:val=""/>
      <w:lvlJc w:val="left"/>
    </w:lvl>
  </w:abstractNum>
  <w:abstractNum w:abstractNumId="49">
    <w:nsid w:val="70C6A529"/>
    <w:multiLevelType w:val="hybridMultilevel"/>
    <w:tmpl w:val="584A784A"/>
    <w:lvl w:ilvl="0" w:tplc="2592B23A">
      <w:start w:val="1"/>
      <w:numFmt w:val="lowerLetter"/>
      <w:lvlText w:val="%1"/>
      <w:lvlJc w:val="left"/>
    </w:lvl>
    <w:lvl w:ilvl="1" w:tplc="034E3F4E">
      <w:numFmt w:val="decimal"/>
      <w:lvlText w:val=""/>
      <w:lvlJc w:val="left"/>
    </w:lvl>
    <w:lvl w:ilvl="2" w:tplc="EB3AB82E">
      <w:numFmt w:val="decimal"/>
      <w:lvlText w:val=""/>
      <w:lvlJc w:val="left"/>
    </w:lvl>
    <w:lvl w:ilvl="3" w:tplc="55A61DFA">
      <w:numFmt w:val="decimal"/>
      <w:lvlText w:val=""/>
      <w:lvlJc w:val="left"/>
    </w:lvl>
    <w:lvl w:ilvl="4" w:tplc="56CAE092">
      <w:numFmt w:val="decimal"/>
      <w:lvlText w:val=""/>
      <w:lvlJc w:val="left"/>
    </w:lvl>
    <w:lvl w:ilvl="5" w:tplc="E800F494">
      <w:numFmt w:val="decimal"/>
      <w:lvlText w:val=""/>
      <w:lvlJc w:val="left"/>
    </w:lvl>
    <w:lvl w:ilvl="6" w:tplc="5240BB78">
      <w:numFmt w:val="decimal"/>
      <w:lvlText w:val=""/>
      <w:lvlJc w:val="left"/>
    </w:lvl>
    <w:lvl w:ilvl="7" w:tplc="88327CC8">
      <w:numFmt w:val="decimal"/>
      <w:lvlText w:val=""/>
      <w:lvlJc w:val="left"/>
    </w:lvl>
    <w:lvl w:ilvl="8" w:tplc="A0D6D0F8">
      <w:numFmt w:val="decimal"/>
      <w:lvlText w:val=""/>
      <w:lvlJc w:val="left"/>
    </w:lvl>
  </w:abstractNum>
  <w:abstractNum w:abstractNumId="50">
    <w:nsid w:val="725A06FB"/>
    <w:multiLevelType w:val="hybridMultilevel"/>
    <w:tmpl w:val="A9E8CB78"/>
    <w:lvl w:ilvl="0" w:tplc="66B81EE0">
      <w:start w:val="1"/>
      <w:numFmt w:val="bullet"/>
      <w:lvlText w:val="="/>
      <w:lvlJc w:val="left"/>
    </w:lvl>
    <w:lvl w:ilvl="1" w:tplc="DE12E74E">
      <w:numFmt w:val="decimal"/>
      <w:lvlText w:val=""/>
      <w:lvlJc w:val="left"/>
    </w:lvl>
    <w:lvl w:ilvl="2" w:tplc="189680EA">
      <w:numFmt w:val="decimal"/>
      <w:lvlText w:val=""/>
      <w:lvlJc w:val="left"/>
    </w:lvl>
    <w:lvl w:ilvl="3" w:tplc="0E32163C">
      <w:numFmt w:val="decimal"/>
      <w:lvlText w:val=""/>
      <w:lvlJc w:val="left"/>
    </w:lvl>
    <w:lvl w:ilvl="4" w:tplc="6768636E">
      <w:numFmt w:val="decimal"/>
      <w:lvlText w:val=""/>
      <w:lvlJc w:val="left"/>
    </w:lvl>
    <w:lvl w:ilvl="5" w:tplc="DA72E71E">
      <w:numFmt w:val="decimal"/>
      <w:lvlText w:val=""/>
      <w:lvlJc w:val="left"/>
    </w:lvl>
    <w:lvl w:ilvl="6" w:tplc="07406C6E">
      <w:numFmt w:val="decimal"/>
      <w:lvlText w:val=""/>
      <w:lvlJc w:val="left"/>
    </w:lvl>
    <w:lvl w:ilvl="7" w:tplc="46D853B6">
      <w:numFmt w:val="decimal"/>
      <w:lvlText w:val=""/>
      <w:lvlJc w:val="left"/>
    </w:lvl>
    <w:lvl w:ilvl="8" w:tplc="C5DE8A06">
      <w:numFmt w:val="decimal"/>
      <w:lvlText w:val=""/>
      <w:lvlJc w:val="left"/>
    </w:lvl>
  </w:abstractNum>
  <w:abstractNum w:abstractNumId="51">
    <w:nsid w:val="741226BB"/>
    <w:multiLevelType w:val="hybridMultilevel"/>
    <w:tmpl w:val="4E023C4E"/>
    <w:lvl w:ilvl="0" w:tplc="D6981776">
      <w:start w:val="1"/>
      <w:numFmt w:val="bullet"/>
      <w:lvlText w:val="*"/>
      <w:lvlJc w:val="left"/>
    </w:lvl>
    <w:lvl w:ilvl="1" w:tplc="7A2C7976">
      <w:numFmt w:val="decimal"/>
      <w:lvlText w:val=""/>
      <w:lvlJc w:val="left"/>
    </w:lvl>
    <w:lvl w:ilvl="2" w:tplc="0EB0CBE8">
      <w:numFmt w:val="decimal"/>
      <w:lvlText w:val=""/>
      <w:lvlJc w:val="left"/>
    </w:lvl>
    <w:lvl w:ilvl="3" w:tplc="23365324">
      <w:numFmt w:val="decimal"/>
      <w:lvlText w:val=""/>
      <w:lvlJc w:val="left"/>
    </w:lvl>
    <w:lvl w:ilvl="4" w:tplc="FCF282AA">
      <w:numFmt w:val="decimal"/>
      <w:lvlText w:val=""/>
      <w:lvlJc w:val="left"/>
    </w:lvl>
    <w:lvl w:ilvl="5" w:tplc="2CC26944">
      <w:numFmt w:val="decimal"/>
      <w:lvlText w:val=""/>
      <w:lvlJc w:val="left"/>
    </w:lvl>
    <w:lvl w:ilvl="6" w:tplc="B9080CF8">
      <w:numFmt w:val="decimal"/>
      <w:lvlText w:val=""/>
      <w:lvlJc w:val="left"/>
    </w:lvl>
    <w:lvl w:ilvl="7" w:tplc="E8AC9EC8">
      <w:numFmt w:val="decimal"/>
      <w:lvlText w:val=""/>
      <w:lvlJc w:val="left"/>
    </w:lvl>
    <w:lvl w:ilvl="8" w:tplc="0742A8AA">
      <w:numFmt w:val="decimal"/>
      <w:lvlText w:val=""/>
      <w:lvlJc w:val="left"/>
    </w:lvl>
  </w:abstractNum>
  <w:abstractNum w:abstractNumId="52">
    <w:nsid w:val="749ABB43"/>
    <w:multiLevelType w:val="hybridMultilevel"/>
    <w:tmpl w:val="0994DC16"/>
    <w:lvl w:ilvl="0" w:tplc="B700F21C">
      <w:start w:val="1"/>
      <w:numFmt w:val="decimal"/>
      <w:lvlText w:val="%1."/>
      <w:lvlJc w:val="left"/>
    </w:lvl>
    <w:lvl w:ilvl="1" w:tplc="B50E7A54">
      <w:numFmt w:val="decimal"/>
      <w:lvlText w:val=""/>
      <w:lvlJc w:val="left"/>
    </w:lvl>
    <w:lvl w:ilvl="2" w:tplc="8766F446">
      <w:numFmt w:val="decimal"/>
      <w:lvlText w:val=""/>
      <w:lvlJc w:val="left"/>
    </w:lvl>
    <w:lvl w:ilvl="3" w:tplc="BB5EA860">
      <w:numFmt w:val="decimal"/>
      <w:lvlText w:val=""/>
      <w:lvlJc w:val="left"/>
    </w:lvl>
    <w:lvl w:ilvl="4" w:tplc="1708D788">
      <w:numFmt w:val="decimal"/>
      <w:lvlText w:val=""/>
      <w:lvlJc w:val="left"/>
    </w:lvl>
    <w:lvl w:ilvl="5" w:tplc="14F69B6A">
      <w:numFmt w:val="decimal"/>
      <w:lvlText w:val=""/>
      <w:lvlJc w:val="left"/>
    </w:lvl>
    <w:lvl w:ilvl="6" w:tplc="D818C1A6">
      <w:numFmt w:val="decimal"/>
      <w:lvlText w:val=""/>
      <w:lvlJc w:val="left"/>
    </w:lvl>
    <w:lvl w:ilvl="7" w:tplc="8758B450">
      <w:numFmt w:val="decimal"/>
      <w:lvlText w:val=""/>
      <w:lvlJc w:val="left"/>
    </w:lvl>
    <w:lvl w:ilvl="8" w:tplc="D132F118">
      <w:numFmt w:val="decimal"/>
      <w:lvlText w:val=""/>
      <w:lvlJc w:val="left"/>
    </w:lvl>
  </w:abstractNum>
  <w:abstractNum w:abstractNumId="53">
    <w:nsid w:val="75C6C33A"/>
    <w:multiLevelType w:val="hybridMultilevel"/>
    <w:tmpl w:val="696249A2"/>
    <w:lvl w:ilvl="0" w:tplc="42B0CAAC">
      <w:start w:val="1"/>
      <w:numFmt w:val="decimal"/>
      <w:lvlText w:val="%1."/>
      <w:lvlJc w:val="left"/>
    </w:lvl>
    <w:lvl w:ilvl="1" w:tplc="9D9E2DB6">
      <w:numFmt w:val="decimal"/>
      <w:lvlText w:val=""/>
      <w:lvlJc w:val="left"/>
    </w:lvl>
    <w:lvl w:ilvl="2" w:tplc="0A34CC42">
      <w:numFmt w:val="decimal"/>
      <w:lvlText w:val=""/>
      <w:lvlJc w:val="left"/>
    </w:lvl>
    <w:lvl w:ilvl="3" w:tplc="B18827E6">
      <w:numFmt w:val="decimal"/>
      <w:lvlText w:val=""/>
      <w:lvlJc w:val="left"/>
    </w:lvl>
    <w:lvl w:ilvl="4" w:tplc="EF32E108">
      <w:numFmt w:val="decimal"/>
      <w:lvlText w:val=""/>
      <w:lvlJc w:val="left"/>
    </w:lvl>
    <w:lvl w:ilvl="5" w:tplc="83C0E4CA">
      <w:numFmt w:val="decimal"/>
      <w:lvlText w:val=""/>
      <w:lvlJc w:val="left"/>
    </w:lvl>
    <w:lvl w:ilvl="6" w:tplc="B35EBCE2">
      <w:numFmt w:val="decimal"/>
      <w:lvlText w:val=""/>
      <w:lvlJc w:val="left"/>
    </w:lvl>
    <w:lvl w:ilvl="7" w:tplc="C0F88058">
      <w:numFmt w:val="decimal"/>
      <w:lvlText w:val=""/>
      <w:lvlJc w:val="left"/>
    </w:lvl>
    <w:lvl w:ilvl="8" w:tplc="2AE0557A">
      <w:numFmt w:val="decimal"/>
      <w:lvlText w:val=""/>
      <w:lvlJc w:val="left"/>
    </w:lvl>
  </w:abstractNum>
  <w:abstractNum w:abstractNumId="54">
    <w:nsid w:val="7644A45C"/>
    <w:multiLevelType w:val="hybridMultilevel"/>
    <w:tmpl w:val="AA7A8DA2"/>
    <w:lvl w:ilvl="0" w:tplc="1DCC957E">
      <w:start w:val="35"/>
      <w:numFmt w:val="upperLetter"/>
      <w:lvlText w:val="%1."/>
      <w:lvlJc w:val="left"/>
    </w:lvl>
    <w:lvl w:ilvl="1" w:tplc="7DB05E3A">
      <w:start w:val="1"/>
      <w:numFmt w:val="decimal"/>
      <w:lvlText w:val="%2."/>
      <w:lvlJc w:val="left"/>
    </w:lvl>
    <w:lvl w:ilvl="2" w:tplc="2C3A0A7A">
      <w:numFmt w:val="decimal"/>
      <w:lvlText w:val=""/>
      <w:lvlJc w:val="left"/>
    </w:lvl>
    <w:lvl w:ilvl="3" w:tplc="2BB8A192">
      <w:numFmt w:val="decimal"/>
      <w:lvlText w:val=""/>
      <w:lvlJc w:val="left"/>
    </w:lvl>
    <w:lvl w:ilvl="4" w:tplc="094E5E20">
      <w:numFmt w:val="decimal"/>
      <w:lvlText w:val=""/>
      <w:lvlJc w:val="left"/>
    </w:lvl>
    <w:lvl w:ilvl="5" w:tplc="4BD819FA">
      <w:numFmt w:val="decimal"/>
      <w:lvlText w:val=""/>
      <w:lvlJc w:val="left"/>
    </w:lvl>
    <w:lvl w:ilvl="6" w:tplc="D54C77EC">
      <w:numFmt w:val="decimal"/>
      <w:lvlText w:val=""/>
      <w:lvlJc w:val="left"/>
    </w:lvl>
    <w:lvl w:ilvl="7" w:tplc="FB26AD92">
      <w:numFmt w:val="decimal"/>
      <w:lvlText w:val=""/>
      <w:lvlJc w:val="left"/>
    </w:lvl>
    <w:lvl w:ilvl="8" w:tplc="59DCD2D8">
      <w:numFmt w:val="decimal"/>
      <w:lvlText w:val=""/>
      <w:lvlJc w:val="left"/>
    </w:lvl>
  </w:abstractNum>
  <w:abstractNum w:abstractNumId="55">
    <w:nsid w:val="7724C67E"/>
    <w:multiLevelType w:val="hybridMultilevel"/>
    <w:tmpl w:val="90E29AAE"/>
    <w:lvl w:ilvl="0" w:tplc="97EEEE7E">
      <w:start w:val="6"/>
      <w:numFmt w:val="lowerRoman"/>
      <w:lvlText w:val="%1."/>
      <w:lvlJc w:val="left"/>
    </w:lvl>
    <w:lvl w:ilvl="1" w:tplc="20FCD640">
      <w:numFmt w:val="decimal"/>
      <w:lvlText w:val=""/>
      <w:lvlJc w:val="left"/>
    </w:lvl>
    <w:lvl w:ilvl="2" w:tplc="089C91E8">
      <w:numFmt w:val="decimal"/>
      <w:lvlText w:val=""/>
      <w:lvlJc w:val="left"/>
    </w:lvl>
    <w:lvl w:ilvl="3" w:tplc="EE585348">
      <w:numFmt w:val="decimal"/>
      <w:lvlText w:val=""/>
      <w:lvlJc w:val="left"/>
    </w:lvl>
    <w:lvl w:ilvl="4" w:tplc="67C0895A">
      <w:numFmt w:val="decimal"/>
      <w:lvlText w:val=""/>
      <w:lvlJc w:val="left"/>
    </w:lvl>
    <w:lvl w:ilvl="5" w:tplc="EA821FA6">
      <w:numFmt w:val="decimal"/>
      <w:lvlText w:val=""/>
      <w:lvlJc w:val="left"/>
    </w:lvl>
    <w:lvl w:ilvl="6" w:tplc="9D706A36">
      <w:numFmt w:val="decimal"/>
      <w:lvlText w:val=""/>
      <w:lvlJc w:val="left"/>
    </w:lvl>
    <w:lvl w:ilvl="7" w:tplc="F0D24A1C">
      <w:numFmt w:val="decimal"/>
      <w:lvlText w:val=""/>
      <w:lvlJc w:val="left"/>
    </w:lvl>
    <w:lvl w:ilvl="8" w:tplc="8F1E149C">
      <w:numFmt w:val="decimal"/>
      <w:lvlText w:val=""/>
      <w:lvlJc w:val="left"/>
    </w:lvl>
  </w:abstractNum>
  <w:abstractNum w:abstractNumId="56">
    <w:nsid w:val="77465F01"/>
    <w:multiLevelType w:val="hybridMultilevel"/>
    <w:tmpl w:val="40208938"/>
    <w:lvl w:ilvl="0" w:tplc="9036EEDA">
      <w:start w:val="1"/>
      <w:numFmt w:val="lowerRoman"/>
      <w:lvlText w:val="%1."/>
      <w:lvlJc w:val="left"/>
    </w:lvl>
    <w:lvl w:ilvl="1" w:tplc="C0C4D42C">
      <w:numFmt w:val="decimal"/>
      <w:lvlText w:val=""/>
      <w:lvlJc w:val="left"/>
    </w:lvl>
    <w:lvl w:ilvl="2" w:tplc="5DE45294">
      <w:numFmt w:val="decimal"/>
      <w:lvlText w:val=""/>
      <w:lvlJc w:val="left"/>
    </w:lvl>
    <w:lvl w:ilvl="3" w:tplc="851CE334">
      <w:numFmt w:val="decimal"/>
      <w:lvlText w:val=""/>
      <w:lvlJc w:val="left"/>
    </w:lvl>
    <w:lvl w:ilvl="4" w:tplc="DFEC255E">
      <w:numFmt w:val="decimal"/>
      <w:lvlText w:val=""/>
      <w:lvlJc w:val="left"/>
    </w:lvl>
    <w:lvl w:ilvl="5" w:tplc="12E64178">
      <w:numFmt w:val="decimal"/>
      <w:lvlText w:val=""/>
      <w:lvlJc w:val="left"/>
    </w:lvl>
    <w:lvl w:ilvl="6" w:tplc="E61ED1BE">
      <w:numFmt w:val="decimal"/>
      <w:lvlText w:val=""/>
      <w:lvlJc w:val="left"/>
    </w:lvl>
    <w:lvl w:ilvl="7" w:tplc="183C14FA">
      <w:numFmt w:val="decimal"/>
      <w:lvlText w:val=""/>
      <w:lvlJc w:val="left"/>
    </w:lvl>
    <w:lvl w:ilvl="8" w:tplc="3FB8E040">
      <w:numFmt w:val="decimal"/>
      <w:lvlText w:val=""/>
      <w:lvlJc w:val="left"/>
    </w:lvl>
  </w:abstractNum>
  <w:abstractNum w:abstractNumId="57">
    <w:nsid w:val="77AE35EB"/>
    <w:multiLevelType w:val="hybridMultilevel"/>
    <w:tmpl w:val="E9143A48"/>
    <w:lvl w:ilvl="0" w:tplc="4D008EC6">
      <w:start w:val="1"/>
      <w:numFmt w:val="decimal"/>
      <w:lvlText w:val="%1."/>
      <w:lvlJc w:val="left"/>
    </w:lvl>
    <w:lvl w:ilvl="1" w:tplc="D43A417E">
      <w:numFmt w:val="decimal"/>
      <w:lvlText w:val=""/>
      <w:lvlJc w:val="left"/>
    </w:lvl>
    <w:lvl w:ilvl="2" w:tplc="D76A8ECA">
      <w:numFmt w:val="decimal"/>
      <w:lvlText w:val=""/>
      <w:lvlJc w:val="left"/>
    </w:lvl>
    <w:lvl w:ilvl="3" w:tplc="5952FDA0">
      <w:numFmt w:val="decimal"/>
      <w:lvlText w:val=""/>
      <w:lvlJc w:val="left"/>
    </w:lvl>
    <w:lvl w:ilvl="4" w:tplc="994CA31A">
      <w:numFmt w:val="decimal"/>
      <w:lvlText w:val=""/>
      <w:lvlJc w:val="left"/>
    </w:lvl>
    <w:lvl w:ilvl="5" w:tplc="9F8AE0F8">
      <w:numFmt w:val="decimal"/>
      <w:lvlText w:val=""/>
      <w:lvlJc w:val="left"/>
    </w:lvl>
    <w:lvl w:ilvl="6" w:tplc="0D500114">
      <w:numFmt w:val="decimal"/>
      <w:lvlText w:val=""/>
      <w:lvlJc w:val="left"/>
    </w:lvl>
    <w:lvl w:ilvl="7" w:tplc="DCA2D864">
      <w:numFmt w:val="decimal"/>
      <w:lvlText w:val=""/>
      <w:lvlJc w:val="left"/>
    </w:lvl>
    <w:lvl w:ilvl="8" w:tplc="17544356">
      <w:numFmt w:val="decimal"/>
      <w:lvlText w:val=""/>
      <w:lvlJc w:val="left"/>
    </w:lvl>
  </w:abstractNum>
  <w:abstractNum w:abstractNumId="58">
    <w:nsid w:val="79A1DEAA"/>
    <w:multiLevelType w:val="hybridMultilevel"/>
    <w:tmpl w:val="B540E5D0"/>
    <w:lvl w:ilvl="0" w:tplc="194E3A12">
      <w:start w:val="4"/>
      <w:numFmt w:val="decimal"/>
      <w:lvlText w:val="%1."/>
      <w:lvlJc w:val="left"/>
    </w:lvl>
    <w:lvl w:ilvl="1" w:tplc="36245D3A">
      <w:numFmt w:val="decimal"/>
      <w:lvlText w:val=""/>
      <w:lvlJc w:val="left"/>
    </w:lvl>
    <w:lvl w:ilvl="2" w:tplc="E9703058">
      <w:numFmt w:val="decimal"/>
      <w:lvlText w:val=""/>
      <w:lvlJc w:val="left"/>
    </w:lvl>
    <w:lvl w:ilvl="3" w:tplc="11EE5170">
      <w:numFmt w:val="decimal"/>
      <w:lvlText w:val=""/>
      <w:lvlJc w:val="left"/>
    </w:lvl>
    <w:lvl w:ilvl="4" w:tplc="B940791A">
      <w:numFmt w:val="decimal"/>
      <w:lvlText w:val=""/>
      <w:lvlJc w:val="left"/>
    </w:lvl>
    <w:lvl w:ilvl="5" w:tplc="5944F346">
      <w:numFmt w:val="decimal"/>
      <w:lvlText w:val=""/>
      <w:lvlJc w:val="left"/>
    </w:lvl>
    <w:lvl w:ilvl="6" w:tplc="84AACF1A">
      <w:numFmt w:val="decimal"/>
      <w:lvlText w:val=""/>
      <w:lvlJc w:val="left"/>
    </w:lvl>
    <w:lvl w:ilvl="7" w:tplc="A06A697C">
      <w:numFmt w:val="decimal"/>
      <w:lvlText w:val=""/>
      <w:lvlJc w:val="left"/>
    </w:lvl>
    <w:lvl w:ilvl="8" w:tplc="2494A668">
      <w:numFmt w:val="decimal"/>
      <w:lvlText w:val=""/>
      <w:lvlJc w:val="left"/>
    </w:lvl>
  </w:abstractNum>
  <w:abstractNum w:abstractNumId="59">
    <w:nsid w:val="7A6D8D3C"/>
    <w:multiLevelType w:val="hybridMultilevel"/>
    <w:tmpl w:val="51D60D30"/>
    <w:lvl w:ilvl="0" w:tplc="33AA7A2E">
      <w:start w:val="1"/>
      <w:numFmt w:val="decimal"/>
      <w:lvlText w:val="%1."/>
      <w:lvlJc w:val="left"/>
    </w:lvl>
    <w:lvl w:ilvl="1" w:tplc="A55678C8">
      <w:numFmt w:val="decimal"/>
      <w:lvlText w:val=""/>
      <w:lvlJc w:val="left"/>
    </w:lvl>
    <w:lvl w:ilvl="2" w:tplc="21146518">
      <w:numFmt w:val="decimal"/>
      <w:lvlText w:val=""/>
      <w:lvlJc w:val="left"/>
    </w:lvl>
    <w:lvl w:ilvl="3" w:tplc="AEFC88F6">
      <w:numFmt w:val="decimal"/>
      <w:lvlText w:val=""/>
      <w:lvlJc w:val="left"/>
    </w:lvl>
    <w:lvl w:ilvl="4" w:tplc="C01EFA7C">
      <w:numFmt w:val="decimal"/>
      <w:lvlText w:val=""/>
      <w:lvlJc w:val="left"/>
    </w:lvl>
    <w:lvl w:ilvl="5" w:tplc="F67455F8">
      <w:numFmt w:val="decimal"/>
      <w:lvlText w:val=""/>
      <w:lvlJc w:val="left"/>
    </w:lvl>
    <w:lvl w:ilvl="6" w:tplc="9FBEDAE2">
      <w:numFmt w:val="decimal"/>
      <w:lvlText w:val=""/>
      <w:lvlJc w:val="left"/>
    </w:lvl>
    <w:lvl w:ilvl="7" w:tplc="A6EE89E8">
      <w:numFmt w:val="decimal"/>
      <w:lvlText w:val=""/>
      <w:lvlJc w:val="left"/>
    </w:lvl>
    <w:lvl w:ilvl="8" w:tplc="F9B40198">
      <w:numFmt w:val="decimal"/>
      <w:lvlText w:val=""/>
      <w:lvlJc w:val="left"/>
    </w:lvl>
  </w:abstractNum>
  <w:abstractNum w:abstractNumId="60">
    <w:nsid w:val="7E0C57B1"/>
    <w:multiLevelType w:val="hybridMultilevel"/>
    <w:tmpl w:val="066CC41E"/>
    <w:lvl w:ilvl="0" w:tplc="2F7287D0">
      <w:start w:val="13"/>
      <w:numFmt w:val="decimal"/>
      <w:lvlText w:val="%1."/>
      <w:lvlJc w:val="left"/>
    </w:lvl>
    <w:lvl w:ilvl="1" w:tplc="CA8E23EC">
      <w:numFmt w:val="decimal"/>
      <w:lvlText w:val=""/>
      <w:lvlJc w:val="left"/>
    </w:lvl>
    <w:lvl w:ilvl="2" w:tplc="7FDA6A1A">
      <w:numFmt w:val="decimal"/>
      <w:lvlText w:val=""/>
      <w:lvlJc w:val="left"/>
    </w:lvl>
    <w:lvl w:ilvl="3" w:tplc="F16C7AF6">
      <w:numFmt w:val="decimal"/>
      <w:lvlText w:val=""/>
      <w:lvlJc w:val="left"/>
    </w:lvl>
    <w:lvl w:ilvl="4" w:tplc="CF3A7C34">
      <w:numFmt w:val="decimal"/>
      <w:lvlText w:val=""/>
      <w:lvlJc w:val="left"/>
    </w:lvl>
    <w:lvl w:ilvl="5" w:tplc="753E4318">
      <w:numFmt w:val="decimal"/>
      <w:lvlText w:val=""/>
      <w:lvlJc w:val="left"/>
    </w:lvl>
    <w:lvl w:ilvl="6" w:tplc="6F5A6526">
      <w:numFmt w:val="decimal"/>
      <w:lvlText w:val=""/>
      <w:lvlJc w:val="left"/>
    </w:lvl>
    <w:lvl w:ilvl="7" w:tplc="CAC224D4">
      <w:numFmt w:val="decimal"/>
      <w:lvlText w:val=""/>
      <w:lvlJc w:val="left"/>
    </w:lvl>
    <w:lvl w:ilvl="8" w:tplc="251CF588">
      <w:numFmt w:val="decimal"/>
      <w:lvlText w:val=""/>
      <w:lvlJc w:val="left"/>
    </w:lvl>
  </w:abstractNum>
  <w:num w:numId="1">
    <w:abstractNumId w:val="10"/>
  </w:num>
  <w:num w:numId="2">
    <w:abstractNumId w:val="28"/>
  </w:num>
  <w:num w:numId="3">
    <w:abstractNumId w:val="36"/>
  </w:num>
  <w:num w:numId="4">
    <w:abstractNumId w:val="29"/>
  </w:num>
  <w:num w:numId="5">
    <w:abstractNumId w:val="0"/>
  </w:num>
  <w:num w:numId="6">
    <w:abstractNumId w:val="22"/>
  </w:num>
  <w:num w:numId="7">
    <w:abstractNumId w:val="56"/>
  </w:num>
  <w:num w:numId="8">
    <w:abstractNumId w:val="55"/>
  </w:num>
  <w:num w:numId="9">
    <w:abstractNumId w:val="41"/>
  </w:num>
  <w:num w:numId="10">
    <w:abstractNumId w:val="13"/>
  </w:num>
  <w:num w:numId="11">
    <w:abstractNumId w:val="42"/>
  </w:num>
  <w:num w:numId="12">
    <w:abstractNumId w:val="33"/>
  </w:num>
  <w:num w:numId="13">
    <w:abstractNumId w:val="17"/>
  </w:num>
  <w:num w:numId="14">
    <w:abstractNumId w:val="40"/>
  </w:num>
  <w:num w:numId="15">
    <w:abstractNumId w:val="4"/>
  </w:num>
  <w:num w:numId="16">
    <w:abstractNumId w:val="24"/>
  </w:num>
  <w:num w:numId="17">
    <w:abstractNumId w:val="48"/>
  </w:num>
  <w:num w:numId="18">
    <w:abstractNumId w:val="46"/>
  </w:num>
  <w:num w:numId="19">
    <w:abstractNumId w:val="15"/>
  </w:num>
  <w:num w:numId="20">
    <w:abstractNumId w:val="9"/>
  </w:num>
  <w:num w:numId="21">
    <w:abstractNumId w:val="50"/>
  </w:num>
  <w:num w:numId="22">
    <w:abstractNumId w:val="16"/>
  </w:num>
  <w:num w:numId="23">
    <w:abstractNumId w:val="39"/>
  </w:num>
  <w:num w:numId="24">
    <w:abstractNumId w:val="59"/>
  </w:num>
  <w:num w:numId="25">
    <w:abstractNumId w:val="31"/>
  </w:num>
  <w:num w:numId="26">
    <w:abstractNumId w:val="35"/>
  </w:num>
  <w:num w:numId="27">
    <w:abstractNumId w:val="47"/>
  </w:num>
  <w:num w:numId="28">
    <w:abstractNumId w:val="23"/>
  </w:num>
  <w:num w:numId="29">
    <w:abstractNumId w:val="54"/>
  </w:num>
  <w:num w:numId="30">
    <w:abstractNumId w:val="19"/>
  </w:num>
  <w:num w:numId="31">
    <w:abstractNumId w:val="45"/>
  </w:num>
  <w:num w:numId="32">
    <w:abstractNumId w:val="37"/>
  </w:num>
  <w:num w:numId="33">
    <w:abstractNumId w:val="52"/>
  </w:num>
  <w:num w:numId="34">
    <w:abstractNumId w:val="26"/>
  </w:num>
  <w:num w:numId="35">
    <w:abstractNumId w:val="7"/>
  </w:num>
  <w:num w:numId="36">
    <w:abstractNumId w:val="58"/>
  </w:num>
  <w:num w:numId="37">
    <w:abstractNumId w:val="53"/>
  </w:num>
  <w:num w:numId="38">
    <w:abstractNumId w:val="3"/>
  </w:num>
  <w:num w:numId="39">
    <w:abstractNumId w:val="49"/>
  </w:num>
  <w:num w:numId="40">
    <w:abstractNumId w:val="34"/>
  </w:num>
  <w:num w:numId="41">
    <w:abstractNumId w:val="21"/>
  </w:num>
  <w:num w:numId="42">
    <w:abstractNumId w:val="32"/>
  </w:num>
  <w:num w:numId="43">
    <w:abstractNumId w:val="12"/>
  </w:num>
  <w:num w:numId="44">
    <w:abstractNumId w:val="44"/>
  </w:num>
  <w:num w:numId="45">
    <w:abstractNumId w:val="14"/>
  </w:num>
  <w:num w:numId="46">
    <w:abstractNumId w:val="25"/>
  </w:num>
  <w:num w:numId="47">
    <w:abstractNumId w:val="8"/>
  </w:num>
  <w:num w:numId="48">
    <w:abstractNumId w:val="6"/>
  </w:num>
  <w:num w:numId="49">
    <w:abstractNumId w:val="11"/>
  </w:num>
  <w:num w:numId="50">
    <w:abstractNumId w:val="30"/>
  </w:num>
  <w:num w:numId="51">
    <w:abstractNumId w:val="20"/>
  </w:num>
  <w:num w:numId="52">
    <w:abstractNumId w:val="5"/>
  </w:num>
  <w:num w:numId="53">
    <w:abstractNumId w:val="51"/>
  </w:num>
  <w:num w:numId="54">
    <w:abstractNumId w:val="1"/>
  </w:num>
  <w:num w:numId="55">
    <w:abstractNumId w:val="2"/>
  </w:num>
  <w:num w:numId="56">
    <w:abstractNumId w:val="27"/>
  </w:num>
  <w:num w:numId="57">
    <w:abstractNumId w:val="43"/>
  </w:num>
  <w:num w:numId="58">
    <w:abstractNumId w:val="60"/>
  </w:num>
  <w:num w:numId="59">
    <w:abstractNumId w:val="57"/>
  </w:num>
  <w:num w:numId="60">
    <w:abstractNumId w:val="38"/>
  </w:num>
  <w:num w:numId="61">
    <w:abstractNumId w:val="18"/>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73105"/>
    <w:rsid w:val="001669BE"/>
    <w:rsid w:val="002167B0"/>
    <w:rsid w:val="005D678F"/>
    <w:rsid w:val="00862400"/>
    <w:rsid w:val="008731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1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678F"/>
    <w:rPr>
      <w:rFonts w:ascii="VANAVIL-Avvaiyar" w:eastAsiaTheme="minorHAnsi" w:hAnsi="VANAVIL-Avvaiyar"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678F"/>
    <w:rPr>
      <w:rFonts w:ascii="Tahoma" w:hAnsi="Tahoma" w:cs="Tahoma"/>
      <w:sz w:val="16"/>
      <w:szCs w:val="16"/>
    </w:rPr>
  </w:style>
  <w:style w:type="character" w:customStyle="1" w:styleId="BalloonTextChar">
    <w:name w:val="Balloon Text Char"/>
    <w:basedOn w:val="DefaultParagraphFont"/>
    <w:link w:val="BalloonText"/>
    <w:uiPriority w:val="99"/>
    <w:semiHidden/>
    <w:rsid w:val="005D67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263</Pages>
  <Words>41996</Words>
  <Characters>239383</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Noolagar</cp:lastModifiedBy>
  <cp:revision>3</cp:revision>
  <cp:lastPrinted>2017-06-23T05:58:00Z</cp:lastPrinted>
  <dcterms:created xsi:type="dcterms:W3CDTF">2017-06-23T01:48:00Z</dcterms:created>
  <dcterms:modified xsi:type="dcterms:W3CDTF">2022-02-02T06:59:00Z</dcterms:modified>
</cp:coreProperties>
</file>